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63CDB" w:rsidP="00C04ABA" w:rsidRDefault="006E3B7A" w14:paraId="412DE70A" w14:textId="6850BDA9">
      <w:pPr>
        <w:pStyle w:val="Title"/>
      </w:pPr>
      <w:bookmarkStart w:name="_Toc488850727" w:id="0"/>
      <w:r>
        <w:t xml:space="preserve">Aircraft Maintenance </w:t>
      </w:r>
    </w:p>
    <w:p w:rsidR="00C04ABA" w:rsidP="00C04ABA" w:rsidRDefault="00C04ABA" w14:paraId="19BB39DD" w14:textId="19054825">
      <w:pPr>
        <w:pStyle w:val="Title"/>
      </w:pPr>
      <w:r>
        <w:t>Evaluation Form</w:t>
      </w:r>
    </w:p>
    <w:p w:rsidRPr="00032F5D" w:rsidR="00C04ABA" w:rsidP="00C04ABA" w:rsidRDefault="00C04ABA" w14:paraId="3EA7A51B" w14:textId="45AB120B">
      <w:pPr>
        <w:pStyle w:val="Subtitle"/>
      </w:pPr>
      <w:r>
        <w:t>202</w:t>
      </w:r>
      <w:r w:rsidR="18F6A0CF">
        <w:t>6</w:t>
      </w:r>
      <w:r>
        <w:t xml:space="preserve"> Curricular Materials Review</w:t>
      </w:r>
    </w:p>
    <w:bookmarkEnd w:id="0"/>
    <w:p w:rsidR="00C04ABA" w:rsidP="00C04ABA" w:rsidRDefault="00C04ABA" w14:paraId="4B1FF2E0" w14:textId="77777777">
      <w:pPr>
        <w:pStyle w:val="Heading1"/>
      </w:pPr>
      <w:r>
        <w:t>Publisher information</w:t>
      </w:r>
    </w:p>
    <w:p w:rsidR="00C04ABA" w:rsidP="006368B2" w:rsidRDefault="00C04ABA" w14:paraId="23B54A5A" w14:textId="77777777">
      <w:pPr>
        <w:pStyle w:val="ListParagraph"/>
        <w:numPr>
          <w:ilvl w:val="0"/>
          <w:numId w:val="5"/>
        </w:numPr>
        <w:spacing w:before="120" w:after="120"/>
        <w:contextualSpacing w:val="0"/>
      </w:pPr>
      <w:r>
        <w:t>Publisher Name:</w:t>
      </w:r>
    </w:p>
    <w:p w:rsidR="00C04ABA" w:rsidP="006368B2" w:rsidRDefault="00C04ABA" w14:paraId="7CF22367" w14:textId="77777777">
      <w:pPr>
        <w:pStyle w:val="ListParagraph"/>
        <w:numPr>
          <w:ilvl w:val="0"/>
          <w:numId w:val="5"/>
        </w:numPr>
        <w:spacing w:before="120" w:after="120"/>
        <w:contextualSpacing w:val="0"/>
      </w:pPr>
      <w:r>
        <w:t>Title:</w:t>
      </w:r>
    </w:p>
    <w:p w:rsidR="00C04ABA" w:rsidP="006368B2" w:rsidRDefault="00C04ABA" w14:paraId="704515E9" w14:textId="77777777">
      <w:pPr>
        <w:pStyle w:val="ListParagraph"/>
        <w:numPr>
          <w:ilvl w:val="0"/>
          <w:numId w:val="5"/>
        </w:numPr>
        <w:spacing w:before="120" w:after="120"/>
        <w:contextualSpacing w:val="0"/>
      </w:pPr>
      <w:r>
        <w:t>ISBN #:</w:t>
      </w:r>
    </w:p>
    <w:p w:rsidR="00C04ABA" w:rsidP="006368B2" w:rsidRDefault="00C04ABA" w14:paraId="25667046" w14:textId="77777777">
      <w:pPr>
        <w:pStyle w:val="ListParagraph"/>
        <w:numPr>
          <w:ilvl w:val="0"/>
          <w:numId w:val="5"/>
        </w:numPr>
        <w:spacing w:before="120" w:after="120"/>
        <w:contextualSpacing w:val="0"/>
      </w:pPr>
      <w:r>
        <w:t>Author:</w:t>
      </w:r>
    </w:p>
    <w:p w:rsidR="00C04ABA" w:rsidP="006368B2" w:rsidRDefault="00C04ABA" w14:paraId="65EE052B" w14:textId="77777777">
      <w:pPr>
        <w:pStyle w:val="ListParagraph"/>
        <w:numPr>
          <w:ilvl w:val="0"/>
          <w:numId w:val="5"/>
        </w:numPr>
        <w:spacing w:before="120" w:after="120"/>
        <w:contextualSpacing w:val="0"/>
      </w:pPr>
      <w:r>
        <w:t>Copyright:</w:t>
      </w:r>
    </w:p>
    <w:p w:rsidR="00C04ABA" w:rsidP="006368B2" w:rsidRDefault="00C04ABA" w14:paraId="7749375B" w14:textId="77777777">
      <w:pPr>
        <w:pStyle w:val="ListParagraph"/>
        <w:numPr>
          <w:ilvl w:val="0"/>
          <w:numId w:val="5"/>
        </w:numPr>
        <w:spacing w:before="120" w:after="120"/>
        <w:contextualSpacing w:val="0"/>
      </w:pPr>
      <w:r>
        <w:t>Most Recently Published Edition and Website:</w:t>
      </w:r>
    </w:p>
    <w:p w:rsidR="00C04ABA" w:rsidP="006368B2" w:rsidRDefault="00C04ABA" w14:paraId="4EDD9E1C" w14:textId="77777777">
      <w:pPr>
        <w:pStyle w:val="ListParagraph"/>
        <w:numPr>
          <w:ilvl w:val="0"/>
          <w:numId w:val="5"/>
        </w:numPr>
        <w:spacing w:before="120" w:after="120"/>
        <w:contextualSpacing w:val="0"/>
      </w:pPr>
      <w:r>
        <w:t>Materials provided for evaluation:</w:t>
      </w:r>
    </w:p>
    <w:p w:rsidR="00C04ABA" w:rsidP="006368B2" w:rsidRDefault="00C04ABA" w14:paraId="27078259" w14:textId="77777777">
      <w:pPr>
        <w:pStyle w:val="ListParagraph"/>
        <w:numPr>
          <w:ilvl w:val="0"/>
          <w:numId w:val="5"/>
        </w:numPr>
        <w:spacing w:before="120" w:after="120"/>
        <w:contextualSpacing w:val="0"/>
      </w:pPr>
      <w:r>
        <w:t>Intended Teacher Audience(s):</w:t>
      </w:r>
    </w:p>
    <w:p w:rsidR="00C04ABA" w:rsidP="006368B2" w:rsidRDefault="00C04ABA" w14:paraId="66205291" w14:textId="77777777">
      <w:pPr>
        <w:pStyle w:val="ListParagraph"/>
        <w:numPr>
          <w:ilvl w:val="0"/>
          <w:numId w:val="5"/>
        </w:numPr>
        <w:spacing w:before="120" w:after="120"/>
        <w:contextualSpacing w:val="0"/>
      </w:pPr>
      <w:r>
        <w:t>Intended Student Audience(s):</w:t>
      </w:r>
    </w:p>
    <w:p w:rsidRPr="00D56971" w:rsidR="00C04ABA" w:rsidP="006368B2" w:rsidRDefault="00C04ABA" w14:paraId="010C7466" w14:textId="77777777">
      <w:pPr>
        <w:pStyle w:val="ListParagraph"/>
        <w:numPr>
          <w:ilvl w:val="0"/>
          <w:numId w:val="5"/>
        </w:numPr>
        <w:spacing w:before="120" w:after="120"/>
        <w:contextualSpacing w:val="0"/>
      </w:pPr>
      <w:r>
        <w:t>Is this curriculum in a digital format, print format, or both?</w:t>
      </w:r>
    </w:p>
    <w:p w:rsidR="00C04ABA" w:rsidP="00C04ABA" w:rsidRDefault="00C04ABA" w14:paraId="55DA19DC" w14:textId="77777777">
      <w:pPr>
        <w:pStyle w:val="Heading1"/>
      </w:pPr>
      <w:r>
        <w:t>Instruction</w:t>
      </w:r>
    </w:p>
    <w:p w:rsidR="00C04ABA" w:rsidP="00C04ABA" w:rsidRDefault="00C04ABA" w14:paraId="2B1EFE97" w14:textId="77777777">
      <w:pPr>
        <w:pStyle w:val="Heading2"/>
      </w:pPr>
      <w:r>
        <w:t>Publishing Company</w:t>
      </w:r>
    </w:p>
    <w:p w:rsidRPr="00D56971" w:rsidR="00C04ABA" w:rsidP="006368B2" w:rsidRDefault="00C04ABA" w14:paraId="5F19BAD9" w14:textId="0EEEAE42">
      <w:pPr>
        <w:pStyle w:val="ListParagraph"/>
        <w:numPr>
          <w:ilvl w:val="0"/>
          <w:numId w:val="6"/>
        </w:numPr>
      </w:pPr>
      <w:r>
        <w:t xml:space="preserve">Complete the </w:t>
      </w:r>
      <w:r w:rsidR="008B6BD4">
        <w:t xml:space="preserve">curriculum </w:t>
      </w:r>
      <w:r>
        <w:t>evaluation form below. Please provide written justification as to how the material meets the criterion along with location references. If a justification requires additional space, please submit a response on an additional document.</w:t>
      </w:r>
    </w:p>
    <w:p w:rsidR="00C04ABA" w:rsidP="00C04ABA" w:rsidRDefault="00C04ABA" w14:paraId="7922086C" w14:textId="77777777">
      <w:pPr>
        <w:pStyle w:val="Heading2"/>
      </w:pPr>
      <w:r>
        <w:t>Review Team Member:</w:t>
      </w:r>
    </w:p>
    <w:p w:rsidR="00C04ABA" w:rsidP="006368B2" w:rsidRDefault="00C04ABA" w14:paraId="29A9FF29" w14:textId="2E8F2C48">
      <w:pPr>
        <w:pStyle w:val="ListParagraph"/>
        <w:numPr>
          <w:ilvl w:val="0"/>
          <w:numId w:val="6"/>
        </w:numPr>
      </w:pPr>
      <w:r>
        <w:t>Please use information and attachments to complete the c</w:t>
      </w:r>
      <w:r w:rsidR="005D6D12">
        <w:t>urriculum</w:t>
      </w:r>
      <w:r>
        <w:t xml:space="preserve"> evaluation form. </w:t>
      </w:r>
    </w:p>
    <w:p w:rsidR="00C04ABA" w:rsidP="006368B2" w:rsidRDefault="00C04ABA" w14:paraId="79AE9F55" w14:textId="77777777">
      <w:pPr>
        <w:pStyle w:val="ListParagraph"/>
        <w:numPr>
          <w:ilvl w:val="0"/>
          <w:numId w:val="6"/>
        </w:numPr>
      </w:pPr>
      <w:r>
        <w:t>Explain any discrepancies between your findings and the provided information.</w:t>
      </w:r>
    </w:p>
    <w:p w:rsidRPr="00D56971" w:rsidR="00AD673F" w:rsidP="00AD673F" w:rsidRDefault="00C04ABA" w14:paraId="4A8C7045" w14:textId="16CC8BC2">
      <w:pPr>
        <w:pStyle w:val="ListParagraph"/>
        <w:numPr>
          <w:ilvl w:val="0"/>
          <w:numId w:val="6"/>
        </w:numPr>
      </w:pPr>
      <w:r>
        <w:t xml:space="preserve">Findings, explanations, and comments should directly reflect the rubric. </w:t>
      </w:r>
    </w:p>
    <w:p w:rsidR="00032F5D" w:rsidP="00032F5D" w:rsidRDefault="00032F5D" w14:paraId="20B32187" w14:textId="07FCC5DA">
      <w:pPr>
        <w:rPr>
          <w:rStyle w:val="IntenseEmphasis"/>
          <w:b w:val="0"/>
        </w:rPr>
      </w:pPr>
      <w:r>
        <w:rPr>
          <w:rStyle w:val="IntenseEmphasis"/>
        </w:rPr>
        <w:br w:type="page"/>
      </w:r>
    </w:p>
    <w:p w:rsidR="00494FD9" w:rsidP="00494FD9" w:rsidRDefault="00494FD9" w14:paraId="001111E1" w14:textId="77777777">
      <w:pPr>
        <w:keepNext/>
        <w:keepLines/>
        <w:spacing w:before="360" w:after="120" w:line="240" w:lineRule="auto"/>
        <w:outlineLvl w:val="1"/>
        <w:rPr>
          <w:rFonts w:eastAsia="Arial" w:cs="Times New Roman"/>
          <w:bCs/>
          <w:color w:val="2B63AC"/>
          <w:sz w:val="28"/>
          <w:szCs w:val="24"/>
        </w:rPr>
        <w:sectPr w:rsidR="00494FD9" w:rsidSect="00C46A03">
          <w:footerReference w:type="default" r:id="rId11"/>
          <w:headerReference w:type="first" r:id="rId12"/>
          <w:footerReference w:type="first" r:id="rId13"/>
          <w:pgSz w:w="12240" w:h="15840" w:orient="portrait" w:code="1"/>
          <w:pgMar w:top="1440" w:right="1440" w:bottom="1440" w:left="1440" w:header="432" w:footer="432" w:gutter="0"/>
          <w:cols w:space="720"/>
          <w:titlePg/>
          <w:docGrid w:linePitch="360"/>
        </w:sectPr>
      </w:pPr>
      <w:bookmarkStart w:name="_Toc485030149" w:id="1"/>
      <w:bookmarkStart w:name="_Toc485030150" w:id="2"/>
      <w:bookmarkStart w:name="_Toc485030151" w:id="3"/>
      <w:bookmarkEnd w:id="1"/>
      <w:bookmarkEnd w:id="2"/>
      <w:bookmarkEnd w:id="3"/>
    </w:p>
    <w:p w:rsidR="00C04ABA" w:rsidP="00C04ABA" w:rsidRDefault="00C04ABA" w14:paraId="12AF04F3" w14:textId="54CB22C2">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to </w:t>
      </w:r>
      <w:r w:rsidR="00D40010">
        <w:rPr>
          <w:rFonts w:eastAsia="Arial" w:cs="Times New Roman"/>
          <w:bCs/>
          <w:color w:val="2B63AC"/>
          <w:sz w:val="28"/>
          <w:szCs w:val="24"/>
        </w:rPr>
        <w:t>Program Standards</w:t>
      </w:r>
      <w:r w:rsidRPr="002602C7">
        <w:rPr>
          <w:rFonts w:eastAsia="Arial" w:cs="Times New Roman"/>
          <w:bCs/>
          <w:color w:val="2B63AC"/>
          <w:sz w:val="28"/>
          <w:szCs w:val="24"/>
        </w:rPr>
        <w:t>:</w:t>
      </w:r>
    </w:p>
    <w:p w:rsidR="00C04ABA" w:rsidP="00C04ABA" w:rsidRDefault="00C04ABA" w14:paraId="5F5DA72E" w14:textId="75C83E6C">
      <w:pPr>
        <w:pStyle w:val="BodyText"/>
      </w:pPr>
      <w:r>
        <w:t xml:space="preserve">To evaluate each course’s materials for alignment </w:t>
      </w:r>
      <w:r w:rsidR="009D45F7">
        <w:t xml:space="preserve">to </w:t>
      </w:r>
      <w:hyperlink w:history="1" r:id="rId14">
        <w:r w:rsidRPr="007864E5" w:rsidR="009D45F7">
          <w:rPr>
            <w:rStyle w:val="Hyperlink"/>
            <w:b/>
            <w:bCs/>
          </w:rPr>
          <w:t>Idaho</w:t>
        </w:r>
        <w:r w:rsidRPr="007864E5" w:rsidR="00D97821">
          <w:rPr>
            <w:rStyle w:val="Hyperlink"/>
            <w:b/>
            <w:bCs/>
          </w:rPr>
          <w:t xml:space="preserve"> </w:t>
        </w:r>
        <w:r w:rsidRPr="007864E5" w:rsidR="006821E6">
          <w:rPr>
            <w:rStyle w:val="Hyperlink"/>
            <w:b/>
            <w:bCs/>
          </w:rPr>
          <w:t>Aircraft Maintenance</w:t>
        </w:r>
        <w:r w:rsidRPr="007864E5" w:rsidR="00A94302">
          <w:rPr>
            <w:rStyle w:val="Hyperlink"/>
            <w:b/>
            <w:bCs/>
          </w:rPr>
          <w:t xml:space="preserve"> </w:t>
        </w:r>
        <w:r w:rsidRPr="007864E5" w:rsidR="005E74DA">
          <w:rPr>
            <w:rStyle w:val="Hyperlink"/>
            <w:b/>
            <w:bCs/>
          </w:rPr>
          <w:t>Program Standards</w:t>
        </w:r>
      </w:hyperlink>
      <w:r>
        <w:t xml:space="preserve">, analyze the materials against the relevant criteria in the tables below. Instructional materials must meet most criteria and metrics to align with </w:t>
      </w:r>
      <w:r w:rsidR="00D40010">
        <w:t>program</w:t>
      </w:r>
      <w:r>
        <w:t xml:space="preserve"> standards. </w:t>
      </w:r>
    </w:p>
    <w:p w:rsidR="00C04ABA" w:rsidP="00C04ABA" w:rsidRDefault="00C04ABA" w14:paraId="26E385CD" w14:textId="77777777">
      <w:pPr>
        <w:pStyle w:val="BodyText"/>
      </w:pPr>
    </w:p>
    <w:tbl>
      <w:tblPr>
        <w:tblStyle w:val="ProposalTable"/>
        <w:tblW w:w="5000" w:type="pct"/>
        <w:tblLook w:val="04A0" w:firstRow="1" w:lastRow="0" w:firstColumn="1" w:lastColumn="0" w:noHBand="0" w:noVBand="1"/>
      </w:tblPr>
      <w:tblGrid>
        <w:gridCol w:w="3177"/>
        <w:gridCol w:w="3603"/>
        <w:gridCol w:w="4815"/>
        <w:gridCol w:w="2795"/>
      </w:tblGrid>
      <w:tr w:rsidRPr="007734CE" w:rsidR="00C04ABA" w:rsidTr="00FC3331" w14:paraId="7E546834"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0190C725" w14:textId="77777777">
            <w:pPr>
              <w:jc w:val="center"/>
              <w:rPr>
                <w:rFonts w:eastAsia="Arial" w:cs="Times New Roman"/>
                <w:color w:val="3B3B3B"/>
              </w:rPr>
            </w:pPr>
            <w:r w:rsidRPr="007734CE">
              <w:rPr>
                <w:rFonts w:eastAsia="Arial" w:cs="Times New Roman"/>
                <w:color w:val="3B3B3B"/>
              </w:rPr>
              <w:t>0 Points</w:t>
            </w:r>
          </w:p>
          <w:p w:rsidRPr="007734CE" w:rsidR="00C04ABA" w:rsidP="00FC3331" w:rsidRDefault="00C04ABA" w14:paraId="2A34765D" w14:textId="77777777">
            <w:pPr>
              <w:jc w:val="center"/>
              <w:rPr>
                <w:rFonts w:eastAsia="Arial" w:cs="Times New Roman"/>
                <w:color w:val="3B3B3B"/>
              </w:rPr>
            </w:pPr>
            <w:r w:rsidRPr="007734CE">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39AD8FCD" w14:textId="77777777">
            <w:pPr>
              <w:jc w:val="center"/>
              <w:rPr>
                <w:rFonts w:eastAsia="Arial" w:cs="Times New Roman"/>
                <w:color w:val="3B3B3B"/>
              </w:rPr>
            </w:pPr>
            <w:r w:rsidRPr="007734CE">
              <w:rPr>
                <w:rFonts w:eastAsia="Arial" w:cs="Times New Roman"/>
                <w:color w:val="3B3B3B"/>
              </w:rPr>
              <w:t>1 Point</w:t>
            </w:r>
          </w:p>
          <w:p w:rsidRPr="007734CE" w:rsidR="00C04ABA" w:rsidP="00FC3331" w:rsidRDefault="00C04ABA" w14:paraId="52726B6C" w14:textId="77777777">
            <w:pPr>
              <w:jc w:val="center"/>
              <w:rPr>
                <w:rFonts w:eastAsia="Arial" w:cs="Times New Roman"/>
                <w:color w:val="3B3B3B"/>
              </w:rPr>
            </w:pPr>
            <w:r w:rsidRPr="007734CE">
              <w:rPr>
                <w:rFonts w:eastAsia="Arial" w:cs="Times New Roman"/>
                <w:color w:val="3B3B3B"/>
              </w:rPr>
              <w:t>Partial Alignment</w:t>
            </w:r>
          </w:p>
        </w:tc>
        <w:tc>
          <w:tcPr>
            <w:tcW w:w="1673"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0A8FFC62" w14:textId="77777777">
            <w:pPr>
              <w:jc w:val="center"/>
              <w:rPr>
                <w:rFonts w:eastAsia="Arial" w:cs="Times New Roman"/>
                <w:color w:val="3B3B3B"/>
              </w:rPr>
            </w:pPr>
            <w:r w:rsidRPr="007734CE">
              <w:rPr>
                <w:rFonts w:eastAsia="Arial" w:cs="Times New Roman"/>
                <w:color w:val="3B3B3B"/>
              </w:rPr>
              <w:t>2 Points</w:t>
            </w:r>
          </w:p>
          <w:p w:rsidRPr="007734CE" w:rsidR="00C04ABA" w:rsidP="00FC3331" w:rsidRDefault="00C04ABA" w14:paraId="50D1EF87" w14:textId="77777777">
            <w:pPr>
              <w:jc w:val="center"/>
              <w:rPr>
                <w:rFonts w:eastAsia="Arial" w:cs="Times New Roman"/>
                <w:color w:val="3B3B3B"/>
              </w:rPr>
            </w:pPr>
            <w:r w:rsidRPr="007734CE">
              <w:rPr>
                <w:rFonts w:eastAsia="Arial" w:cs="Times New Roman"/>
                <w:color w:val="3B3B3B"/>
              </w:rPr>
              <w:t>High Alignment</w:t>
            </w:r>
          </w:p>
        </w:tc>
        <w:tc>
          <w:tcPr>
            <w:tcW w:w="971" w:type="pct"/>
            <w:tcBorders>
              <w:top w:val="single" w:color="417FD0" w:sz="4" w:space="0"/>
              <w:left w:val="single" w:color="417FD0" w:sz="4" w:space="0"/>
              <w:bottom w:val="single" w:color="417FD0" w:sz="4" w:space="0"/>
              <w:right w:val="single" w:color="417FD0" w:sz="4" w:space="0"/>
            </w:tcBorders>
            <w:shd w:val="clear" w:color="auto" w:fill="BFD4EF"/>
          </w:tcPr>
          <w:p w:rsidRPr="007734CE" w:rsidR="00C04ABA" w:rsidP="00FC3331" w:rsidRDefault="00C04ABA" w14:paraId="20DEE32A" w14:textId="77777777">
            <w:pPr>
              <w:jc w:val="center"/>
              <w:rPr>
                <w:rFonts w:eastAsia="Arial" w:cs="Times New Roman"/>
                <w:color w:val="3B3B3B"/>
              </w:rPr>
            </w:pPr>
            <w:r w:rsidRPr="007734CE">
              <w:rPr>
                <w:rFonts w:eastAsia="Arial" w:cs="Times New Roman"/>
                <w:color w:val="3B3B3B"/>
              </w:rPr>
              <w:t>NA</w:t>
            </w:r>
          </w:p>
          <w:p w:rsidRPr="007734CE" w:rsidR="00C04ABA" w:rsidP="00FC3331" w:rsidRDefault="00C04ABA" w14:paraId="21BD82EC" w14:textId="77777777">
            <w:pPr>
              <w:jc w:val="center"/>
              <w:rPr>
                <w:rFonts w:eastAsia="Arial" w:cs="Times New Roman"/>
                <w:color w:val="3B3B3B"/>
              </w:rPr>
            </w:pPr>
            <w:r w:rsidRPr="007734CE">
              <w:rPr>
                <w:rFonts w:eastAsia="Arial" w:cs="Times New Roman"/>
                <w:color w:val="3B3B3B"/>
              </w:rPr>
              <w:t>Not Applicable</w:t>
            </w:r>
          </w:p>
        </w:tc>
      </w:tr>
      <w:tr w:rsidRPr="007734CE" w:rsidR="00C04ABA" w:rsidTr="00775B05" w14:paraId="0338B2FF"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vAlign w:val="center"/>
          </w:tcPr>
          <w:p w:rsidRPr="007734CE" w:rsidR="00C04ABA" w:rsidP="00775B05" w:rsidRDefault="00C04ABA" w14:paraId="072E963E" w14:textId="5901F4C2">
            <w:pPr>
              <w:spacing w:after="60"/>
              <w:jc w:val="center"/>
              <w:rPr>
                <w:rFonts w:eastAsia="Arial" w:cs="Times New Roman"/>
                <w:color w:val="auto"/>
                <w:szCs w:val="24"/>
              </w:rPr>
            </w:pPr>
            <w:r w:rsidRPr="007734CE">
              <w:rPr>
                <w:rFonts w:eastAsia="Arial" w:cs="Times New Roman"/>
                <w:color w:val="auto"/>
                <w:szCs w:val="24"/>
              </w:rPr>
              <w:t xml:space="preserve">Standard for </w:t>
            </w:r>
            <w:r w:rsidR="006821E6">
              <w:rPr>
                <w:rFonts w:eastAsia="Arial" w:cs="Times New Roman"/>
                <w:color w:val="auto"/>
                <w:szCs w:val="24"/>
              </w:rPr>
              <w:t>Aircraft Maintenance</w:t>
            </w:r>
            <w:r w:rsidR="00A94302">
              <w:rPr>
                <w:rFonts w:eastAsia="Arial" w:cs="Times New Roman"/>
                <w:color w:val="auto"/>
                <w:szCs w:val="24"/>
              </w:rPr>
              <w:t xml:space="preserve"> </w:t>
            </w:r>
            <w:r w:rsidRPr="007734CE">
              <w:rPr>
                <w:rFonts w:eastAsia="Arial" w:cs="Times New Roman"/>
                <w:color w:val="auto"/>
                <w:szCs w:val="24"/>
              </w:rPr>
              <w:t>is not evident.</w:t>
            </w:r>
          </w:p>
        </w:tc>
        <w:tc>
          <w:tcPr>
            <w:tcW w:w="1252" w:type="pct"/>
            <w:tcBorders>
              <w:top w:val="single" w:color="417FD0" w:sz="4" w:space="0"/>
              <w:left w:val="single" w:color="417FD0" w:sz="4" w:space="0"/>
              <w:bottom w:val="single" w:color="417FD0" w:sz="4" w:space="0"/>
              <w:right w:val="single" w:color="417FD0" w:sz="4" w:space="0"/>
            </w:tcBorders>
            <w:vAlign w:val="center"/>
          </w:tcPr>
          <w:p w:rsidRPr="007734CE" w:rsidR="00C04ABA" w:rsidP="00775B05" w:rsidRDefault="00C04ABA" w14:paraId="21468C09" w14:textId="1560DE90">
            <w:pPr>
              <w:jc w:val="center"/>
              <w:rPr>
                <w:rFonts w:eastAsia="Arial" w:cs="Times New Roman"/>
                <w:color w:val="auto"/>
              </w:rPr>
            </w:pPr>
            <w:r w:rsidRPr="007734CE">
              <w:rPr>
                <w:rFonts w:eastAsia="Arial" w:cs="Times New Roman"/>
                <w:color w:val="auto"/>
                <w:szCs w:val="24"/>
              </w:rPr>
              <w:t xml:space="preserve">There is some evidence of the Standard </w:t>
            </w:r>
            <w:r w:rsidRPr="007734CE" w:rsidR="00A94302">
              <w:rPr>
                <w:rFonts w:eastAsia="Arial" w:cs="Times New Roman"/>
                <w:color w:val="auto"/>
                <w:szCs w:val="24"/>
              </w:rPr>
              <w:t>for</w:t>
            </w:r>
            <w:r w:rsidR="00A94302">
              <w:rPr>
                <w:rFonts w:eastAsia="Arial" w:cs="Times New Roman"/>
                <w:color w:val="auto"/>
                <w:szCs w:val="24"/>
              </w:rPr>
              <w:t xml:space="preserve"> </w:t>
            </w:r>
            <w:r w:rsidR="006821E6">
              <w:rPr>
                <w:rFonts w:eastAsia="Arial" w:cs="Times New Roman"/>
                <w:color w:val="auto"/>
                <w:szCs w:val="24"/>
              </w:rPr>
              <w:t>Aircraft Maintenance</w:t>
            </w:r>
            <w:r w:rsidRPr="007734CE">
              <w:rPr>
                <w:rFonts w:eastAsia="Arial" w:cs="Times New Roman"/>
                <w:color w:val="auto"/>
                <w:szCs w:val="24"/>
              </w:rPr>
              <w:t>.</w:t>
            </w:r>
          </w:p>
        </w:tc>
        <w:tc>
          <w:tcPr>
            <w:tcW w:w="1673" w:type="pct"/>
            <w:tcBorders>
              <w:top w:val="single" w:color="417FD0" w:sz="4" w:space="0"/>
              <w:left w:val="single" w:color="417FD0" w:sz="4" w:space="0"/>
              <w:bottom w:val="single" w:color="417FD0" w:sz="4" w:space="0"/>
              <w:right w:val="single" w:color="417FD0" w:sz="4" w:space="0"/>
            </w:tcBorders>
            <w:vAlign w:val="center"/>
          </w:tcPr>
          <w:p w:rsidRPr="007734CE" w:rsidR="00C04ABA" w:rsidP="00775B05" w:rsidRDefault="00C04ABA" w14:paraId="2A7701FF" w14:textId="7BFAB19A">
            <w:pPr>
              <w:spacing w:after="0"/>
              <w:jc w:val="center"/>
              <w:rPr>
                <w:rFonts w:eastAsia="Arial" w:cs="Times New Roman"/>
                <w:color w:val="auto"/>
                <w:szCs w:val="24"/>
              </w:rPr>
            </w:pPr>
            <w:r w:rsidRPr="007734CE">
              <w:rPr>
                <w:rFonts w:eastAsia="Arial" w:cs="Times New Roman"/>
                <w:color w:val="auto"/>
                <w:szCs w:val="24"/>
              </w:rPr>
              <w:t xml:space="preserve">Materials explicitly align to and support the Standard </w:t>
            </w:r>
            <w:r w:rsidR="00775B05">
              <w:rPr>
                <w:rFonts w:eastAsia="Arial" w:cs="Times New Roman"/>
                <w:color w:val="auto"/>
                <w:szCs w:val="24"/>
              </w:rPr>
              <w:t xml:space="preserve">for </w:t>
            </w:r>
            <w:r w:rsidR="006821E6">
              <w:rPr>
                <w:rFonts w:eastAsia="Arial" w:cs="Times New Roman"/>
                <w:color w:val="auto"/>
                <w:szCs w:val="24"/>
              </w:rPr>
              <w:t>Aircraft Maintenance</w:t>
            </w:r>
            <w:r w:rsidR="00A94302">
              <w:rPr>
                <w:rFonts w:eastAsia="Arial" w:cs="Times New Roman"/>
                <w:color w:val="auto"/>
                <w:szCs w:val="24"/>
              </w:rPr>
              <w:t xml:space="preserve"> </w:t>
            </w:r>
            <w:r w:rsidR="00775B05">
              <w:rPr>
                <w:rFonts w:eastAsia="Arial" w:cs="Times New Roman"/>
                <w:color w:val="auto"/>
                <w:szCs w:val="24"/>
              </w:rPr>
              <w:t>through</w:t>
            </w:r>
            <w:r w:rsidRPr="007734CE">
              <w:rPr>
                <w:rFonts w:eastAsia="Arial" w:cs="Times New Roman"/>
                <w:color w:val="auto"/>
                <w:szCs w:val="24"/>
              </w:rPr>
              <w:t xml:space="preserve"> regular and authentic engagement opportunities for students.</w:t>
            </w:r>
          </w:p>
        </w:tc>
        <w:tc>
          <w:tcPr>
            <w:tcW w:w="971" w:type="pct"/>
            <w:tcBorders>
              <w:top w:val="single" w:color="417FD0" w:sz="4" w:space="0"/>
              <w:left w:val="single" w:color="417FD0" w:sz="4" w:space="0"/>
              <w:bottom w:val="single" w:color="417FD0" w:sz="4" w:space="0"/>
              <w:right w:val="single" w:color="417FD0" w:sz="4" w:space="0"/>
            </w:tcBorders>
            <w:shd w:val="clear" w:color="auto" w:fill="auto"/>
            <w:vAlign w:val="center"/>
          </w:tcPr>
          <w:p w:rsidRPr="007734CE" w:rsidR="00C04ABA" w:rsidP="00775B05" w:rsidRDefault="00C04ABA" w14:paraId="32946D7A" w14:textId="77777777">
            <w:pPr>
              <w:jc w:val="center"/>
              <w:rPr>
                <w:rFonts w:eastAsia="Arial" w:cs="Times New Roman"/>
                <w:color w:val="auto"/>
              </w:rPr>
            </w:pPr>
          </w:p>
        </w:tc>
      </w:tr>
    </w:tbl>
    <w:p w:rsidR="005332E1" w:rsidP="005332E1" w:rsidRDefault="00602D8C" w14:paraId="3DEAABCB" w14:textId="2911462E">
      <w:pPr>
        <w:pStyle w:val="Heading1"/>
      </w:pPr>
      <w:r w:rsidRPr="00BD78A6">
        <w:t>overarching standard</w:t>
      </w:r>
      <w:r w:rsidR="00BD78A6">
        <w:t xml:space="preserve">: </w:t>
      </w:r>
      <w:r w:rsidR="006821E6">
        <w:t>Aircraft Maintenance</w:t>
      </w:r>
      <w:r w:rsidR="00B12763">
        <w:t xml:space="preserve"> </w:t>
      </w:r>
      <w:r w:rsidR="00BD78A6">
        <w:t>-</w:t>
      </w:r>
      <w:r w:rsidRPr="00BD78A6" w:rsidR="00BD78A6">
        <w:t xml:space="preserve"> 1.0: PROFESSIONAL ORGANIZATIONS AND LEADERSHI</w:t>
      </w:r>
      <w:r w:rsidR="00BD78A6">
        <w:t>P</w:t>
      </w:r>
    </w:p>
    <w:p w:rsidR="00A66E42" w:rsidP="00BD78A6" w:rsidRDefault="00BD78A6" w14:paraId="31F422C8" w14:textId="3498056D">
      <w:pPr>
        <w:pStyle w:val="Heading3"/>
      </w:pPr>
      <w:r>
        <w:t>Performance Standard 1.1 Student Leadership in Career Technical Student Organizations (CTSO) and Professional Associations</w:t>
      </w:r>
    </w:p>
    <w:tbl>
      <w:tblPr>
        <w:tblStyle w:val="ProposalTable"/>
        <w:tblW w:w="5000" w:type="pct"/>
        <w:tblLook w:val="04A0" w:firstRow="1" w:lastRow="0" w:firstColumn="1" w:lastColumn="0" w:noHBand="0" w:noVBand="1"/>
      </w:tblPr>
      <w:tblGrid>
        <w:gridCol w:w="6502"/>
        <w:gridCol w:w="2492"/>
        <w:gridCol w:w="5396"/>
      </w:tblGrid>
      <w:tr w:rsidRPr="002602C7" w:rsidR="00C04ABA" w:rsidTr="00410B6A" w14:paraId="0C17D5AC"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410B6A" w:rsidRDefault="00582063" w14:paraId="3C28AEFC" w14:textId="5C7E738E">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410B6A" w:rsidRDefault="00C04ABA" w14:paraId="7FCDDC4C"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410B6A" w:rsidRDefault="00C04ABA" w14:paraId="17895F40" w14:textId="219C20B0">
            <w:pPr>
              <w:jc w:val="center"/>
              <w:rPr>
                <w:rFonts w:eastAsia="Arial" w:cs="Times New Roman"/>
                <w:color w:val="3B3B3B"/>
              </w:rPr>
            </w:pPr>
            <w:r>
              <w:rPr>
                <w:rFonts w:eastAsia="Arial" w:cs="Times New Roman"/>
                <w:color w:val="3B3B3B"/>
              </w:rPr>
              <w:t>Justification</w:t>
            </w:r>
            <w:r w:rsidR="00582063">
              <w:rPr>
                <w:rFonts w:eastAsia="Arial" w:cs="Times New Roman"/>
                <w:color w:val="3B3B3B"/>
              </w:rPr>
              <w:t>: Provide examples from materials as evidence to support each response for this section. Provide descriptions in addition to page numbers.</w:t>
            </w:r>
          </w:p>
        </w:tc>
      </w:tr>
      <w:tr w:rsidRPr="002602C7" w:rsidR="00C04ABA" w:rsidTr="00FC3331" w14:paraId="566246A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37F1" w:rsidR="00C04ABA" w:rsidP="00424C9F" w:rsidRDefault="006821E6" w14:paraId="096CDC8A" w14:textId="5B3E5CDC">
            <w:pPr>
              <w:pStyle w:val="ListParagraph"/>
              <w:numPr>
                <w:ilvl w:val="0"/>
                <w:numId w:val="47"/>
              </w:numPr>
              <w:spacing w:after="120" w:line="240" w:lineRule="auto"/>
              <w:rPr>
                <w:rFonts w:eastAsia="Arial" w:cs="Times New Roman"/>
              </w:rPr>
            </w:pPr>
            <w:r w:rsidRPr="002637F1">
              <w:rPr>
                <w:rFonts w:eastAsia="Arial" w:cs="Times New Roman"/>
              </w:rPr>
              <w:t>CTE AM</w:t>
            </w:r>
            <w:r w:rsidRPr="002637F1" w:rsidR="00E45FFA">
              <w:rPr>
                <w:rFonts w:eastAsia="Arial" w:cs="Times New Roman"/>
              </w:rPr>
              <w:t xml:space="preserve"> 1.1.1 Explore the role of professional organizations and/or associations in the </w:t>
            </w:r>
            <w:r w:rsidRPr="002637F1" w:rsidR="00450EFE">
              <w:rPr>
                <w:rFonts w:eastAsia="Arial" w:cs="Times New Roman"/>
              </w:rPr>
              <w:t>Aircraft Maintenance</w:t>
            </w:r>
            <w:r w:rsidRPr="002637F1" w:rsidR="00E45FFA">
              <w:rPr>
                <w:rFonts w:eastAsia="Arial" w:cs="Times New Roman"/>
              </w:rPr>
              <w:t xml:space="preserve"> industry</w:t>
            </w:r>
            <w:r w:rsidRPr="002637F1" w:rsidR="00450EFE">
              <w:rPr>
                <w:rFonts w:eastAsia="Arial" w:cs="Times New Roman"/>
              </w:rPr>
              <w:t>.</w:t>
            </w:r>
          </w:p>
        </w:tc>
        <w:tc>
          <w:tcPr>
            <w:tcW w:w="866" w:type="pct"/>
            <w:tcBorders>
              <w:top w:val="single" w:color="417FD0" w:sz="4" w:space="0"/>
              <w:left w:val="single" w:color="417FD0" w:sz="4" w:space="0"/>
              <w:bottom w:val="single" w:color="417FD0" w:sz="4" w:space="0"/>
              <w:right w:val="single" w:color="417FD0" w:sz="4" w:space="0"/>
            </w:tcBorders>
            <w:vAlign w:val="center"/>
          </w:tcPr>
          <w:p w:rsidRPr="00E45FFA" w:rsidR="00C04ABA" w:rsidP="00424C9F" w:rsidRDefault="00C04ABA" w14:paraId="30553E53" w14:textId="47CE9D7B">
            <w:pPr>
              <w:pStyle w:val="ListParagraph"/>
              <w:numPr>
                <w:ilvl w:val="0"/>
                <w:numId w:val="13"/>
              </w:numPr>
              <w:spacing w:after="120" w:line="240" w:lineRule="auto"/>
              <w:rPr>
                <w:rFonts w:eastAsia="Arial" w:cs="Times New Roman"/>
              </w:rPr>
            </w:pPr>
            <w:r w:rsidRPr="00E45FFA">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5144C5BA" w14:textId="77777777">
            <w:pPr>
              <w:rPr>
                <w:rFonts w:eastAsia="Arial" w:cs="Times New Roman"/>
                <w:color w:val="auto"/>
              </w:rPr>
            </w:pPr>
          </w:p>
        </w:tc>
      </w:tr>
      <w:tr w:rsidRPr="002602C7" w:rsidR="00D97821" w:rsidTr="00FC3331" w14:paraId="40B93CF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37F1" w:rsidR="00D97821" w:rsidP="00424C9F" w:rsidRDefault="000F6DE9" w14:paraId="133DB649" w14:textId="00C4849E">
            <w:pPr>
              <w:pStyle w:val="ListParagraph"/>
              <w:numPr>
                <w:ilvl w:val="0"/>
                <w:numId w:val="47"/>
              </w:numPr>
              <w:spacing w:after="120" w:line="240" w:lineRule="auto"/>
              <w:rPr>
                <w:rFonts w:eastAsia="Arial" w:cs="Times New Roman"/>
              </w:rPr>
            </w:pPr>
            <w:r w:rsidRPr="002637F1">
              <w:rPr>
                <w:rFonts w:eastAsia="Arial" w:cs="Times New Roman"/>
              </w:rPr>
              <w:t xml:space="preserve">CTE AM </w:t>
            </w:r>
            <w:r w:rsidRPr="002637F1" w:rsidR="00D97821">
              <w:rPr>
                <w:rFonts w:eastAsia="Arial" w:cs="Times New Roman"/>
              </w:rPr>
              <w:t>1.1.2 Define the value, role, and opportunities provided through career technical student organizations.</w:t>
            </w:r>
          </w:p>
        </w:tc>
        <w:tc>
          <w:tcPr>
            <w:tcW w:w="866" w:type="pct"/>
            <w:tcBorders>
              <w:top w:val="single" w:color="417FD0" w:sz="4" w:space="0"/>
              <w:left w:val="single" w:color="417FD0" w:sz="4" w:space="0"/>
              <w:bottom w:val="single" w:color="417FD0" w:sz="4" w:space="0"/>
              <w:right w:val="single" w:color="417FD0" w:sz="4" w:space="0"/>
            </w:tcBorders>
            <w:vAlign w:val="center"/>
          </w:tcPr>
          <w:p w:rsidRPr="00D97821" w:rsidR="00D97821" w:rsidP="00D97821" w:rsidRDefault="00D97821" w14:paraId="4186CFC8" w14:textId="339B15EA">
            <w:pPr>
              <w:rPr>
                <w:rFonts w:eastAsia="Arial" w:cs="Times New Roman"/>
              </w:rPr>
            </w:pPr>
            <w:r w:rsidRPr="00E45FFA">
              <w:rPr>
                <w:rFonts w:eastAsia="Arial" w:cs="Times New Roman"/>
              </w:rPr>
              <w:t xml:space="preserve">  </w:t>
            </w:r>
            <w:r w:rsidR="00305B59">
              <w:rPr>
                <w:rFonts w:eastAsia="Arial" w:cs="Times New Roman"/>
              </w:rPr>
              <w:t xml:space="preserve"> </w:t>
            </w:r>
            <w:r w:rsidRPr="00E45FFA">
              <w:rPr>
                <w:rFonts w:eastAsia="Arial" w:cs="Times New Roman"/>
              </w:rPr>
              <w:t xml:space="preserve"> </w:t>
            </w:r>
            <w:r>
              <w:rPr>
                <w:rFonts w:eastAsia="Arial" w:cs="Times New Roman"/>
              </w:rPr>
              <w:t xml:space="preserve">0         </w:t>
            </w:r>
            <w:r w:rsidRPr="00E45FFA">
              <w:rPr>
                <w:rFonts w:eastAsia="Arial" w:cs="Times New Roman"/>
              </w:rPr>
              <w:t>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97821" w:rsidP="00D97821" w:rsidRDefault="00D97821" w14:paraId="6BDE0D83" w14:textId="77777777">
            <w:pPr>
              <w:rPr>
                <w:rFonts w:eastAsia="Arial" w:cs="Times New Roman"/>
                <w:color w:val="auto"/>
              </w:rPr>
            </w:pPr>
          </w:p>
        </w:tc>
      </w:tr>
      <w:tr w:rsidRPr="002602C7" w:rsidR="00D97821" w:rsidTr="00FC3331" w14:paraId="074C96C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37F1" w:rsidR="00D97821" w:rsidP="00424C9F" w:rsidRDefault="000F6DE9" w14:paraId="1D64E2F8" w14:textId="0A4DBC94">
            <w:pPr>
              <w:pStyle w:val="ListParagraph"/>
              <w:numPr>
                <w:ilvl w:val="0"/>
                <w:numId w:val="47"/>
              </w:numPr>
              <w:spacing w:after="120" w:line="240" w:lineRule="auto"/>
              <w:rPr>
                <w:rFonts w:eastAsia="Arial" w:cs="Times New Roman"/>
                <w:szCs w:val="24"/>
              </w:rPr>
            </w:pPr>
            <w:r w:rsidRPr="002637F1">
              <w:rPr>
                <w:rFonts w:eastAsia="Arial" w:cs="Times New Roman"/>
              </w:rPr>
              <w:lastRenderedPageBreak/>
              <w:t xml:space="preserve">CTE AM </w:t>
            </w:r>
            <w:r w:rsidRPr="002637F1" w:rsidR="00D97821">
              <w:rPr>
                <w:rFonts w:eastAsia="Arial" w:cs="Times New Roman"/>
                <w:szCs w:val="24"/>
              </w:rPr>
              <w:t>1.1.3 Engage in career exploration and leadership development.</w:t>
            </w:r>
          </w:p>
        </w:tc>
        <w:tc>
          <w:tcPr>
            <w:tcW w:w="866" w:type="pct"/>
            <w:tcBorders>
              <w:top w:val="single" w:color="417FD0" w:sz="4" w:space="0"/>
              <w:left w:val="single" w:color="417FD0" w:sz="4" w:space="0"/>
              <w:bottom w:val="single" w:color="417FD0" w:sz="4" w:space="0"/>
              <w:right w:val="single" w:color="417FD0" w:sz="4" w:space="0"/>
            </w:tcBorders>
            <w:vAlign w:val="center"/>
          </w:tcPr>
          <w:p w:rsidR="00D97821" w:rsidP="00D97821" w:rsidRDefault="00D97821" w14:paraId="4263F4A6"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97821" w:rsidP="00D97821" w:rsidRDefault="00D97821" w14:paraId="0FAD52C2" w14:textId="77777777">
            <w:pPr>
              <w:rPr>
                <w:rFonts w:eastAsia="Arial" w:cs="Times New Roman"/>
                <w:color w:val="auto"/>
              </w:rPr>
            </w:pPr>
          </w:p>
        </w:tc>
      </w:tr>
    </w:tbl>
    <w:p w:rsidRPr="00305789" w:rsidR="00526A0A" w:rsidP="00526A0A" w:rsidRDefault="00E45FFA" w14:paraId="1386D575" w14:textId="183836A1">
      <w:pPr>
        <w:pStyle w:val="Heading1"/>
        <w:rPr>
          <w:iCs/>
          <w:highlight w:val="yellow"/>
        </w:rPr>
      </w:pPr>
      <w:r w:rsidRPr="00BD78A6">
        <w:t>overarching standard</w:t>
      </w:r>
      <w:r>
        <w:t xml:space="preserve">: </w:t>
      </w:r>
      <w:r w:rsidR="006821E6">
        <w:t>Aircraft Maintenance</w:t>
      </w:r>
      <w:r w:rsidR="001C308E">
        <w:t xml:space="preserve"> </w:t>
      </w:r>
      <w:r>
        <w:t xml:space="preserve">- </w:t>
      </w:r>
      <w:r w:rsidRPr="00E45FFA">
        <w:t xml:space="preserve">2.0: </w:t>
      </w:r>
      <w:r w:rsidR="007060A8">
        <w:t>general</w:t>
      </w:r>
    </w:p>
    <w:p w:rsidRPr="00421B69" w:rsidR="00526A0A" w:rsidP="00421B69" w:rsidRDefault="00E45FFA" w14:paraId="26E81985" w14:textId="7776AB78">
      <w:pPr>
        <w:pStyle w:val="Heading3"/>
        <w:rPr>
          <w:highlight w:val="yellow"/>
        </w:rPr>
      </w:pPr>
      <w:r w:rsidRPr="00E45FFA">
        <w:t xml:space="preserve">Performance Standard 2.1: </w:t>
      </w:r>
      <w:r w:rsidRPr="006E50DB" w:rsidR="006E50DB">
        <w:t>Fundamentals of Electricity and Electronics</w:t>
      </w:r>
    </w:p>
    <w:tbl>
      <w:tblPr>
        <w:tblStyle w:val="ProposalTable"/>
        <w:tblW w:w="5000" w:type="pct"/>
        <w:tblLook w:val="04A0" w:firstRow="1" w:lastRow="0" w:firstColumn="1" w:lastColumn="0" w:noHBand="0" w:noVBand="1"/>
      </w:tblPr>
      <w:tblGrid>
        <w:gridCol w:w="6502"/>
        <w:gridCol w:w="2492"/>
        <w:gridCol w:w="5396"/>
      </w:tblGrid>
      <w:tr w:rsidRPr="002602C7" w:rsidR="00421B69" w:rsidTr="00FC3331" w14:paraId="725160D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421B69" w:rsidP="00421B69" w:rsidRDefault="00421B69" w14:paraId="775EE472" w14:textId="13D8DF0B">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421B69" w:rsidP="00421B69" w:rsidRDefault="00421B69" w14:paraId="0E6EE772" w14:textId="21F430F6">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421B69" w:rsidP="00421B69" w:rsidRDefault="00421B69" w14:paraId="4FB1C7F8" w14:textId="19EBADCC">
            <w:pPr>
              <w:jc w:val="center"/>
              <w:rPr>
                <w:rFonts w:eastAsia="Arial" w:cs="Times New Roman"/>
                <w:color w:val="3B3B3B"/>
              </w:rPr>
            </w:pPr>
            <w:r>
              <w:rPr>
                <w:rFonts w:eastAsia="Arial" w:cs="Times New Roman"/>
                <w:color w:val="3B3B3B"/>
              </w:rPr>
              <w:t>Justification or Comments</w:t>
            </w:r>
          </w:p>
        </w:tc>
      </w:tr>
      <w:tr w:rsidRPr="002602C7" w:rsidR="003A248F" w:rsidTr="00FC3331" w14:paraId="0CF9AAC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3A248F" w:rsidP="00424C9F" w:rsidRDefault="000F6DE9" w14:paraId="58D0532F" w14:textId="63481D64">
            <w:pPr>
              <w:pStyle w:val="ListParagraph"/>
              <w:numPr>
                <w:ilvl w:val="0"/>
                <w:numId w:val="7"/>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9E43C2" w:rsidR="003A248F">
              <w:t>2.1.1 Perform circuit continuity test.</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3A248F" w:rsidP="003A248F" w:rsidRDefault="003A248F" w14:paraId="4B1409BD" w14:textId="3427FB70">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A248F" w:rsidP="003A248F" w:rsidRDefault="003A248F" w14:paraId="5AC6856E" w14:textId="77777777">
            <w:pPr>
              <w:rPr>
                <w:rFonts w:eastAsia="Arial" w:cs="Times New Roman"/>
                <w:color w:val="auto"/>
              </w:rPr>
            </w:pPr>
          </w:p>
        </w:tc>
      </w:tr>
      <w:tr w:rsidRPr="002602C7" w:rsidR="003A248F" w:rsidTr="00FC3331" w14:paraId="01AE8D9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3A248F" w:rsidP="00424C9F" w:rsidRDefault="000F6DE9" w14:paraId="6119314A" w14:textId="609C808C">
            <w:pPr>
              <w:pStyle w:val="ListParagraph"/>
              <w:numPr>
                <w:ilvl w:val="0"/>
                <w:numId w:val="7"/>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9E43C2" w:rsidR="003A248F">
              <w:t>2.1.2 Measure voltage in a circuit.</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3A248F" w:rsidP="003A248F" w:rsidRDefault="003A248F" w14:paraId="1E84C90A"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A248F" w:rsidP="003A248F" w:rsidRDefault="003A248F" w14:paraId="67214059" w14:textId="77777777">
            <w:pPr>
              <w:rPr>
                <w:rFonts w:eastAsia="Arial" w:cs="Times New Roman"/>
                <w:color w:val="auto"/>
              </w:rPr>
            </w:pPr>
          </w:p>
        </w:tc>
      </w:tr>
      <w:tr w:rsidRPr="002602C7" w:rsidR="003A248F" w:rsidTr="00FC3331" w14:paraId="5135FE1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3A248F" w:rsidP="00424C9F" w:rsidRDefault="000F6DE9" w14:paraId="0C6AC692" w14:textId="6EFC5CB7">
            <w:pPr>
              <w:pStyle w:val="ListParagraph"/>
              <w:numPr>
                <w:ilvl w:val="0"/>
                <w:numId w:val="7"/>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9E43C2" w:rsidR="003A248F">
              <w:t>2.1.3 Measure current in a circuit.</w:t>
            </w:r>
          </w:p>
        </w:tc>
        <w:tc>
          <w:tcPr>
            <w:tcW w:w="866" w:type="pct"/>
            <w:tcBorders>
              <w:top w:val="single" w:color="417FD0" w:sz="4" w:space="0"/>
              <w:left w:val="single" w:color="417FD0" w:sz="4" w:space="0"/>
              <w:bottom w:val="single" w:color="417FD0" w:sz="4" w:space="0"/>
              <w:right w:val="single" w:color="417FD0" w:sz="4" w:space="0"/>
            </w:tcBorders>
            <w:vAlign w:val="center"/>
          </w:tcPr>
          <w:p w:rsidR="003A248F" w:rsidP="003A248F" w:rsidRDefault="003A248F" w14:paraId="7750843C" w14:textId="456D235A">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A248F" w:rsidP="003A248F" w:rsidRDefault="003A248F" w14:paraId="66EDF0A6" w14:textId="77777777">
            <w:pPr>
              <w:rPr>
                <w:rFonts w:eastAsia="Arial" w:cs="Times New Roman"/>
                <w:color w:val="auto"/>
              </w:rPr>
            </w:pPr>
          </w:p>
        </w:tc>
      </w:tr>
      <w:tr w:rsidRPr="002602C7" w:rsidR="003A248F" w:rsidTr="00FC3331" w14:paraId="24677AF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3A248F" w:rsidP="00424C9F" w:rsidRDefault="000F6DE9" w14:paraId="50CD220F" w14:textId="627DBADC">
            <w:pPr>
              <w:pStyle w:val="ListParagraph"/>
              <w:numPr>
                <w:ilvl w:val="0"/>
                <w:numId w:val="7"/>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9E43C2" w:rsidR="003A248F">
              <w:t>2.1.4 Measure resistance in a circuit.</w:t>
            </w:r>
          </w:p>
        </w:tc>
        <w:tc>
          <w:tcPr>
            <w:tcW w:w="866" w:type="pct"/>
            <w:tcBorders>
              <w:top w:val="single" w:color="417FD0" w:sz="4" w:space="0"/>
              <w:left w:val="single" w:color="417FD0" w:sz="4" w:space="0"/>
              <w:bottom w:val="single" w:color="417FD0" w:sz="4" w:space="0"/>
              <w:right w:val="single" w:color="417FD0" w:sz="4" w:space="0"/>
            </w:tcBorders>
            <w:vAlign w:val="center"/>
          </w:tcPr>
          <w:p w:rsidR="003A248F" w:rsidP="003A248F" w:rsidRDefault="003A248F" w14:paraId="68A06A5F" w14:textId="1A9560FA">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A248F" w:rsidP="003A248F" w:rsidRDefault="003A248F" w14:paraId="6D1D9EF1" w14:textId="77777777">
            <w:pPr>
              <w:rPr>
                <w:rFonts w:eastAsia="Arial" w:cs="Times New Roman"/>
                <w:color w:val="auto"/>
              </w:rPr>
            </w:pPr>
          </w:p>
        </w:tc>
      </w:tr>
      <w:tr w:rsidRPr="002602C7" w:rsidR="003A248F" w:rsidTr="00FC3331" w14:paraId="780CBFB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3A248F" w:rsidP="00424C9F" w:rsidRDefault="000F6DE9" w14:paraId="6E8FB87F" w14:textId="0C7676CC">
            <w:pPr>
              <w:pStyle w:val="ListParagraph"/>
              <w:numPr>
                <w:ilvl w:val="0"/>
                <w:numId w:val="7"/>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9E43C2" w:rsidR="003A248F">
              <w:t>2.1.5 Test a switch or relay.</w:t>
            </w:r>
          </w:p>
        </w:tc>
        <w:tc>
          <w:tcPr>
            <w:tcW w:w="866" w:type="pct"/>
            <w:tcBorders>
              <w:top w:val="single" w:color="417FD0" w:sz="4" w:space="0"/>
              <w:left w:val="single" w:color="417FD0" w:sz="4" w:space="0"/>
              <w:bottom w:val="single" w:color="417FD0" w:sz="4" w:space="0"/>
              <w:right w:val="single" w:color="417FD0" w:sz="4" w:space="0"/>
            </w:tcBorders>
            <w:vAlign w:val="center"/>
          </w:tcPr>
          <w:p w:rsidR="003A248F" w:rsidP="003A248F" w:rsidRDefault="003A248F" w14:paraId="1AA5DC5F" w14:textId="3E2F491B">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A248F" w:rsidP="003A248F" w:rsidRDefault="003A248F" w14:paraId="6803E248" w14:textId="77777777">
            <w:pPr>
              <w:rPr>
                <w:rFonts w:eastAsia="Arial" w:cs="Times New Roman"/>
                <w:color w:val="auto"/>
              </w:rPr>
            </w:pPr>
          </w:p>
        </w:tc>
      </w:tr>
      <w:tr w:rsidRPr="002602C7" w:rsidR="003A248F" w:rsidTr="00FC3331" w14:paraId="6D358A3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3A248F" w:rsidP="00424C9F" w:rsidRDefault="000F6DE9" w14:paraId="7146C842" w14:textId="37B820AA">
            <w:pPr>
              <w:pStyle w:val="ListParagraph"/>
              <w:numPr>
                <w:ilvl w:val="0"/>
                <w:numId w:val="7"/>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9E43C2" w:rsidR="003A248F">
              <w:t>2.1.6 Test a fuse or circuit breaker.</w:t>
            </w:r>
          </w:p>
        </w:tc>
        <w:tc>
          <w:tcPr>
            <w:tcW w:w="866" w:type="pct"/>
            <w:tcBorders>
              <w:top w:val="single" w:color="417FD0" w:sz="4" w:space="0"/>
              <w:left w:val="single" w:color="417FD0" w:sz="4" w:space="0"/>
              <w:bottom w:val="single" w:color="417FD0" w:sz="4" w:space="0"/>
              <w:right w:val="single" w:color="417FD0" w:sz="4" w:space="0"/>
            </w:tcBorders>
            <w:vAlign w:val="center"/>
          </w:tcPr>
          <w:p w:rsidRPr="009869E2" w:rsidR="003A248F" w:rsidP="009869E2" w:rsidRDefault="009869E2" w14:paraId="437D7134" w14:textId="51078DEA">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A248F" w:rsidP="003A248F" w:rsidRDefault="003A248F" w14:paraId="3E6CC104" w14:textId="77777777">
            <w:pPr>
              <w:rPr>
                <w:rFonts w:eastAsia="Arial" w:cs="Times New Roman"/>
                <w:color w:val="auto"/>
              </w:rPr>
            </w:pPr>
          </w:p>
        </w:tc>
      </w:tr>
      <w:tr w:rsidRPr="002602C7" w:rsidR="009869E2" w:rsidTr="002E1799" w14:paraId="358D6E7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9869E2" w:rsidR="009869E2" w:rsidP="00424C9F" w:rsidRDefault="000F6DE9" w14:paraId="6A2EB188" w14:textId="2DC9E836">
            <w:pPr>
              <w:pStyle w:val="ListParagraph"/>
              <w:numPr>
                <w:ilvl w:val="0"/>
                <w:numId w:val="7"/>
              </w:numPr>
              <w:spacing w:after="120" w:line="240" w:lineRule="auto"/>
            </w:pPr>
            <w:r>
              <w:rPr>
                <w:rFonts w:eastAsia="Arial" w:cs="Times New Roman"/>
              </w:rPr>
              <w:t>CTE AM</w:t>
            </w:r>
            <w:r w:rsidRPr="00097961">
              <w:rPr>
                <w:rFonts w:eastAsia="Arial" w:cs="Times New Roman"/>
              </w:rPr>
              <w:t xml:space="preserve"> </w:t>
            </w:r>
            <w:r w:rsidRPr="009E43C2" w:rsidR="009869E2">
              <w:t xml:space="preserve">2.1.7 Interpret aircraft electrical circuit diagrams and symbols (e.g., grounds, shields, resistors, </w:t>
            </w:r>
            <w:r w:rsidR="009869E2">
              <w:t>capacitors, fuses, circuit breakers, batteries, diodes, transistors, integrated circuits), including those for solid state devices and logic functions.</w:t>
            </w:r>
          </w:p>
        </w:tc>
        <w:tc>
          <w:tcPr>
            <w:tcW w:w="866" w:type="pct"/>
            <w:tcBorders>
              <w:top w:val="single" w:color="417FD0" w:sz="4" w:space="0"/>
              <w:left w:val="single" w:color="417FD0" w:sz="4" w:space="0"/>
              <w:bottom w:val="single" w:color="417FD0" w:sz="4" w:space="0"/>
              <w:right w:val="single" w:color="417FD0" w:sz="4" w:space="0"/>
            </w:tcBorders>
          </w:tcPr>
          <w:p w:rsidR="009869E2" w:rsidP="009869E2" w:rsidRDefault="009869E2" w14:paraId="1C5DA180" w14:textId="7C7CE00E">
            <w:pPr>
              <w:jc w:val="center"/>
              <w:rPr>
                <w:rFonts w:eastAsia="Arial" w:cs="Times New Roman"/>
                <w:color w:val="auto"/>
              </w:rPr>
            </w:pPr>
            <w:r w:rsidRPr="00C5577F">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869E2" w:rsidP="009869E2" w:rsidRDefault="009869E2" w14:paraId="4F095EFA" w14:textId="77777777">
            <w:pPr>
              <w:rPr>
                <w:rFonts w:eastAsia="Arial" w:cs="Times New Roman"/>
                <w:color w:val="auto"/>
              </w:rPr>
            </w:pPr>
          </w:p>
        </w:tc>
      </w:tr>
      <w:tr w:rsidRPr="002602C7" w:rsidR="009869E2" w:rsidTr="002E1799" w14:paraId="55FF4F8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9869E2" w:rsidR="009869E2" w:rsidP="00424C9F" w:rsidRDefault="000F6DE9" w14:paraId="72B47A72" w14:textId="35DE19EA">
            <w:pPr>
              <w:pStyle w:val="ListParagraph"/>
              <w:numPr>
                <w:ilvl w:val="0"/>
                <w:numId w:val="7"/>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AC73E3" w:rsidR="009869E2">
              <w:t>2.1.8 Troubleshoot a circuit (i.e., test for short-circuit and open-circuit conditions).</w:t>
            </w:r>
          </w:p>
        </w:tc>
        <w:tc>
          <w:tcPr>
            <w:tcW w:w="866" w:type="pct"/>
            <w:tcBorders>
              <w:top w:val="single" w:color="417FD0" w:sz="4" w:space="0"/>
              <w:left w:val="single" w:color="417FD0" w:sz="4" w:space="0"/>
              <w:bottom w:val="single" w:color="417FD0" w:sz="4" w:space="0"/>
              <w:right w:val="single" w:color="417FD0" w:sz="4" w:space="0"/>
            </w:tcBorders>
          </w:tcPr>
          <w:p w:rsidR="009869E2" w:rsidP="009869E2" w:rsidRDefault="009869E2" w14:paraId="10CA6EAA" w14:textId="5DAC71F2">
            <w:pPr>
              <w:jc w:val="center"/>
              <w:rPr>
                <w:rFonts w:eastAsia="Arial" w:cs="Times New Roman"/>
                <w:color w:val="auto"/>
              </w:rPr>
            </w:pPr>
            <w:r w:rsidRPr="00C5577F">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869E2" w:rsidP="009869E2" w:rsidRDefault="009869E2" w14:paraId="41041DFD" w14:textId="77777777">
            <w:pPr>
              <w:rPr>
                <w:rFonts w:eastAsia="Arial" w:cs="Times New Roman"/>
                <w:color w:val="auto"/>
              </w:rPr>
            </w:pPr>
          </w:p>
        </w:tc>
      </w:tr>
      <w:tr w:rsidRPr="002602C7" w:rsidR="009869E2" w:rsidTr="002E1799" w14:paraId="29D7972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9869E2" w:rsidR="009869E2" w:rsidP="00424C9F" w:rsidRDefault="000F6DE9" w14:paraId="7AE25819" w14:textId="48861BD6">
            <w:pPr>
              <w:pStyle w:val="ListParagraph"/>
              <w:numPr>
                <w:ilvl w:val="0"/>
                <w:numId w:val="7"/>
              </w:numPr>
              <w:spacing w:after="120" w:line="240" w:lineRule="auto"/>
              <w:rPr>
                <w:rFonts w:eastAsia="Arial" w:cs="Times New Roman"/>
                <w:szCs w:val="24"/>
              </w:rPr>
            </w:pPr>
            <w:r>
              <w:rPr>
                <w:rFonts w:eastAsia="Arial" w:cs="Times New Roman"/>
              </w:rPr>
              <w:lastRenderedPageBreak/>
              <w:t>CTE AM</w:t>
            </w:r>
            <w:r w:rsidRPr="00097961">
              <w:rPr>
                <w:rFonts w:eastAsia="Arial" w:cs="Times New Roman"/>
              </w:rPr>
              <w:t xml:space="preserve"> </w:t>
            </w:r>
            <w:r w:rsidRPr="00AC73E3" w:rsidR="009869E2">
              <w:t>2.1.9 Measure voltage drop across a resistor</w:t>
            </w:r>
            <w:r w:rsidR="00791679">
              <w:t>.</w:t>
            </w:r>
          </w:p>
        </w:tc>
        <w:tc>
          <w:tcPr>
            <w:tcW w:w="866" w:type="pct"/>
            <w:tcBorders>
              <w:top w:val="single" w:color="417FD0" w:sz="4" w:space="0"/>
              <w:left w:val="single" w:color="417FD0" w:sz="4" w:space="0"/>
              <w:bottom w:val="single" w:color="417FD0" w:sz="4" w:space="0"/>
              <w:right w:val="single" w:color="417FD0" w:sz="4" w:space="0"/>
            </w:tcBorders>
          </w:tcPr>
          <w:p w:rsidR="009869E2" w:rsidP="009869E2" w:rsidRDefault="009869E2" w14:paraId="585AAE4B" w14:textId="3B9C2A4E">
            <w:pPr>
              <w:jc w:val="center"/>
              <w:rPr>
                <w:rFonts w:eastAsia="Arial" w:cs="Times New Roman"/>
                <w:color w:val="auto"/>
              </w:rPr>
            </w:pPr>
            <w:r w:rsidRPr="00C5577F">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869E2" w:rsidP="009869E2" w:rsidRDefault="009869E2" w14:paraId="29DD4CC9" w14:textId="77777777">
            <w:pPr>
              <w:rPr>
                <w:rFonts w:eastAsia="Arial" w:cs="Times New Roman"/>
                <w:color w:val="auto"/>
              </w:rPr>
            </w:pPr>
          </w:p>
        </w:tc>
      </w:tr>
    </w:tbl>
    <w:p w:rsidRPr="00421B69" w:rsidR="00126F59" w:rsidP="00126F59" w:rsidRDefault="00126F59" w14:paraId="0370D5D7" w14:textId="1CDDF99A">
      <w:pPr>
        <w:pStyle w:val="Heading3"/>
        <w:rPr>
          <w:highlight w:val="yellow"/>
        </w:rPr>
      </w:pPr>
      <w:r w:rsidRPr="00E45FFA">
        <w:t>Performance Standard 2.</w:t>
      </w:r>
      <w:r>
        <w:t xml:space="preserve">2: </w:t>
      </w:r>
      <w:r w:rsidRPr="0021779A" w:rsidR="0021779A">
        <w:t>Aircraft Drawings</w:t>
      </w:r>
    </w:p>
    <w:tbl>
      <w:tblPr>
        <w:tblStyle w:val="ProposalTable"/>
        <w:tblW w:w="5000" w:type="pct"/>
        <w:tblLook w:val="04A0" w:firstRow="1" w:lastRow="0" w:firstColumn="1" w:lastColumn="0" w:noHBand="0" w:noVBand="1"/>
      </w:tblPr>
      <w:tblGrid>
        <w:gridCol w:w="6502"/>
        <w:gridCol w:w="2492"/>
        <w:gridCol w:w="5396"/>
      </w:tblGrid>
      <w:tr w:rsidRPr="002602C7" w:rsidR="00126F59" w:rsidTr="0026333C" w14:paraId="582C6839"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126F59" w:rsidP="0026333C" w:rsidRDefault="00126F59" w14:paraId="1AC85A85"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126F59" w:rsidP="0026333C" w:rsidRDefault="00126F59" w14:paraId="134569C0"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126F59" w:rsidP="0026333C" w:rsidRDefault="00126F59" w14:paraId="68F69E86" w14:textId="77777777">
            <w:pPr>
              <w:jc w:val="center"/>
              <w:rPr>
                <w:rFonts w:eastAsia="Arial" w:cs="Times New Roman"/>
                <w:color w:val="3B3B3B"/>
              </w:rPr>
            </w:pPr>
            <w:r>
              <w:rPr>
                <w:rFonts w:eastAsia="Arial" w:cs="Times New Roman"/>
                <w:color w:val="3B3B3B"/>
              </w:rPr>
              <w:t>Justification or Comments</w:t>
            </w:r>
          </w:p>
        </w:tc>
      </w:tr>
      <w:tr w:rsidRPr="002602C7" w:rsidR="00772F2B" w:rsidTr="0026333C" w14:paraId="0CE4145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25875" w:rsidR="00772F2B" w:rsidP="00424C9F" w:rsidRDefault="000F6DE9" w14:paraId="3AA741FA" w14:textId="7F39E6C4">
            <w:pPr>
              <w:pStyle w:val="ListParagraph"/>
              <w:numPr>
                <w:ilvl w:val="0"/>
                <w:numId w:val="14"/>
              </w:numPr>
              <w:spacing w:after="120" w:line="240" w:lineRule="auto"/>
              <w:rPr>
                <w:rFonts w:eastAsia="Arial" w:cs="Times New Roman"/>
              </w:rPr>
            </w:pPr>
            <w:r>
              <w:rPr>
                <w:rFonts w:eastAsia="Arial" w:cs="Times New Roman"/>
              </w:rPr>
              <w:t>CTE AM</w:t>
            </w:r>
            <w:r w:rsidRPr="00097961">
              <w:rPr>
                <w:rFonts w:eastAsia="Arial" w:cs="Times New Roman"/>
              </w:rPr>
              <w:t xml:space="preserve"> </w:t>
            </w:r>
            <w:r w:rsidRPr="005F0332" w:rsidR="00772F2B">
              <w:t>2.2.1 Draw a sketch of a repair or alteration.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772F2B" w:rsidP="00772F2B" w:rsidRDefault="00772F2B" w14:paraId="3D9AE38B" w14:textId="77777777">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772F2B" w:rsidP="00772F2B" w:rsidRDefault="00772F2B" w14:paraId="7A182F86" w14:textId="77777777">
            <w:pPr>
              <w:rPr>
                <w:rFonts w:eastAsia="Arial" w:cs="Times New Roman"/>
                <w:color w:val="auto"/>
              </w:rPr>
            </w:pPr>
          </w:p>
        </w:tc>
      </w:tr>
      <w:tr w:rsidRPr="002602C7" w:rsidR="00772F2B" w:rsidTr="0026333C" w14:paraId="5481D94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772F2B" w:rsidP="00424C9F" w:rsidRDefault="000F6DE9" w14:paraId="24EC9CAE" w14:textId="6B56DD85">
            <w:pPr>
              <w:pStyle w:val="ListParagraph"/>
              <w:numPr>
                <w:ilvl w:val="0"/>
                <w:numId w:val="14"/>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5F0332" w:rsidR="00772F2B">
              <w:t>2.2.2 Identify the meaning of lines and symbols used in an aircraft drawing.</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772F2B" w:rsidP="00772F2B" w:rsidRDefault="00772F2B" w14:paraId="24438199" w14:textId="77777777">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772F2B" w:rsidP="00772F2B" w:rsidRDefault="00772F2B" w14:paraId="4CCFA1DF" w14:textId="77777777">
            <w:pPr>
              <w:rPr>
                <w:rFonts w:eastAsia="Arial" w:cs="Times New Roman"/>
                <w:color w:val="auto"/>
              </w:rPr>
            </w:pPr>
          </w:p>
        </w:tc>
      </w:tr>
      <w:tr w:rsidRPr="002602C7" w:rsidR="00772F2B" w:rsidTr="0026333C" w14:paraId="06299A2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772F2B" w:rsidP="00424C9F" w:rsidRDefault="000F6DE9" w14:paraId="147A5164" w14:textId="7E7D1BF1">
            <w:pPr>
              <w:pStyle w:val="ListParagraph"/>
              <w:numPr>
                <w:ilvl w:val="0"/>
                <w:numId w:val="14"/>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5F0332" w:rsidR="00772F2B">
              <w:t>2.2.3 Interpret dimensions used in an aircraft drawing.</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772F2B" w:rsidP="00772F2B" w:rsidRDefault="00772F2B" w14:paraId="33912AD1" w14:textId="77777777">
            <w:pPr>
              <w:jc w:val="center"/>
              <w:rPr>
                <w:rFonts w:eastAsia="Arial" w:cs="Times New Roman"/>
                <w:color w:val="auto"/>
              </w:rPr>
            </w:pPr>
            <w:bookmarkStart w:name="_Hlk209679740" w:id="4"/>
            <w:r>
              <w:rPr>
                <w:rFonts w:eastAsia="Arial" w:cs="Times New Roman"/>
                <w:color w:val="auto"/>
              </w:rPr>
              <w:t>0      1      2     N/A</w:t>
            </w:r>
            <w:bookmarkEnd w:id="4"/>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772F2B" w:rsidP="00772F2B" w:rsidRDefault="00772F2B" w14:paraId="63246452" w14:textId="77777777">
            <w:pPr>
              <w:rPr>
                <w:rFonts w:eastAsia="Arial" w:cs="Times New Roman"/>
                <w:color w:val="auto"/>
              </w:rPr>
            </w:pPr>
          </w:p>
        </w:tc>
      </w:tr>
      <w:tr w:rsidRPr="002602C7" w:rsidR="00772F2B" w:rsidTr="001E5755" w14:paraId="19F12C4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772F2B" w:rsidP="00424C9F" w:rsidRDefault="000F6DE9" w14:paraId="3A946075" w14:textId="20A5EAA8">
            <w:pPr>
              <w:pStyle w:val="ListParagraph"/>
              <w:numPr>
                <w:ilvl w:val="0"/>
                <w:numId w:val="14"/>
              </w:numPr>
              <w:spacing w:after="120" w:line="240" w:lineRule="auto"/>
            </w:pPr>
            <w:r>
              <w:rPr>
                <w:rFonts w:eastAsia="Arial" w:cs="Times New Roman"/>
              </w:rPr>
              <w:t>CTE AM</w:t>
            </w:r>
            <w:r w:rsidRPr="00097961">
              <w:rPr>
                <w:rFonts w:eastAsia="Arial" w:cs="Times New Roman"/>
              </w:rPr>
              <w:t xml:space="preserve"> </w:t>
            </w:r>
            <w:r w:rsidRPr="005F0332" w:rsidR="00772F2B">
              <w:t>2.2.4 Identify changes made to an aircraft drawing.</w:t>
            </w:r>
          </w:p>
        </w:tc>
        <w:tc>
          <w:tcPr>
            <w:tcW w:w="866" w:type="pct"/>
            <w:tcBorders>
              <w:top w:val="single" w:color="417FD0" w:sz="4" w:space="0"/>
              <w:left w:val="single" w:color="417FD0" w:sz="4" w:space="0"/>
              <w:bottom w:val="single" w:color="417FD0" w:sz="4" w:space="0"/>
              <w:right w:val="single" w:color="417FD0" w:sz="4" w:space="0"/>
            </w:tcBorders>
          </w:tcPr>
          <w:p w:rsidR="00772F2B" w:rsidP="00772F2B" w:rsidRDefault="00772F2B" w14:paraId="69453CA5" w14:textId="2309BA9B">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772F2B" w:rsidP="00772F2B" w:rsidRDefault="00772F2B" w14:paraId="20348579" w14:textId="77777777">
            <w:pPr>
              <w:rPr>
                <w:rFonts w:eastAsia="Arial" w:cs="Times New Roman"/>
                <w:color w:val="auto"/>
              </w:rPr>
            </w:pPr>
          </w:p>
        </w:tc>
      </w:tr>
      <w:tr w:rsidRPr="002602C7" w:rsidR="00772F2B" w:rsidTr="001E5755" w14:paraId="38F3081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772F2B" w:rsidP="00424C9F" w:rsidRDefault="000F6DE9" w14:paraId="3C72F061" w14:textId="1827FD7C">
            <w:pPr>
              <w:pStyle w:val="ListParagraph"/>
              <w:numPr>
                <w:ilvl w:val="0"/>
                <w:numId w:val="14"/>
              </w:numPr>
              <w:spacing w:after="120" w:line="240" w:lineRule="auto"/>
            </w:pPr>
            <w:r>
              <w:rPr>
                <w:rFonts w:eastAsia="Arial" w:cs="Times New Roman"/>
              </w:rPr>
              <w:t>CTE AM</w:t>
            </w:r>
            <w:r w:rsidRPr="00097961">
              <w:rPr>
                <w:rFonts w:eastAsia="Arial" w:cs="Times New Roman"/>
              </w:rPr>
              <w:t xml:space="preserve"> </w:t>
            </w:r>
            <w:r w:rsidRPr="005F0332" w:rsidR="00772F2B">
              <w:t>2.2.5 Determine material requirements from an aircraft drawing.</w:t>
            </w:r>
          </w:p>
        </w:tc>
        <w:tc>
          <w:tcPr>
            <w:tcW w:w="866" w:type="pct"/>
            <w:tcBorders>
              <w:top w:val="single" w:color="417FD0" w:sz="4" w:space="0"/>
              <w:left w:val="single" w:color="417FD0" w:sz="4" w:space="0"/>
              <w:bottom w:val="single" w:color="417FD0" w:sz="4" w:space="0"/>
              <w:right w:val="single" w:color="417FD0" w:sz="4" w:space="0"/>
            </w:tcBorders>
          </w:tcPr>
          <w:p w:rsidR="00772F2B" w:rsidP="00772F2B" w:rsidRDefault="00772F2B" w14:paraId="207C957A" w14:textId="474898F6">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772F2B" w:rsidP="00772F2B" w:rsidRDefault="00772F2B" w14:paraId="667F33CC" w14:textId="77777777">
            <w:pPr>
              <w:rPr>
                <w:rFonts w:eastAsia="Arial" w:cs="Times New Roman"/>
                <w:color w:val="auto"/>
              </w:rPr>
            </w:pPr>
          </w:p>
        </w:tc>
      </w:tr>
      <w:tr w:rsidRPr="002602C7" w:rsidR="00772F2B" w:rsidTr="001E5755" w14:paraId="129B94A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772F2B" w:rsidP="00424C9F" w:rsidRDefault="000F6DE9" w14:paraId="4B79AA24" w14:textId="64610122">
            <w:pPr>
              <w:pStyle w:val="ListParagraph"/>
              <w:numPr>
                <w:ilvl w:val="0"/>
                <w:numId w:val="14"/>
              </w:numPr>
              <w:spacing w:after="120" w:line="240" w:lineRule="auto"/>
            </w:pPr>
            <w:r>
              <w:rPr>
                <w:rFonts w:eastAsia="Arial" w:cs="Times New Roman"/>
              </w:rPr>
              <w:t>CTE AM</w:t>
            </w:r>
            <w:r w:rsidRPr="00097961">
              <w:rPr>
                <w:rFonts w:eastAsia="Arial" w:cs="Times New Roman"/>
              </w:rPr>
              <w:t xml:space="preserve"> </w:t>
            </w:r>
            <w:r w:rsidRPr="005F0332" w:rsidR="00772F2B">
              <w:t>2.2.6 Interpret graphs and charts used in aircraft drawings.</w:t>
            </w:r>
          </w:p>
        </w:tc>
        <w:tc>
          <w:tcPr>
            <w:tcW w:w="866" w:type="pct"/>
            <w:tcBorders>
              <w:top w:val="single" w:color="417FD0" w:sz="4" w:space="0"/>
              <w:left w:val="single" w:color="417FD0" w:sz="4" w:space="0"/>
              <w:bottom w:val="single" w:color="417FD0" w:sz="4" w:space="0"/>
              <w:right w:val="single" w:color="417FD0" w:sz="4" w:space="0"/>
            </w:tcBorders>
          </w:tcPr>
          <w:p w:rsidR="00772F2B" w:rsidP="00772F2B" w:rsidRDefault="00772F2B" w14:paraId="15810797" w14:textId="4720E83D">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772F2B" w:rsidP="00772F2B" w:rsidRDefault="00772F2B" w14:paraId="120CDD89" w14:textId="77777777">
            <w:pPr>
              <w:rPr>
                <w:rFonts w:eastAsia="Arial" w:cs="Times New Roman"/>
                <w:color w:val="auto"/>
              </w:rPr>
            </w:pPr>
          </w:p>
        </w:tc>
      </w:tr>
    </w:tbl>
    <w:p w:rsidRPr="00421B69" w:rsidR="00772F2B" w:rsidP="00772F2B" w:rsidRDefault="00772F2B" w14:paraId="53AC65E4" w14:textId="7EC3DE9F">
      <w:pPr>
        <w:pStyle w:val="Heading3"/>
        <w:rPr>
          <w:highlight w:val="yellow"/>
        </w:rPr>
      </w:pPr>
      <w:r w:rsidRPr="00E45FFA">
        <w:t>Performance Standard 2.</w:t>
      </w:r>
      <w:r w:rsidR="0046737C">
        <w:t>3</w:t>
      </w:r>
      <w:r>
        <w:t xml:space="preserve">: </w:t>
      </w:r>
      <w:r w:rsidRPr="0046737C" w:rsidR="0046737C">
        <w:t>Weight and Balanc</w:t>
      </w:r>
      <w:r w:rsidR="0046737C">
        <w:t>e</w:t>
      </w:r>
    </w:p>
    <w:tbl>
      <w:tblPr>
        <w:tblStyle w:val="ProposalTable"/>
        <w:tblW w:w="5000" w:type="pct"/>
        <w:tblLook w:val="04A0" w:firstRow="1" w:lastRow="0" w:firstColumn="1" w:lastColumn="0" w:noHBand="0" w:noVBand="1"/>
      </w:tblPr>
      <w:tblGrid>
        <w:gridCol w:w="6502"/>
        <w:gridCol w:w="2492"/>
        <w:gridCol w:w="5396"/>
      </w:tblGrid>
      <w:tr w:rsidRPr="002602C7" w:rsidR="00772F2B" w:rsidTr="2BD5E80E" w14:paraId="6BB95986" w14:textId="77777777">
        <w:trPr>
          <w:cnfStyle w:val="100000000000" w:firstRow="1" w:lastRow="0" w:firstColumn="0" w:lastColumn="0" w:oddVBand="0" w:evenVBand="0" w:oddHBand="0" w:evenHBand="0" w:firstRowFirstColumn="0" w:firstRowLastColumn="0" w:lastRowFirstColumn="0" w:lastRowLastColumn="0"/>
          <w:tblHeader/>
        </w:trPr>
        <w:tc>
          <w:tcPr>
            <w:cnfStyle w:val="000000000000" w:firstRow="0" w:lastRow="0" w:firstColumn="0" w:lastColumn="0" w:oddVBand="0" w:evenVBand="0" w:oddHBand="0" w:evenHBand="0" w:firstRowFirstColumn="0" w:firstRowLastColumn="0" w:lastRowFirstColumn="0" w:lastRowLastColumn="0"/>
            <w:tcW w:w="2259"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BFD4EF" w:themeFill="text2" w:themeFillTint="33"/>
            <w:tcMar/>
          </w:tcPr>
          <w:p w:rsidRPr="002602C7" w:rsidR="00772F2B" w:rsidP="0026333C" w:rsidRDefault="00772F2B" w14:paraId="17CDCAF3" w14:textId="77777777">
            <w:pPr>
              <w:jc w:val="center"/>
              <w:rPr>
                <w:rFonts w:eastAsia="Arial" w:cs="Times New Roman"/>
                <w:color w:val="3B3B3B"/>
              </w:rPr>
            </w:pPr>
            <w:r>
              <w:rPr>
                <w:rFonts w:eastAsia="Arial" w:cs="Times New Roman"/>
                <w:color w:val="3B3B3B"/>
              </w:rPr>
              <w:t>Student Competencies by Performance Standard</w:t>
            </w:r>
          </w:p>
        </w:tc>
        <w:tc>
          <w:tcPr>
            <w:cnfStyle w:val="000000000000" w:firstRow="0" w:lastRow="0" w:firstColumn="0" w:lastColumn="0" w:oddVBand="0" w:evenVBand="0" w:oddHBand="0" w:evenHBand="0" w:firstRowFirstColumn="0" w:firstRowLastColumn="0" w:lastRowFirstColumn="0" w:lastRowLastColumn="0"/>
            <w:tcW w:w="866"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BFD4EF" w:themeFill="text2" w:themeFillTint="33"/>
            <w:tcMar/>
            <w:vAlign w:val="center"/>
          </w:tcPr>
          <w:p w:rsidRPr="002602C7" w:rsidR="00772F2B" w:rsidP="0026333C" w:rsidRDefault="00772F2B" w14:paraId="4CEF8E10" w14:textId="77777777">
            <w:pPr>
              <w:jc w:val="center"/>
              <w:rPr>
                <w:rFonts w:eastAsia="Arial" w:cs="Times New Roman"/>
                <w:color w:val="3B3B3B"/>
              </w:rPr>
            </w:pPr>
            <w:r>
              <w:rPr>
                <w:rFonts w:eastAsia="Arial" w:cs="Times New Roman"/>
                <w:color w:val="3B3B3B"/>
              </w:rPr>
              <w:t>Meets Criteria</w:t>
            </w:r>
          </w:p>
        </w:tc>
        <w:tc>
          <w:tcPr>
            <w:cnfStyle w:val="000000000000" w:firstRow="0" w:lastRow="0" w:firstColumn="0" w:lastColumn="0" w:oddVBand="0" w:evenVBand="0" w:oddHBand="0" w:evenHBand="0" w:firstRowFirstColumn="0" w:firstRowLastColumn="0" w:lastRowFirstColumn="0" w:lastRowLastColumn="0"/>
            <w:tcW w:w="1875"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BFD4EF" w:themeFill="text2" w:themeFillTint="33"/>
            <w:tcMar/>
          </w:tcPr>
          <w:p w:rsidRPr="002602C7" w:rsidR="00772F2B" w:rsidP="0026333C" w:rsidRDefault="00772F2B" w14:paraId="1D29E816" w14:textId="77777777">
            <w:pPr>
              <w:jc w:val="center"/>
              <w:rPr>
                <w:rFonts w:eastAsia="Arial" w:cs="Times New Roman"/>
                <w:color w:val="3B3B3B"/>
              </w:rPr>
            </w:pPr>
            <w:r>
              <w:rPr>
                <w:rFonts w:eastAsia="Arial" w:cs="Times New Roman"/>
                <w:color w:val="3B3B3B"/>
              </w:rPr>
              <w:t>Justification or Comments</w:t>
            </w:r>
          </w:p>
        </w:tc>
      </w:tr>
      <w:tr w:rsidRPr="002602C7" w:rsidR="003616FB" w:rsidTr="2BD5E80E" w14:paraId="350A197C" w14:textId="77777777">
        <w:tc>
          <w:tcPr>
            <w:cnfStyle w:val="000000000000" w:firstRow="0" w:lastRow="0" w:firstColumn="0" w:lastColumn="0" w:oddVBand="0" w:evenVBand="0" w:oddHBand="0" w:evenHBand="0" w:firstRowFirstColumn="0" w:firstRowLastColumn="0" w:lastRowFirstColumn="0" w:lastRowLastColumn="0"/>
            <w:tcW w:w="2259"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225875" w:rsidR="003616FB" w:rsidP="00424C9F" w:rsidRDefault="001D545C" w14:paraId="40AC5919" w14:textId="1BCD7AD2">
            <w:pPr>
              <w:pStyle w:val="ListParagraph"/>
              <w:numPr>
                <w:ilvl w:val="0"/>
                <w:numId w:val="15"/>
              </w:numPr>
              <w:spacing w:after="120" w:line="240" w:lineRule="auto"/>
              <w:rPr>
                <w:rFonts w:eastAsia="Arial" w:cs="Times New Roman"/>
              </w:rPr>
            </w:pPr>
            <w:r>
              <w:rPr>
                <w:rFonts w:eastAsia="Arial" w:cs="Times New Roman"/>
              </w:rPr>
              <w:t>CTE AM</w:t>
            </w:r>
            <w:r w:rsidRPr="00097961">
              <w:rPr>
                <w:rFonts w:eastAsia="Arial" w:cs="Times New Roman"/>
              </w:rPr>
              <w:t xml:space="preserve"> </w:t>
            </w:r>
            <w:r w:rsidRPr="000E5A33" w:rsidR="003616FB">
              <w:t>2.3.1 Describe the purpose of weighing an aircraft.</w:t>
            </w:r>
          </w:p>
        </w:tc>
        <w:tc>
          <w:tcPr>
            <w:cnfStyle w:val="000000000000" w:firstRow="0" w:lastRow="0" w:firstColumn="0" w:lastColumn="0" w:oddVBand="0" w:evenVBand="0" w:oddHBand="0" w:evenHBand="0" w:firstRowFirstColumn="0" w:firstRowLastColumn="0" w:lastRowFirstColumn="0" w:lastRowLastColumn="0"/>
            <w:tcW w:w="866"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tcMar/>
            <w:vAlign w:val="center"/>
          </w:tcPr>
          <w:p w:rsidRPr="00AC0178" w:rsidR="003616FB" w:rsidP="003616FB" w:rsidRDefault="003616FB" w14:paraId="2EE2F1D2" w14:textId="77777777">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cnfStyle w:val="000000000000" w:firstRow="0" w:lastRow="0" w:firstColumn="0" w:lastColumn="0" w:oddVBand="0" w:evenVBand="0" w:oddHBand="0" w:evenHBand="0" w:firstRowFirstColumn="0" w:firstRowLastColumn="0" w:lastRowFirstColumn="0" w:lastRowLastColumn="0"/>
            <w:tcW w:w="1875"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2602C7" w:rsidR="003616FB" w:rsidP="003616FB" w:rsidRDefault="003616FB" w14:paraId="5363C1AE" w14:textId="77777777">
            <w:pPr>
              <w:rPr>
                <w:rFonts w:eastAsia="Arial" w:cs="Times New Roman"/>
                <w:color w:val="auto"/>
              </w:rPr>
            </w:pPr>
          </w:p>
        </w:tc>
      </w:tr>
      <w:tr w:rsidRPr="002602C7" w:rsidR="003616FB" w:rsidTr="2BD5E80E" w14:paraId="4D1F0C53" w14:textId="77777777">
        <w:tc>
          <w:tcPr>
            <w:cnfStyle w:val="000000000000" w:firstRow="0" w:lastRow="0" w:firstColumn="0" w:lastColumn="0" w:oddVBand="0" w:evenVBand="0" w:oddHBand="0" w:evenHBand="0" w:firstRowFirstColumn="0" w:firstRowLastColumn="0" w:lastRowFirstColumn="0" w:lastRowLastColumn="0"/>
            <w:tcW w:w="2259"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AC0178" w:rsidR="003616FB" w:rsidP="00424C9F" w:rsidRDefault="001D545C" w14:paraId="5F808BC0" w14:textId="34ED94D8">
            <w:pPr>
              <w:pStyle w:val="ListParagraph"/>
              <w:numPr>
                <w:ilvl w:val="0"/>
                <w:numId w:val="15"/>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0E5A33" w:rsidR="003616FB">
              <w:t>2.3.2 Describe proper ballast placement.</w:t>
            </w:r>
          </w:p>
        </w:tc>
        <w:tc>
          <w:tcPr>
            <w:cnfStyle w:val="000000000000" w:firstRow="0" w:lastRow="0" w:firstColumn="0" w:lastColumn="0" w:oddVBand="0" w:evenVBand="0" w:oddHBand="0" w:evenHBand="0" w:firstRowFirstColumn="0" w:firstRowLastColumn="0" w:lastRowFirstColumn="0" w:lastRowLastColumn="0"/>
            <w:tcW w:w="866"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tcMar/>
            <w:vAlign w:val="center"/>
          </w:tcPr>
          <w:p w:rsidRPr="00AC0178" w:rsidR="003616FB" w:rsidP="003616FB" w:rsidRDefault="003616FB" w14:paraId="617E3F8E" w14:textId="77777777">
            <w:pPr>
              <w:rPr>
                <w:rFonts w:eastAsia="Arial" w:cs="Times New Roman"/>
              </w:rPr>
            </w:pPr>
            <w:r>
              <w:rPr>
                <w:rFonts w:eastAsia="Arial" w:cs="Times New Roman"/>
                <w:color w:val="auto"/>
              </w:rPr>
              <w:t xml:space="preserve">     0      1      2     N/A</w:t>
            </w:r>
          </w:p>
        </w:tc>
        <w:tc>
          <w:tcPr>
            <w:cnfStyle w:val="000000000000" w:firstRow="0" w:lastRow="0" w:firstColumn="0" w:lastColumn="0" w:oddVBand="0" w:evenVBand="0" w:oddHBand="0" w:evenHBand="0" w:firstRowFirstColumn="0" w:firstRowLastColumn="0" w:lastRowFirstColumn="0" w:lastRowLastColumn="0"/>
            <w:tcW w:w="1875"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2602C7" w:rsidR="003616FB" w:rsidP="003616FB" w:rsidRDefault="003616FB" w14:paraId="43591FA0" w14:textId="77777777">
            <w:pPr>
              <w:rPr>
                <w:rFonts w:eastAsia="Arial" w:cs="Times New Roman"/>
                <w:color w:val="auto"/>
              </w:rPr>
            </w:pPr>
          </w:p>
        </w:tc>
      </w:tr>
      <w:tr w:rsidRPr="002602C7" w:rsidR="003616FB" w:rsidTr="2BD5E80E" w14:paraId="6E1BF8F3" w14:textId="77777777">
        <w:tc>
          <w:tcPr>
            <w:cnfStyle w:val="000000000000" w:firstRow="0" w:lastRow="0" w:firstColumn="0" w:lastColumn="0" w:oddVBand="0" w:evenVBand="0" w:oddHBand="0" w:evenHBand="0" w:firstRowFirstColumn="0" w:firstRowLastColumn="0" w:lastRowFirstColumn="0" w:lastRowLastColumn="0"/>
            <w:tcW w:w="2259"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AC0178" w:rsidR="003616FB" w:rsidP="00424C9F" w:rsidRDefault="001D545C" w14:paraId="3B28A5C4" w14:textId="1973F20C">
            <w:pPr>
              <w:pStyle w:val="ListParagraph"/>
              <w:numPr>
                <w:ilvl w:val="0"/>
                <w:numId w:val="15"/>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0E5A33" w:rsidR="003616FB">
              <w:t>2.3.3 Describe the procedures for weighing an aircraft.</w:t>
            </w:r>
          </w:p>
        </w:tc>
        <w:tc>
          <w:tcPr>
            <w:cnfStyle w:val="000000000000" w:firstRow="0" w:lastRow="0" w:firstColumn="0" w:lastColumn="0" w:oddVBand="0" w:evenVBand="0" w:oddHBand="0" w:evenHBand="0" w:firstRowFirstColumn="0" w:firstRowLastColumn="0" w:lastRowFirstColumn="0" w:lastRowLastColumn="0"/>
            <w:tcW w:w="866"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tcMar/>
            <w:vAlign w:val="center"/>
          </w:tcPr>
          <w:p w:rsidRPr="002602C7" w:rsidR="003616FB" w:rsidP="003616FB" w:rsidRDefault="003616FB" w14:paraId="216C3356" w14:textId="77777777">
            <w:pPr>
              <w:jc w:val="center"/>
              <w:rPr>
                <w:rFonts w:eastAsia="Arial" w:cs="Times New Roman"/>
                <w:color w:val="auto"/>
              </w:rPr>
            </w:pPr>
            <w:r>
              <w:rPr>
                <w:rFonts w:eastAsia="Arial" w:cs="Times New Roman"/>
                <w:color w:val="auto"/>
              </w:rPr>
              <w:t>0      1      2     N/A</w:t>
            </w:r>
          </w:p>
        </w:tc>
        <w:tc>
          <w:tcPr>
            <w:cnfStyle w:val="000000000000" w:firstRow="0" w:lastRow="0" w:firstColumn="0" w:lastColumn="0" w:oddVBand="0" w:evenVBand="0" w:oddHBand="0" w:evenHBand="0" w:firstRowFirstColumn="0" w:firstRowLastColumn="0" w:lastRowFirstColumn="0" w:lastRowLastColumn="0"/>
            <w:tcW w:w="1875"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2602C7" w:rsidR="003616FB" w:rsidP="003616FB" w:rsidRDefault="003616FB" w14:paraId="4EFA29A2" w14:textId="77777777">
            <w:pPr>
              <w:rPr>
                <w:rFonts w:eastAsia="Arial" w:cs="Times New Roman"/>
                <w:color w:val="auto"/>
              </w:rPr>
            </w:pPr>
          </w:p>
        </w:tc>
      </w:tr>
      <w:tr w:rsidRPr="002602C7" w:rsidR="003616FB" w:rsidTr="2BD5E80E" w14:paraId="0B5026A0" w14:textId="77777777">
        <w:tc>
          <w:tcPr>
            <w:cnfStyle w:val="000000000000" w:firstRow="0" w:lastRow="0" w:firstColumn="0" w:lastColumn="0" w:oddVBand="0" w:evenVBand="0" w:oddHBand="0" w:evenHBand="0" w:firstRowFirstColumn="0" w:firstRowLastColumn="0" w:lastRowFirstColumn="0" w:lastRowLastColumn="0"/>
            <w:tcW w:w="2259"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AC32E3" w:rsidR="003616FB" w:rsidP="00424C9F" w:rsidRDefault="001D545C" w14:paraId="422A7EF5" w14:textId="10196618">
            <w:pPr>
              <w:pStyle w:val="ListParagraph"/>
              <w:numPr>
                <w:ilvl w:val="0"/>
                <w:numId w:val="15"/>
              </w:numPr>
              <w:spacing w:after="120" w:line="240" w:lineRule="auto"/>
            </w:pPr>
            <w:r>
              <w:rPr>
                <w:rFonts w:eastAsia="Arial" w:cs="Times New Roman"/>
              </w:rPr>
              <w:lastRenderedPageBreak/>
              <w:t>CTE AM</w:t>
            </w:r>
            <w:r w:rsidRPr="00097961">
              <w:rPr>
                <w:rFonts w:eastAsia="Arial" w:cs="Times New Roman"/>
              </w:rPr>
              <w:t xml:space="preserve"> </w:t>
            </w:r>
            <w:r w:rsidRPr="000E5A33" w:rsidR="003616FB">
              <w:t>2.3.4 Calculate ballast weight shift and required weight location.</w:t>
            </w:r>
          </w:p>
        </w:tc>
        <w:tc>
          <w:tcPr>
            <w:cnfStyle w:val="000000000000" w:firstRow="0" w:lastRow="0" w:firstColumn="0" w:lastColumn="0" w:oddVBand="0" w:evenVBand="0" w:oddHBand="0" w:evenHBand="0" w:firstRowFirstColumn="0" w:firstRowLastColumn="0" w:lastRowFirstColumn="0" w:lastRowLastColumn="0"/>
            <w:tcW w:w="866"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tcMar/>
          </w:tcPr>
          <w:p w:rsidR="003616FB" w:rsidP="003616FB" w:rsidRDefault="003616FB" w14:paraId="7355606E" w14:textId="77777777">
            <w:pPr>
              <w:jc w:val="center"/>
              <w:rPr>
                <w:rFonts w:eastAsia="Arial" w:cs="Times New Roman"/>
                <w:color w:val="auto"/>
              </w:rPr>
            </w:pPr>
            <w:r w:rsidRPr="008B3F9D">
              <w:rPr>
                <w:rFonts w:eastAsia="Arial" w:cs="Times New Roman"/>
                <w:color w:val="auto"/>
              </w:rPr>
              <w:t>0      1      2     N/A</w:t>
            </w:r>
          </w:p>
        </w:tc>
        <w:tc>
          <w:tcPr>
            <w:cnfStyle w:val="000000000000" w:firstRow="0" w:lastRow="0" w:firstColumn="0" w:lastColumn="0" w:oddVBand="0" w:evenVBand="0" w:oddHBand="0" w:evenHBand="0" w:firstRowFirstColumn="0" w:firstRowLastColumn="0" w:lastRowFirstColumn="0" w:lastRowLastColumn="0"/>
            <w:tcW w:w="1875"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2602C7" w:rsidR="003616FB" w:rsidP="003616FB" w:rsidRDefault="003616FB" w14:paraId="2D615D97" w14:textId="77777777">
            <w:pPr>
              <w:rPr>
                <w:rFonts w:eastAsia="Arial" w:cs="Times New Roman"/>
                <w:color w:val="auto"/>
              </w:rPr>
            </w:pPr>
          </w:p>
        </w:tc>
      </w:tr>
      <w:tr w:rsidRPr="002602C7" w:rsidR="003616FB" w:rsidTr="2BD5E80E" w14:paraId="1B91C5DA" w14:textId="77777777">
        <w:tc>
          <w:tcPr>
            <w:cnfStyle w:val="000000000000" w:firstRow="0" w:lastRow="0" w:firstColumn="0" w:lastColumn="0" w:oddVBand="0" w:evenVBand="0" w:oddHBand="0" w:evenHBand="0" w:firstRowFirstColumn="0" w:firstRowLastColumn="0" w:lastRowFirstColumn="0" w:lastRowLastColumn="0"/>
            <w:tcW w:w="2259"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AC32E3" w:rsidR="003616FB" w:rsidP="00424C9F" w:rsidRDefault="001D545C" w14:paraId="1CE68784" w14:textId="396E4EE2">
            <w:pPr>
              <w:pStyle w:val="ListParagraph"/>
              <w:numPr>
                <w:ilvl w:val="0"/>
                <w:numId w:val="15"/>
              </w:numPr>
              <w:spacing w:after="120" w:line="240" w:lineRule="auto"/>
            </w:pPr>
            <w:r>
              <w:rPr>
                <w:rFonts w:eastAsia="Arial" w:cs="Times New Roman"/>
              </w:rPr>
              <w:t>CTE AM</w:t>
            </w:r>
            <w:r w:rsidRPr="00097961">
              <w:rPr>
                <w:rFonts w:eastAsia="Arial" w:cs="Times New Roman"/>
              </w:rPr>
              <w:t xml:space="preserve"> </w:t>
            </w:r>
            <w:r w:rsidRPr="000E5A33" w:rsidR="003616FB">
              <w:t>2.3.5 Check aircraft weighing scales for calibration.</w:t>
            </w:r>
          </w:p>
        </w:tc>
        <w:tc>
          <w:tcPr>
            <w:cnfStyle w:val="000000000000" w:firstRow="0" w:lastRow="0" w:firstColumn="0" w:lastColumn="0" w:oddVBand="0" w:evenVBand="0" w:oddHBand="0" w:evenHBand="0" w:firstRowFirstColumn="0" w:firstRowLastColumn="0" w:lastRowFirstColumn="0" w:lastRowLastColumn="0"/>
            <w:tcW w:w="866"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tcMar/>
          </w:tcPr>
          <w:p w:rsidR="003616FB" w:rsidP="003616FB" w:rsidRDefault="003616FB" w14:paraId="52E9A00E" w14:textId="77777777">
            <w:pPr>
              <w:jc w:val="center"/>
              <w:rPr>
                <w:rFonts w:eastAsia="Arial" w:cs="Times New Roman"/>
                <w:color w:val="auto"/>
              </w:rPr>
            </w:pPr>
            <w:r w:rsidRPr="008B3F9D">
              <w:rPr>
                <w:rFonts w:eastAsia="Arial" w:cs="Times New Roman"/>
                <w:color w:val="auto"/>
              </w:rPr>
              <w:t>0      1      2     N/A</w:t>
            </w:r>
          </w:p>
        </w:tc>
        <w:tc>
          <w:tcPr>
            <w:cnfStyle w:val="000000000000" w:firstRow="0" w:lastRow="0" w:firstColumn="0" w:lastColumn="0" w:oddVBand="0" w:evenVBand="0" w:oddHBand="0" w:evenHBand="0" w:firstRowFirstColumn="0" w:firstRowLastColumn="0" w:lastRowFirstColumn="0" w:lastRowLastColumn="0"/>
            <w:tcW w:w="1875"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2602C7" w:rsidR="003616FB" w:rsidP="003616FB" w:rsidRDefault="003616FB" w14:paraId="67AE0F67" w14:textId="77777777">
            <w:pPr>
              <w:rPr>
                <w:rFonts w:eastAsia="Arial" w:cs="Times New Roman"/>
                <w:color w:val="auto"/>
              </w:rPr>
            </w:pPr>
          </w:p>
        </w:tc>
      </w:tr>
      <w:tr w:rsidRPr="002602C7" w:rsidR="003616FB" w:rsidTr="2BD5E80E" w14:paraId="6EB93DCF" w14:textId="77777777">
        <w:tc>
          <w:tcPr>
            <w:cnfStyle w:val="000000000000" w:firstRow="0" w:lastRow="0" w:firstColumn="0" w:lastColumn="0" w:oddVBand="0" w:evenVBand="0" w:oddHBand="0" w:evenHBand="0" w:firstRowFirstColumn="0" w:firstRowLastColumn="0" w:lastRowFirstColumn="0" w:lastRowLastColumn="0"/>
            <w:tcW w:w="2259"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AC32E3" w:rsidR="003616FB" w:rsidP="00424C9F" w:rsidRDefault="001D545C" w14:paraId="425FF118" w14:textId="57D4F55D">
            <w:pPr>
              <w:pStyle w:val="ListParagraph"/>
              <w:numPr>
                <w:ilvl w:val="0"/>
                <w:numId w:val="15"/>
              </w:numPr>
              <w:spacing w:after="120" w:line="240" w:lineRule="auto"/>
            </w:pPr>
            <w:r>
              <w:rPr>
                <w:rFonts w:eastAsia="Arial" w:cs="Times New Roman"/>
              </w:rPr>
              <w:t>CTE AM</w:t>
            </w:r>
            <w:r w:rsidRPr="00097961">
              <w:rPr>
                <w:rFonts w:eastAsia="Arial" w:cs="Times New Roman"/>
              </w:rPr>
              <w:t xml:space="preserve"> </w:t>
            </w:r>
            <w:r w:rsidRPr="000E5A33" w:rsidR="003616FB">
              <w:t>2.3.6 Calculate weight and balance for an aircraft after an equipment change.</w:t>
            </w:r>
          </w:p>
        </w:tc>
        <w:tc>
          <w:tcPr>
            <w:cnfStyle w:val="000000000000" w:firstRow="0" w:lastRow="0" w:firstColumn="0" w:lastColumn="0" w:oddVBand="0" w:evenVBand="0" w:oddHBand="0" w:evenHBand="0" w:firstRowFirstColumn="0" w:firstRowLastColumn="0" w:lastRowFirstColumn="0" w:lastRowLastColumn="0"/>
            <w:tcW w:w="866"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tcMar/>
          </w:tcPr>
          <w:p w:rsidR="003616FB" w:rsidP="003616FB" w:rsidRDefault="003616FB" w14:paraId="75B108B2" w14:textId="77777777">
            <w:pPr>
              <w:jc w:val="center"/>
              <w:rPr>
                <w:rFonts w:eastAsia="Arial" w:cs="Times New Roman"/>
                <w:color w:val="auto"/>
              </w:rPr>
            </w:pPr>
            <w:r w:rsidRPr="008B3F9D">
              <w:rPr>
                <w:rFonts w:eastAsia="Arial" w:cs="Times New Roman"/>
                <w:color w:val="auto"/>
              </w:rPr>
              <w:t>0      1      2     N/A</w:t>
            </w:r>
          </w:p>
        </w:tc>
        <w:tc>
          <w:tcPr>
            <w:cnfStyle w:val="000000000000" w:firstRow="0" w:lastRow="0" w:firstColumn="0" w:lastColumn="0" w:oddVBand="0" w:evenVBand="0" w:oddHBand="0" w:evenHBand="0" w:firstRowFirstColumn="0" w:firstRowLastColumn="0" w:lastRowFirstColumn="0" w:lastRowLastColumn="0"/>
            <w:tcW w:w="1875"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2602C7" w:rsidR="003616FB" w:rsidP="003616FB" w:rsidRDefault="003616FB" w14:paraId="23A792D8" w14:textId="77777777">
            <w:pPr>
              <w:rPr>
                <w:rFonts w:eastAsia="Arial" w:cs="Times New Roman"/>
                <w:color w:val="auto"/>
              </w:rPr>
            </w:pPr>
          </w:p>
        </w:tc>
      </w:tr>
      <w:tr w:rsidRPr="002602C7" w:rsidR="002637F1" w:rsidTr="2BD5E80E" w14:paraId="0B530635" w14:textId="77777777">
        <w:tc>
          <w:tcPr>
            <w:cnfStyle w:val="000000000000" w:firstRow="0" w:lastRow="0" w:firstColumn="0" w:lastColumn="0" w:oddVBand="0" w:evenVBand="0" w:oddHBand="0" w:evenHBand="0" w:firstRowFirstColumn="0" w:firstRowLastColumn="0" w:lastRowFirstColumn="0" w:lastRowLastColumn="0"/>
            <w:tcW w:w="2259"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AC32E3" w:rsidR="002637F1" w:rsidP="00424C9F" w:rsidRDefault="002637F1" w14:paraId="163BEBD2" w14:textId="1FD5D2A5">
            <w:pPr>
              <w:pStyle w:val="ListParagraph"/>
              <w:numPr>
                <w:ilvl w:val="0"/>
                <w:numId w:val="15"/>
              </w:numPr>
              <w:spacing w:after="120" w:line="240" w:lineRule="auto"/>
            </w:pPr>
            <w:r>
              <w:rPr>
                <w:rFonts w:eastAsia="Arial" w:cs="Times New Roman"/>
              </w:rPr>
              <w:t>CTE AM</w:t>
            </w:r>
            <w:r w:rsidRPr="00097961">
              <w:rPr>
                <w:rFonts w:eastAsia="Arial" w:cs="Times New Roman"/>
              </w:rPr>
              <w:t xml:space="preserve"> </w:t>
            </w:r>
            <w:r w:rsidRPr="000E5A33">
              <w:t>2.3.7 Compute forward and aft loaded Center of Gravity (CG) limit.</w:t>
            </w:r>
          </w:p>
        </w:tc>
        <w:tc>
          <w:tcPr>
            <w:cnfStyle w:val="000000000000" w:firstRow="0" w:lastRow="0" w:firstColumn="0" w:lastColumn="0" w:oddVBand="0" w:evenVBand="0" w:oddHBand="0" w:evenHBand="0" w:firstRowFirstColumn="0" w:firstRowLastColumn="0" w:lastRowFirstColumn="0" w:lastRowLastColumn="0"/>
            <w:tcW w:w="866"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tcMar/>
          </w:tcPr>
          <w:p w:rsidRPr="008B3F9D" w:rsidR="002637F1" w:rsidP="002637F1" w:rsidRDefault="002637F1" w14:paraId="13D28F43" w14:textId="42A97FBA">
            <w:pPr>
              <w:jc w:val="center"/>
              <w:rPr>
                <w:rFonts w:eastAsia="Arial" w:cs="Times New Roman"/>
                <w:color w:val="auto"/>
              </w:rPr>
            </w:pPr>
            <w:r w:rsidRPr="00DD03A5">
              <w:rPr>
                <w:rFonts w:eastAsia="Arial" w:cs="Times New Roman"/>
                <w:color w:val="auto"/>
              </w:rPr>
              <w:t>0      1      2     N/A</w:t>
            </w:r>
          </w:p>
        </w:tc>
        <w:tc>
          <w:tcPr>
            <w:cnfStyle w:val="000000000000" w:firstRow="0" w:lastRow="0" w:firstColumn="0" w:lastColumn="0" w:oddVBand="0" w:evenVBand="0" w:oddHBand="0" w:evenHBand="0" w:firstRowFirstColumn="0" w:firstRowLastColumn="0" w:lastRowFirstColumn="0" w:lastRowLastColumn="0"/>
            <w:tcW w:w="1875"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2602C7" w:rsidR="002637F1" w:rsidP="002637F1" w:rsidRDefault="002637F1" w14:paraId="0FCECB1E" w14:textId="77777777">
            <w:pPr>
              <w:rPr>
                <w:rFonts w:eastAsia="Arial" w:cs="Times New Roman"/>
                <w:color w:val="auto"/>
              </w:rPr>
            </w:pPr>
          </w:p>
        </w:tc>
      </w:tr>
      <w:tr w:rsidRPr="002602C7" w:rsidR="002637F1" w:rsidTr="2BD5E80E" w14:paraId="734062E7" w14:textId="77777777">
        <w:tc>
          <w:tcPr>
            <w:cnfStyle w:val="000000000000" w:firstRow="0" w:lastRow="0" w:firstColumn="0" w:lastColumn="0" w:oddVBand="0" w:evenVBand="0" w:oddHBand="0" w:evenHBand="0" w:firstRowFirstColumn="0" w:firstRowLastColumn="0" w:lastRowFirstColumn="0" w:lastRowLastColumn="0"/>
            <w:tcW w:w="2259"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AC32E3" w:rsidR="002637F1" w:rsidP="00424C9F" w:rsidRDefault="002637F1" w14:paraId="4CD2DEA7" w14:textId="68FEBFF5">
            <w:pPr>
              <w:pStyle w:val="ListParagraph"/>
              <w:numPr>
                <w:ilvl w:val="0"/>
                <w:numId w:val="15"/>
              </w:numPr>
              <w:spacing w:after="120" w:line="240" w:lineRule="auto"/>
            </w:pPr>
            <w:r>
              <w:rPr>
                <w:rFonts w:eastAsia="Arial" w:cs="Times New Roman"/>
              </w:rPr>
              <w:t>CTE AM</w:t>
            </w:r>
            <w:r w:rsidRPr="00097961">
              <w:rPr>
                <w:rFonts w:eastAsia="Arial" w:cs="Times New Roman"/>
              </w:rPr>
              <w:t xml:space="preserve"> </w:t>
            </w:r>
            <w:r w:rsidRPr="000E5A33">
              <w:t>2.3.8 Create a maintenance record for a weight and balance change.</w:t>
            </w:r>
          </w:p>
        </w:tc>
        <w:tc>
          <w:tcPr>
            <w:cnfStyle w:val="000000000000" w:firstRow="0" w:lastRow="0" w:firstColumn="0" w:lastColumn="0" w:oddVBand="0" w:evenVBand="0" w:oddHBand="0" w:evenHBand="0" w:firstRowFirstColumn="0" w:firstRowLastColumn="0" w:lastRowFirstColumn="0" w:lastRowLastColumn="0"/>
            <w:tcW w:w="866"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tcMar/>
          </w:tcPr>
          <w:p w:rsidRPr="008B3F9D" w:rsidR="002637F1" w:rsidP="002637F1" w:rsidRDefault="002637F1" w14:paraId="50B492DF" w14:textId="7B95DD9B">
            <w:pPr>
              <w:jc w:val="center"/>
              <w:rPr>
                <w:rFonts w:eastAsia="Arial" w:cs="Times New Roman"/>
                <w:color w:val="auto"/>
              </w:rPr>
            </w:pPr>
            <w:r w:rsidRPr="00DD03A5">
              <w:rPr>
                <w:rFonts w:eastAsia="Arial" w:cs="Times New Roman"/>
                <w:color w:val="auto"/>
              </w:rPr>
              <w:t>0      1      2     N/A</w:t>
            </w:r>
          </w:p>
        </w:tc>
        <w:tc>
          <w:tcPr>
            <w:cnfStyle w:val="000000000000" w:firstRow="0" w:lastRow="0" w:firstColumn="0" w:lastColumn="0" w:oddVBand="0" w:evenVBand="0" w:oddHBand="0" w:evenHBand="0" w:firstRowFirstColumn="0" w:firstRowLastColumn="0" w:lastRowFirstColumn="0" w:lastRowLastColumn="0"/>
            <w:tcW w:w="1875"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2602C7" w:rsidR="002637F1" w:rsidP="002637F1" w:rsidRDefault="002637F1" w14:paraId="3A73458F" w14:textId="77777777">
            <w:pPr>
              <w:rPr>
                <w:rFonts w:eastAsia="Arial" w:cs="Times New Roman"/>
                <w:color w:val="auto"/>
              </w:rPr>
            </w:pPr>
          </w:p>
        </w:tc>
      </w:tr>
      <w:tr w:rsidRPr="002602C7" w:rsidR="002637F1" w:rsidTr="2BD5E80E" w14:paraId="464DFF3E" w14:textId="77777777">
        <w:tc>
          <w:tcPr>
            <w:cnfStyle w:val="000000000000" w:firstRow="0" w:lastRow="0" w:firstColumn="0" w:lastColumn="0" w:oddVBand="0" w:evenVBand="0" w:oddHBand="0" w:evenHBand="0" w:firstRowFirstColumn="0" w:firstRowLastColumn="0" w:lastRowFirstColumn="0" w:lastRowLastColumn="0"/>
            <w:tcW w:w="2259"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AC32E3" w:rsidR="002637F1" w:rsidP="00424C9F" w:rsidRDefault="002637F1" w14:paraId="76EE0E50" w14:textId="101706CE">
            <w:pPr>
              <w:pStyle w:val="ListParagraph"/>
              <w:numPr>
                <w:ilvl w:val="0"/>
                <w:numId w:val="15"/>
              </w:numPr>
              <w:spacing w:after="120" w:line="240" w:lineRule="auto"/>
            </w:pPr>
            <w:r>
              <w:rPr>
                <w:rFonts w:eastAsia="Arial" w:cs="Times New Roman"/>
              </w:rPr>
              <w:t>CTE AM</w:t>
            </w:r>
            <w:r w:rsidRPr="00097961">
              <w:rPr>
                <w:rFonts w:eastAsia="Arial" w:cs="Times New Roman"/>
              </w:rPr>
              <w:t xml:space="preserve"> </w:t>
            </w:r>
            <w:r w:rsidRPr="000E5A33">
              <w:t>2.3.9 Compute the empty weight and empty weight CG of an aircraft.</w:t>
            </w:r>
          </w:p>
        </w:tc>
        <w:tc>
          <w:tcPr>
            <w:cnfStyle w:val="000000000000" w:firstRow="0" w:lastRow="0" w:firstColumn="0" w:lastColumn="0" w:oddVBand="0" w:evenVBand="0" w:oddHBand="0" w:evenHBand="0" w:firstRowFirstColumn="0" w:firstRowLastColumn="0" w:lastRowFirstColumn="0" w:lastRowLastColumn="0"/>
            <w:tcW w:w="866"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tcMar/>
          </w:tcPr>
          <w:p w:rsidRPr="008B3F9D" w:rsidR="002637F1" w:rsidP="002637F1" w:rsidRDefault="002637F1" w14:paraId="25A81896" w14:textId="3F6377BF">
            <w:pPr>
              <w:jc w:val="center"/>
              <w:rPr>
                <w:rFonts w:eastAsia="Arial" w:cs="Times New Roman"/>
                <w:color w:val="auto"/>
              </w:rPr>
            </w:pPr>
            <w:r w:rsidRPr="00DD03A5">
              <w:rPr>
                <w:rFonts w:eastAsia="Arial" w:cs="Times New Roman"/>
                <w:color w:val="auto"/>
              </w:rPr>
              <w:t>0      1      2     N/A</w:t>
            </w:r>
          </w:p>
        </w:tc>
        <w:tc>
          <w:tcPr>
            <w:cnfStyle w:val="000000000000" w:firstRow="0" w:lastRow="0" w:firstColumn="0" w:lastColumn="0" w:oddVBand="0" w:evenVBand="0" w:oddHBand="0" w:evenHBand="0" w:firstRowFirstColumn="0" w:firstRowLastColumn="0" w:lastRowFirstColumn="0" w:lastRowLastColumn="0"/>
            <w:tcW w:w="1875"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2602C7" w:rsidR="002637F1" w:rsidP="002637F1" w:rsidRDefault="002637F1" w14:paraId="3CC40058" w14:textId="77777777">
            <w:pPr>
              <w:rPr>
                <w:rFonts w:eastAsia="Arial" w:cs="Times New Roman"/>
                <w:color w:val="auto"/>
              </w:rPr>
            </w:pPr>
          </w:p>
        </w:tc>
      </w:tr>
      <w:tr w:rsidRPr="002602C7" w:rsidR="002637F1" w:rsidTr="2BD5E80E" w14:paraId="6A3B9E3A" w14:textId="77777777">
        <w:tc>
          <w:tcPr>
            <w:cnfStyle w:val="000000000000" w:firstRow="0" w:lastRow="0" w:firstColumn="0" w:lastColumn="0" w:oddVBand="0" w:evenVBand="0" w:oddHBand="0" w:evenHBand="0" w:firstRowFirstColumn="0" w:firstRowLastColumn="0" w:lastRowFirstColumn="0" w:lastRowLastColumn="0"/>
            <w:tcW w:w="2259"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AC32E3" w:rsidR="002637F1" w:rsidP="00424C9F" w:rsidRDefault="002637F1" w14:paraId="4EC5FAAA" w14:textId="5E6CB66B">
            <w:pPr>
              <w:pStyle w:val="ListParagraph"/>
              <w:numPr>
                <w:ilvl w:val="0"/>
                <w:numId w:val="15"/>
              </w:numPr>
              <w:spacing w:after="120" w:line="240" w:lineRule="auto"/>
            </w:pPr>
            <w:r>
              <w:rPr>
                <w:rFonts w:eastAsia="Arial" w:cs="Times New Roman"/>
              </w:rPr>
              <w:t>CTE AM</w:t>
            </w:r>
            <w:r w:rsidRPr="00097961">
              <w:rPr>
                <w:rFonts w:eastAsia="Arial" w:cs="Times New Roman"/>
              </w:rPr>
              <w:t xml:space="preserve"> </w:t>
            </w:r>
            <w:r w:rsidRPr="000E5A33">
              <w:t>2.3.10 Calculate the moment of an item of equipment.</w:t>
            </w:r>
          </w:p>
        </w:tc>
        <w:tc>
          <w:tcPr>
            <w:cnfStyle w:val="000000000000" w:firstRow="0" w:lastRow="0" w:firstColumn="0" w:lastColumn="0" w:oddVBand="0" w:evenVBand="0" w:oddHBand="0" w:evenHBand="0" w:firstRowFirstColumn="0" w:firstRowLastColumn="0" w:lastRowFirstColumn="0" w:lastRowLastColumn="0"/>
            <w:tcW w:w="866"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tcMar/>
          </w:tcPr>
          <w:p w:rsidRPr="008B3F9D" w:rsidR="002637F1" w:rsidP="002637F1" w:rsidRDefault="002637F1" w14:paraId="1C2E33D6" w14:textId="65F5BEB7">
            <w:pPr>
              <w:jc w:val="center"/>
              <w:rPr>
                <w:rFonts w:eastAsia="Arial" w:cs="Times New Roman"/>
                <w:color w:val="auto"/>
              </w:rPr>
            </w:pPr>
            <w:r w:rsidRPr="00DD03A5">
              <w:rPr>
                <w:rFonts w:eastAsia="Arial" w:cs="Times New Roman"/>
                <w:color w:val="auto"/>
              </w:rPr>
              <w:t>0      1      2     N/A</w:t>
            </w:r>
          </w:p>
        </w:tc>
        <w:tc>
          <w:tcPr>
            <w:cnfStyle w:val="000000000000" w:firstRow="0" w:lastRow="0" w:firstColumn="0" w:lastColumn="0" w:oddVBand="0" w:evenVBand="0" w:oddHBand="0" w:evenHBand="0" w:firstRowFirstColumn="0" w:firstRowLastColumn="0" w:lastRowFirstColumn="0" w:lastRowLastColumn="0"/>
            <w:tcW w:w="1875"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2602C7" w:rsidR="002637F1" w:rsidP="002637F1" w:rsidRDefault="002637F1" w14:paraId="338757AF" w14:textId="77777777">
            <w:pPr>
              <w:rPr>
                <w:rFonts w:eastAsia="Arial" w:cs="Times New Roman"/>
                <w:color w:val="auto"/>
              </w:rPr>
            </w:pPr>
          </w:p>
        </w:tc>
      </w:tr>
      <w:tr w:rsidRPr="002602C7" w:rsidR="002637F1" w:rsidTr="2BD5E80E" w14:paraId="43B4B49A" w14:textId="77777777">
        <w:tc>
          <w:tcPr>
            <w:cnfStyle w:val="000000000000" w:firstRow="0" w:lastRow="0" w:firstColumn="0" w:lastColumn="0" w:oddVBand="0" w:evenVBand="0" w:oddHBand="0" w:evenHBand="0" w:firstRowFirstColumn="0" w:firstRowLastColumn="0" w:lastRowFirstColumn="0" w:lastRowLastColumn="0"/>
            <w:tcW w:w="2259"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AC32E3" w:rsidR="002637F1" w:rsidP="00424C9F" w:rsidRDefault="002637F1" w14:paraId="38C4A189" w14:textId="0B9F1FCF">
            <w:pPr>
              <w:pStyle w:val="ListParagraph"/>
              <w:numPr>
                <w:ilvl w:val="0"/>
                <w:numId w:val="15"/>
              </w:numPr>
              <w:spacing w:after="120" w:line="240" w:lineRule="auto"/>
            </w:pPr>
            <w:r>
              <w:rPr>
                <w:rFonts w:eastAsia="Arial" w:cs="Times New Roman"/>
              </w:rPr>
              <w:t>CTE AM</w:t>
            </w:r>
            <w:r w:rsidRPr="00097961">
              <w:rPr>
                <w:rFonts w:eastAsia="Arial" w:cs="Times New Roman"/>
              </w:rPr>
              <w:t xml:space="preserve"> </w:t>
            </w:r>
            <w:r w:rsidRPr="000E5A33">
              <w:t>2.3.11 Identify tare items.</w:t>
            </w:r>
          </w:p>
        </w:tc>
        <w:tc>
          <w:tcPr>
            <w:cnfStyle w:val="000000000000" w:firstRow="0" w:lastRow="0" w:firstColumn="0" w:lastColumn="0" w:oddVBand="0" w:evenVBand="0" w:oddHBand="0" w:evenHBand="0" w:firstRowFirstColumn="0" w:firstRowLastColumn="0" w:lastRowFirstColumn="0" w:lastRowLastColumn="0"/>
            <w:tcW w:w="866"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tcMar/>
          </w:tcPr>
          <w:p w:rsidRPr="008B3F9D" w:rsidR="002637F1" w:rsidP="002637F1" w:rsidRDefault="002637F1" w14:paraId="6A75D16B" w14:textId="1FA254A4">
            <w:pPr>
              <w:jc w:val="center"/>
              <w:rPr>
                <w:rFonts w:eastAsia="Arial" w:cs="Times New Roman"/>
                <w:color w:val="auto"/>
              </w:rPr>
            </w:pPr>
            <w:r w:rsidRPr="00DD03A5">
              <w:rPr>
                <w:rFonts w:eastAsia="Arial" w:cs="Times New Roman"/>
                <w:color w:val="auto"/>
              </w:rPr>
              <w:t>0      1      2     N/A</w:t>
            </w:r>
          </w:p>
        </w:tc>
        <w:tc>
          <w:tcPr>
            <w:cnfStyle w:val="000000000000" w:firstRow="0" w:lastRow="0" w:firstColumn="0" w:lastColumn="0" w:oddVBand="0" w:evenVBand="0" w:oddHBand="0" w:evenHBand="0" w:firstRowFirstColumn="0" w:firstRowLastColumn="0" w:lastRowFirstColumn="0" w:lastRowLastColumn="0"/>
            <w:tcW w:w="1875"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2602C7" w:rsidR="002637F1" w:rsidP="002637F1" w:rsidRDefault="002637F1" w14:paraId="44EFEF1B" w14:textId="77777777">
            <w:pPr>
              <w:rPr>
                <w:rFonts w:eastAsia="Arial" w:cs="Times New Roman"/>
                <w:color w:val="auto"/>
              </w:rPr>
            </w:pPr>
          </w:p>
        </w:tc>
      </w:tr>
      <w:tr w:rsidRPr="002602C7" w:rsidR="002637F1" w:rsidTr="2BD5E80E" w14:paraId="4070132D" w14:textId="77777777">
        <w:tc>
          <w:tcPr>
            <w:cnfStyle w:val="000000000000" w:firstRow="0" w:lastRow="0" w:firstColumn="0" w:lastColumn="0" w:oddVBand="0" w:evenVBand="0" w:oddHBand="0" w:evenHBand="0" w:firstRowFirstColumn="0" w:firstRowLastColumn="0" w:lastRowFirstColumn="0" w:lastRowLastColumn="0"/>
            <w:tcW w:w="2259"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AC32E3" w:rsidR="002637F1" w:rsidP="2BD5E80E" w:rsidRDefault="002637F1" w14:paraId="2EFC6A4C" w14:textId="0DD6B69F">
            <w:pPr>
              <w:pStyle w:val="ListParagraph"/>
              <w:spacing w:after="120" w:line="240" w:lineRule="auto"/>
              <w:rPr/>
            </w:pPr>
            <w:r w:rsidRPr="2BD5E80E" w:rsidR="002637F1">
              <w:rPr>
                <w:rFonts w:eastAsia="Arial" w:cs="Times New Roman"/>
              </w:rPr>
              <w:t>CTE AM</w:t>
            </w:r>
            <w:r w:rsidRPr="2BD5E80E" w:rsidR="002637F1">
              <w:rPr>
                <w:rFonts w:eastAsia="Arial" w:cs="Times New Roman"/>
              </w:rPr>
              <w:t xml:space="preserve"> </w:t>
            </w:r>
            <w:r w:rsidR="002637F1">
              <w:rPr/>
              <w:t>2.3.12 Locate weight and balance information, datum, placarding, and limitation requirements</w:t>
            </w:r>
            <w:r w:rsidR="347BBE19">
              <w:rPr/>
              <w:t>.</w:t>
            </w:r>
            <w:r w:rsidR="002637F1">
              <w:rPr/>
              <w:t xml:space="preserve"> </w:t>
            </w:r>
          </w:p>
        </w:tc>
        <w:tc>
          <w:tcPr>
            <w:cnfStyle w:val="000000000000" w:firstRow="0" w:lastRow="0" w:firstColumn="0" w:lastColumn="0" w:oddVBand="0" w:evenVBand="0" w:oddHBand="0" w:evenHBand="0" w:firstRowFirstColumn="0" w:firstRowLastColumn="0" w:lastRowFirstColumn="0" w:lastRowLastColumn="0"/>
            <w:tcW w:w="866"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tcMar/>
          </w:tcPr>
          <w:p w:rsidRPr="008B3F9D" w:rsidR="002637F1" w:rsidP="002637F1" w:rsidRDefault="002637F1" w14:paraId="2486B1BD" w14:textId="3195C91B">
            <w:pPr>
              <w:jc w:val="center"/>
              <w:rPr>
                <w:rFonts w:eastAsia="Arial" w:cs="Times New Roman"/>
                <w:color w:val="auto"/>
              </w:rPr>
            </w:pPr>
            <w:r w:rsidRPr="00DD03A5">
              <w:rPr>
                <w:rFonts w:eastAsia="Arial" w:cs="Times New Roman"/>
                <w:color w:val="auto"/>
              </w:rPr>
              <w:t>0      1      2     N/A</w:t>
            </w:r>
          </w:p>
        </w:tc>
        <w:tc>
          <w:tcPr>
            <w:cnfStyle w:val="000000000000" w:firstRow="0" w:lastRow="0" w:firstColumn="0" w:lastColumn="0" w:oddVBand="0" w:evenVBand="0" w:oddHBand="0" w:evenHBand="0" w:firstRowFirstColumn="0" w:firstRowLastColumn="0" w:lastRowFirstColumn="0" w:lastRowLastColumn="0"/>
            <w:tcW w:w="1875"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2602C7" w:rsidR="002637F1" w:rsidP="002637F1" w:rsidRDefault="002637F1" w14:paraId="5E5D681D" w14:textId="77777777">
            <w:pPr>
              <w:rPr>
                <w:rFonts w:eastAsia="Arial" w:cs="Times New Roman"/>
                <w:color w:val="auto"/>
              </w:rPr>
            </w:pPr>
          </w:p>
        </w:tc>
      </w:tr>
      <w:tr w:rsidRPr="002602C7" w:rsidR="002637F1" w:rsidTr="2BD5E80E" w14:paraId="4EA7ECD4" w14:textId="77777777">
        <w:tc>
          <w:tcPr>
            <w:cnfStyle w:val="000000000000" w:firstRow="0" w:lastRow="0" w:firstColumn="0" w:lastColumn="0" w:oddVBand="0" w:evenVBand="0" w:oddHBand="0" w:evenHBand="0" w:firstRowFirstColumn="0" w:firstRowLastColumn="0" w:lastRowFirstColumn="0" w:lastRowLastColumn="0"/>
            <w:tcW w:w="2259"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AC32E3" w:rsidR="002637F1" w:rsidP="00424C9F" w:rsidRDefault="002637F1" w14:paraId="5772CE36" w14:textId="33222266">
            <w:pPr>
              <w:pStyle w:val="ListParagraph"/>
              <w:numPr>
                <w:ilvl w:val="0"/>
                <w:numId w:val="15"/>
              </w:numPr>
              <w:spacing w:after="120" w:line="240" w:lineRule="auto"/>
            </w:pPr>
            <w:r>
              <w:rPr>
                <w:rFonts w:eastAsia="Arial" w:cs="Times New Roman"/>
              </w:rPr>
              <w:t>CTE AM</w:t>
            </w:r>
            <w:r w:rsidRPr="00097961">
              <w:rPr>
                <w:rFonts w:eastAsia="Arial" w:cs="Times New Roman"/>
              </w:rPr>
              <w:t xml:space="preserve"> </w:t>
            </w:r>
            <w:r w:rsidRPr="0093020E">
              <w:t>2.3.13 Revise an aircraft equipment list after equipment change.</w:t>
            </w:r>
          </w:p>
        </w:tc>
        <w:tc>
          <w:tcPr>
            <w:cnfStyle w:val="000000000000" w:firstRow="0" w:lastRow="0" w:firstColumn="0" w:lastColumn="0" w:oddVBand="0" w:evenVBand="0" w:oddHBand="0" w:evenHBand="0" w:firstRowFirstColumn="0" w:firstRowLastColumn="0" w:lastRowFirstColumn="0" w:lastRowLastColumn="0"/>
            <w:tcW w:w="866"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tcMar/>
          </w:tcPr>
          <w:p w:rsidRPr="008B3F9D" w:rsidR="002637F1" w:rsidP="002637F1" w:rsidRDefault="002637F1" w14:paraId="6A5DC1E9" w14:textId="5A50ED1E">
            <w:pPr>
              <w:jc w:val="center"/>
              <w:rPr>
                <w:rFonts w:eastAsia="Arial" w:cs="Times New Roman"/>
                <w:color w:val="auto"/>
              </w:rPr>
            </w:pPr>
            <w:r w:rsidRPr="00DD03A5">
              <w:rPr>
                <w:rFonts w:eastAsia="Arial" w:cs="Times New Roman"/>
                <w:color w:val="auto"/>
              </w:rPr>
              <w:t>0      1      2     N/A</w:t>
            </w:r>
          </w:p>
        </w:tc>
        <w:tc>
          <w:tcPr>
            <w:cnfStyle w:val="000000000000" w:firstRow="0" w:lastRow="0" w:firstColumn="0" w:lastColumn="0" w:oddVBand="0" w:evenVBand="0" w:oddHBand="0" w:evenHBand="0" w:firstRowFirstColumn="0" w:firstRowLastColumn="0" w:lastRowFirstColumn="0" w:lastRowLastColumn="0"/>
            <w:tcW w:w="1875"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2602C7" w:rsidR="002637F1" w:rsidP="002637F1" w:rsidRDefault="002637F1" w14:paraId="29E4EEBF" w14:textId="77777777">
            <w:pPr>
              <w:rPr>
                <w:rFonts w:eastAsia="Arial" w:cs="Times New Roman"/>
                <w:color w:val="auto"/>
              </w:rPr>
            </w:pPr>
          </w:p>
        </w:tc>
      </w:tr>
      <w:tr w:rsidRPr="002602C7" w:rsidR="002637F1" w:rsidTr="2BD5E80E" w14:paraId="259415A0" w14:textId="77777777">
        <w:tc>
          <w:tcPr>
            <w:cnfStyle w:val="000000000000" w:firstRow="0" w:lastRow="0" w:firstColumn="0" w:lastColumn="0" w:oddVBand="0" w:evenVBand="0" w:oddHBand="0" w:evenHBand="0" w:firstRowFirstColumn="0" w:firstRowLastColumn="0" w:lastRowFirstColumn="0" w:lastRowLastColumn="0"/>
            <w:tcW w:w="2259"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AC32E3" w:rsidR="002637F1" w:rsidP="00424C9F" w:rsidRDefault="002637F1" w14:paraId="08D4073F" w14:textId="3F8E734E">
            <w:pPr>
              <w:pStyle w:val="ListParagraph"/>
              <w:numPr>
                <w:ilvl w:val="0"/>
                <w:numId w:val="15"/>
              </w:numPr>
              <w:spacing w:after="120" w:line="240" w:lineRule="auto"/>
            </w:pPr>
            <w:r>
              <w:rPr>
                <w:rFonts w:eastAsia="Arial" w:cs="Times New Roman"/>
              </w:rPr>
              <w:t>CTE AM</w:t>
            </w:r>
            <w:r w:rsidRPr="00097961">
              <w:rPr>
                <w:rFonts w:eastAsia="Arial" w:cs="Times New Roman"/>
              </w:rPr>
              <w:t xml:space="preserve"> </w:t>
            </w:r>
            <w:r w:rsidRPr="0093020E">
              <w:t>2.3.14 Calculate the change needed to correct an out-of-balance condition.</w:t>
            </w:r>
          </w:p>
        </w:tc>
        <w:tc>
          <w:tcPr>
            <w:cnfStyle w:val="000000000000" w:firstRow="0" w:lastRow="0" w:firstColumn="0" w:lastColumn="0" w:oddVBand="0" w:evenVBand="0" w:oddHBand="0" w:evenHBand="0" w:firstRowFirstColumn="0" w:firstRowLastColumn="0" w:lastRowFirstColumn="0" w:lastRowLastColumn="0"/>
            <w:tcW w:w="866"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tcMar/>
          </w:tcPr>
          <w:p w:rsidRPr="008B3F9D" w:rsidR="002637F1" w:rsidP="002637F1" w:rsidRDefault="002637F1" w14:paraId="4926A8B2" w14:textId="6DA58FB5">
            <w:pPr>
              <w:jc w:val="center"/>
              <w:rPr>
                <w:rFonts w:eastAsia="Arial" w:cs="Times New Roman"/>
                <w:color w:val="auto"/>
              </w:rPr>
            </w:pPr>
            <w:r w:rsidRPr="00DD03A5">
              <w:rPr>
                <w:rFonts w:eastAsia="Arial" w:cs="Times New Roman"/>
                <w:color w:val="auto"/>
              </w:rPr>
              <w:t>0      1      2     N/A</w:t>
            </w:r>
          </w:p>
        </w:tc>
        <w:tc>
          <w:tcPr>
            <w:cnfStyle w:val="000000000000" w:firstRow="0" w:lastRow="0" w:firstColumn="0" w:lastColumn="0" w:oddVBand="0" w:evenVBand="0" w:oddHBand="0" w:evenHBand="0" w:firstRowFirstColumn="0" w:firstRowLastColumn="0" w:lastRowFirstColumn="0" w:lastRowLastColumn="0"/>
            <w:tcW w:w="1875"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2602C7" w:rsidR="002637F1" w:rsidP="002637F1" w:rsidRDefault="002637F1" w14:paraId="6B227FF7" w14:textId="77777777">
            <w:pPr>
              <w:rPr>
                <w:rFonts w:eastAsia="Arial" w:cs="Times New Roman"/>
                <w:color w:val="auto"/>
              </w:rPr>
            </w:pPr>
          </w:p>
        </w:tc>
      </w:tr>
      <w:tr w:rsidRPr="002602C7" w:rsidR="002637F1" w:rsidTr="2BD5E80E" w14:paraId="2DC266FB" w14:textId="77777777">
        <w:tc>
          <w:tcPr>
            <w:cnfStyle w:val="000000000000" w:firstRow="0" w:lastRow="0" w:firstColumn="0" w:lastColumn="0" w:oddVBand="0" w:evenVBand="0" w:oddHBand="0" w:evenHBand="0" w:firstRowFirstColumn="0" w:firstRowLastColumn="0" w:lastRowFirstColumn="0" w:lastRowLastColumn="0"/>
            <w:tcW w:w="2259"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AC32E3" w:rsidR="002637F1" w:rsidP="00424C9F" w:rsidRDefault="002637F1" w14:paraId="2C2FEAA8" w14:textId="56EA3F6A">
            <w:pPr>
              <w:pStyle w:val="ListParagraph"/>
              <w:numPr>
                <w:ilvl w:val="0"/>
                <w:numId w:val="15"/>
              </w:numPr>
              <w:spacing w:after="120" w:line="240" w:lineRule="auto"/>
            </w:pPr>
            <w:r>
              <w:rPr>
                <w:rFonts w:eastAsia="Arial" w:cs="Times New Roman"/>
              </w:rPr>
              <w:lastRenderedPageBreak/>
              <w:t>CTE AM</w:t>
            </w:r>
            <w:r w:rsidRPr="00097961">
              <w:rPr>
                <w:rFonts w:eastAsia="Arial" w:cs="Times New Roman"/>
              </w:rPr>
              <w:t xml:space="preserve"> </w:t>
            </w:r>
            <w:r>
              <w:t>2.3.15 Determine an aircraft’s CG range, using aircraft specifications, Type Certificate Data Sheets (TCDSs), and aircraft listings.</w:t>
            </w:r>
          </w:p>
        </w:tc>
        <w:tc>
          <w:tcPr>
            <w:cnfStyle w:val="000000000000" w:firstRow="0" w:lastRow="0" w:firstColumn="0" w:lastColumn="0" w:oddVBand="0" w:evenVBand="0" w:oddHBand="0" w:evenHBand="0" w:firstRowFirstColumn="0" w:firstRowLastColumn="0" w:lastRowFirstColumn="0" w:lastRowLastColumn="0"/>
            <w:tcW w:w="866"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tcMar/>
          </w:tcPr>
          <w:p w:rsidRPr="008B3F9D" w:rsidR="002637F1" w:rsidP="002637F1" w:rsidRDefault="002637F1" w14:paraId="454A04C0" w14:textId="43CA449E">
            <w:pPr>
              <w:jc w:val="center"/>
              <w:rPr>
                <w:rFonts w:eastAsia="Arial" w:cs="Times New Roman"/>
                <w:color w:val="auto"/>
              </w:rPr>
            </w:pPr>
            <w:r w:rsidRPr="00944E64">
              <w:rPr>
                <w:rFonts w:eastAsia="Arial" w:cs="Times New Roman"/>
                <w:color w:val="auto"/>
              </w:rPr>
              <w:t>0      1      2     N/A</w:t>
            </w:r>
          </w:p>
        </w:tc>
        <w:tc>
          <w:tcPr>
            <w:cnfStyle w:val="000000000000" w:firstRow="0" w:lastRow="0" w:firstColumn="0" w:lastColumn="0" w:oddVBand="0" w:evenVBand="0" w:oddHBand="0" w:evenHBand="0" w:firstRowFirstColumn="0" w:firstRowLastColumn="0" w:lastRowFirstColumn="0" w:lastRowLastColumn="0"/>
            <w:tcW w:w="1875"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2602C7" w:rsidR="002637F1" w:rsidP="002637F1" w:rsidRDefault="002637F1" w14:paraId="43A50BCC" w14:textId="77777777">
            <w:pPr>
              <w:rPr>
                <w:rFonts w:eastAsia="Arial" w:cs="Times New Roman"/>
                <w:color w:val="auto"/>
              </w:rPr>
            </w:pPr>
          </w:p>
        </w:tc>
      </w:tr>
      <w:tr w:rsidRPr="002602C7" w:rsidR="002637F1" w:rsidTr="2BD5E80E" w14:paraId="20DF699D" w14:textId="77777777">
        <w:tc>
          <w:tcPr>
            <w:cnfStyle w:val="000000000000" w:firstRow="0" w:lastRow="0" w:firstColumn="0" w:lastColumn="0" w:oddVBand="0" w:evenVBand="0" w:oddHBand="0" w:evenHBand="0" w:firstRowFirstColumn="0" w:firstRowLastColumn="0" w:lastRowFirstColumn="0" w:lastRowLastColumn="0"/>
            <w:tcW w:w="2259"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AC32E3" w:rsidR="002637F1" w:rsidP="00424C9F" w:rsidRDefault="002637F1" w14:paraId="75A8CD87" w14:textId="3ED47034">
            <w:pPr>
              <w:pStyle w:val="ListParagraph"/>
              <w:numPr>
                <w:ilvl w:val="0"/>
                <w:numId w:val="15"/>
              </w:numPr>
              <w:spacing w:after="120" w:line="240" w:lineRule="auto"/>
            </w:pPr>
            <w:r>
              <w:rPr>
                <w:rFonts w:eastAsia="Arial" w:cs="Times New Roman"/>
              </w:rPr>
              <w:t>CTE AM</w:t>
            </w:r>
            <w:r w:rsidRPr="00097961">
              <w:rPr>
                <w:rFonts w:eastAsia="Arial" w:cs="Times New Roman"/>
              </w:rPr>
              <w:t xml:space="preserve"> </w:t>
            </w:r>
            <w:r w:rsidRPr="00351E3A">
              <w:t>2.3.16 Calculate a weight change and complete required records</w:t>
            </w:r>
            <w:r w:rsidR="0052433A">
              <w:t>.</w:t>
            </w:r>
          </w:p>
        </w:tc>
        <w:tc>
          <w:tcPr>
            <w:cnfStyle w:val="000000000000" w:firstRow="0" w:lastRow="0" w:firstColumn="0" w:lastColumn="0" w:oddVBand="0" w:evenVBand="0" w:oddHBand="0" w:evenHBand="0" w:firstRowFirstColumn="0" w:firstRowLastColumn="0" w:lastRowFirstColumn="0" w:lastRowLastColumn="0"/>
            <w:tcW w:w="866"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tcMar/>
          </w:tcPr>
          <w:p w:rsidRPr="008B3F9D" w:rsidR="002637F1" w:rsidP="002637F1" w:rsidRDefault="002637F1" w14:paraId="67E1A901" w14:textId="41B738B1">
            <w:pPr>
              <w:jc w:val="center"/>
              <w:rPr>
                <w:rFonts w:eastAsia="Arial" w:cs="Times New Roman"/>
                <w:color w:val="auto"/>
              </w:rPr>
            </w:pPr>
            <w:r w:rsidRPr="00944E64">
              <w:rPr>
                <w:rFonts w:eastAsia="Arial" w:cs="Times New Roman"/>
                <w:color w:val="auto"/>
              </w:rPr>
              <w:t>0      1      2     N/A</w:t>
            </w:r>
          </w:p>
        </w:tc>
        <w:tc>
          <w:tcPr>
            <w:cnfStyle w:val="000000000000" w:firstRow="0" w:lastRow="0" w:firstColumn="0" w:lastColumn="0" w:oddVBand="0" w:evenVBand="0" w:oddHBand="0" w:evenHBand="0" w:firstRowFirstColumn="0" w:firstRowLastColumn="0" w:lastRowFirstColumn="0" w:lastRowLastColumn="0"/>
            <w:tcW w:w="1875" w:type="pct"/>
            <w:tcBorders>
              <w:top w:val="single" w:color="417FD0" w:themeColor="text2" w:themeTint="99" w:sz="4" w:space="0"/>
              <w:left w:val="single" w:color="417FD0" w:themeColor="text2" w:themeTint="99" w:sz="4" w:space="0"/>
              <w:bottom w:val="single" w:color="417FD0" w:themeColor="text2" w:themeTint="99" w:sz="4" w:space="0"/>
              <w:right w:val="single" w:color="417FD0" w:themeColor="text2" w:themeTint="99" w:sz="4" w:space="0"/>
            </w:tcBorders>
            <w:shd w:val="clear" w:color="auto" w:fill="auto"/>
            <w:tcMar/>
          </w:tcPr>
          <w:p w:rsidRPr="002602C7" w:rsidR="002637F1" w:rsidP="002637F1" w:rsidRDefault="002637F1" w14:paraId="571D7A08" w14:textId="77777777">
            <w:pPr>
              <w:rPr>
                <w:rFonts w:eastAsia="Arial" w:cs="Times New Roman"/>
                <w:color w:val="auto"/>
              </w:rPr>
            </w:pPr>
          </w:p>
        </w:tc>
      </w:tr>
    </w:tbl>
    <w:p w:rsidRPr="00421B69" w:rsidR="008916C6" w:rsidP="008916C6" w:rsidRDefault="008916C6" w14:paraId="03DF9C0C" w14:textId="62A44A83">
      <w:pPr>
        <w:pStyle w:val="Heading3"/>
        <w:rPr>
          <w:highlight w:val="yellow"/>
        </w:rPr>
      </w:pPr>
      <w:r w:rsidRPr="00E45FFA">
        <w:t>Performance Standard 2</w:t>
      </w:r>
      <w:r w:rsidR="00893B78">
        <w:t xml:space="preserve">.4: </w:t>
      </w:r>
      <w:r w:rsidRPr="00893B78" w:rsidR="00893B78">
        <w:t>Fluid Lines and Fittings</w:t>
      </w:r>
    </w:p>
    <w:tbl>
      <w:tblPr>
        <w:tblStyle w:val="ProposalTable"/>
        <w:tblW w:w="5000" w:type="pct"/>
        <w:tblLook w:val="04A0" w:firstRow="1" w:lastRow="0" w:firstColumn="1" w:lastColumn="0" w:noHBand="0" w:noVBand="1"/>
      </w:tblPr>
      <w:tblGrid>
        <w:gridCol w:w="6502"/>
        <w:gridCol w:w="2492"/>
        <w:gridCol w:w="5396"/>
      </w:tblGrid>
      <w:tr w:rsidRPr="002602C7" w:rsidR="008916C6" w:rsidTr="0026333C" w14:paraId="6108B1B1"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8916C6" w:rsidP="0026333C" w:rsidRDefault="008916C6" w14:paraId="3472240B"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8916C6" w:rsidP="0026333C" w:rsidRDefault="008916C6" w14:paraId="19DD8FDE"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8916C6" w:rsidP="0026333C" w:rsidRDefault="008916C6" w14:paraId="63E4F144" w14:textId="77777777">
            <w:pPr>
              <w:jc w:val="center"/>
              <w:rPr>
                <w:rFonts w:eastAsia="Arial" w:cs="Times New Roman"/>
                <w:color w:val="3B3B3B"/>
              </w:rPr>
            </w:pPr>
            <w:r>
              <w:rPr>
                <w:rFonts w:eastAsia="Arial" w:cs="Times New Roman"/>
                <w:color w:val="3B3B3B"/>
              </w:rPr>
              <w:t>Justification or Comments</w:t>
            </w:r>
          </w:p>
        </w:tc>
      </w:tr>
      <w:tr w:rsidRPr="002602C7" w:rsidR="002F41AB" w:rsidTr="0026333C" w14:paraId="1576900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25875" w:rsidR="002F41AB" w:rsidP="00424C9F" w:rsidRDefault="001D545C" w14:paraId="2595B409" w14:textId="6C1F7A1E">
            <w:pPr>
              <w:pStyle w:val="ListParagraph"/>
              <w:numPr>
                <w:ilvl w:val="0"/>
                <w:numId w:val="16"/>
              </w:numPr>
              <w:spacing w:after="120" w:line="240" w:lineRule="auto"/>
              <w:rPr>
                <w:rFonts w:eastAsia="Arial" w:cs="Times New Roman"/>
              </w:rPr>
            </w:pPr>
            <w:r>
              <w:rPr>
                <w:rFonts w:eastAsia="Arial" w:cs="Times New Roman"/>
              </w:rPr>
              <w:t>CTE AM</w:t>
            </w:r>
            <w:r w:rsidRPr="00097961">
              <w:rPr>
                <w:rFonts w:eastAsia="Arial" w:cs="Times New Roman"/>
              </w:rPr>
              <w:t xml:space="preserve"> </w:t>
            </w:r>
            <w:r w:rsidRPr="007B6F29" w:rsidR="002F41AB">
              <w:t>2.4.1 Fabricate a rigid line with a flare and a bend.</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2F41AB" w:rsidP="002F41AB" w:rsidRDefault="002F41AB" w14:paraId="7B2883D9" w14:textId="77777777">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F41AB" w:rsidP="002F41AB" w:rsidRDefault="002F41AB" w14:paraId="5C572014" w14:textId="77777777">
            <w:pPr>
              <w:rPr>
                <w:rFonts w:eastAsia="Arial" w:cs="Times New Roman"/>
                <w:color w:val="auto"/>
              </w:rPr>
            </w:pPr>
          </w:p>
        </w:tc>
      </w:tr>
      <w:tr w:rsidRPr="002602C7" w:rsidR="002F41AB" w:rsidTr="0026333C" w14:paraId="75E8851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2F41AB" w:rsidP="00424C9F" w:rsidRDefault="001D545C" w14:paraId="00806AE9" w14:textId="0E9CB96D">
            <w:pPr>
              <w:pStyle w:val="ListParagraph"/>
              <w:numPr>
                <w:ilvl w:val="0"/>
                <w:numId w:val="16"/>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7B6F29" w:rsidR="002F41AB">
              <w:t>2.4.2 Describe installation of an aircraft rigid line.</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2F41AB" w:rsidP="002F41AB" w:rsidRDefault="002F41AB" w14:paraId="5992249D" w14:textId="77777777">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F41AB" w:rsidP="002F41AB" w:rsidRDefault="002F41AB" w14:paraId="56938F2D" w14:textId="77777777">
            <w:pPr>
              <w:rPr>
                <w:rFonts w:eastAsia="Arial" w:cs="Times New Roman"/>
                <w:color w:val="auto"/>
              </w:rPr>
            </w:pPr>
          </w:p>
        </w:tc>
      </w:tr>
      <w:tr w:rsidRPr="002602C7" w:rsidR="002F41AB" w:rsidTr="0026333C" w14:paraId="469365D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2F41AB" w:rsidP="00424C9F" w:rsidRDefault="001D545C" w14:paraId="7447AC95" w14:textId="2D824D0F">
            <w:pPr>
              <w:pStyle w:val="ListParagraph"/>
              <w:numPr>
                <w:ilvl w:val="0"/>
                <w:numId w:val="16"/>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7B6F29" w:rsidR="002F41AB">
              <w:t>2.4.3 Describe installation of an aircraft flexible hose.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2F41AB" w:rsidP="002F41AB" w:rsidRDefault="002F41AB" w14:paraId="7CB4C47D"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F41AB" w:rsidP="002F41AB" w:rsidRDefault="002F41AB" w14:paraId="3DE2F30F" w14:textId="77777777">
            <w:pPr>
              <w:rPr>
                <w:rFonts w:eastAsia="Arial" w:cs="Times New Roman"/>
                <w:color w:val="auto"/>
              </w:rPr>
            </w:pPr>
          </w:p>
        </w:tc>
      </w:tr>
      <w:tr w:rsidRPr="002602C7" w:rsidR="002F41AB" w:rsidTr="0026333C" w14:paraId="1321F26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2F41AB" w:rsidP="00424C9F" w:rsidRDefault="001D545C" w14:paraId="1FB67EFD" w14:textId="7AD316B5">
            <w:pPr>
              <w:pStyle w:val="ListParagraph"/>
              <w:numPr>
                <w:ilvl w:val="0"/>
                <w:numId w:val="16"/>
              </w:numPr>
              <w:spacing w:after="120" w:line="240" w:lineRule="auto"/>
            </w:pPr>
            <w:r>
              <w:rPr>
                <w:rFonts w:eastAsia="Arial" w:cs="Times New Roman"/>
              </w:rPr>
              <w:t>CTE AM</w:t>
            </w:r>
            <w:r w:rsidRPr="00097961">
              <w:rPr>
                <w:rFonts w:eastAsia="Arial" w:cs="Times New Roman"/>
              </w:rPr>
              <w:t xml:space="preserve"> </w:t>
            </w:r>
            <w:r w:rsidRPr="007B6F29" w:rsidR="002F41AB">
              <w:t>2.4.4 Fabricate a flexible hose.</w:t>
            </w:r>
          </w:p>
        </w:tc>
        <w:tc>
          <w:tcPr>
            <w:tcW w:w="866" w:type="pct"/>
            <w:tcBorders>
              <w:top w:val="single" w:color="417FD0" w:sz="4" w:space="0"/>
              <w:left w:val="single" w:color="417FD0" w:sz="4" w:space="0"/>
              <w:bottom w:val="single" w:color="417FD0" w:sz="4" w:space="0"/>
              <w:right w:val="single" w:color="417FD0" w:sz="4" w:space="0"/>
            </w:tcBorders>
          </w:tcPr>
          <w:p w:rsidR="002F41AB" w:rsidP="002F41AB" w:rsidRDefault="002F41AB" w14:paraId="373264E3"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F41AB" w:rsidP="002F41AB" w:rsidRDefault="002F41AB" w14:paraId="23551C0D" w14:textId="77777777">
            <w:pPr>
              <w:rPr>
                <w:rFonts w:eastAsia="Arial" w:cs="Times New Roman"/>
                <w:color w:val="auto"/>
              </w:rPr>
            </w:pPr>
          </w:p>
        </w:tc>
      </w:tr>
      <w:tr w:rsidRPr="002602C7" w:rsidR="002F41AB" w:rsidTr="0026333C" w14:paraId="248D300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2F41AB" w:rsidP="00424C9F" w:rsidRDefault="001D545C" w14:paraId="185DC898" w14:textId="0F1B0AEE">
            <w:pPr>
              <w:pStyle w:val="ListParagraph"/>
              <w:numPr>
                <w:ilvl w:val="0"/>
                <w:numId w:val="16"/>
              </w:numPr>
              <w:spacing w:after="120" w:line="240" w:lineRule="auto"/>
            </w:pPr>
            <w:r>
              <w:rPr>
                <w:rFonts w:eastAsia="Arial" w:cs="Times New Roman"/>
              </w:rPr>
              <w:t>CTE AM</w:t>
            </w:r>
            <w:r w:rsidRPr="00097961">
              <w:rPr>
                <w:rFonts w:eastAsia="Arial" w:cs="Times New Roman"/>
              </w:rPr>
              <w:t xml:space="preserve"> </w:t>
            </w:r>
            <w:r w:rsidRPr="007B6F29" w:rsidR="002F41AB">
              <w:t>2.4.5 Fabricate a flareless-fitting-tube connection.</w:t>
            </w:r>
          </w:p>
        </w:tc>
        <w:tc>
          <w:tcPr>
            <w:tcW w:w="866" w:type="pct"/>
            <w:tcBorders>
              <w:top w:val="single" w:color="417FD0" w:sz="4" w:space="0"/>
              <w:left w:val="single" w:color="417FD0" w:sz="4" w:space="0"/>
              <w:bottom w:val="single" w:color="417FD0" w:sz="4" w:space="0"/>
              <w:right w:val="single" w:color="417FD0" w:sz="4" w:space="0"/>
            </w:tcBorders>
          </w:tcPr>
          <w:p w:rsidR="002F41AB" w:rsidP="002F41AB" w:rsidRDefault="002F41AB" w14:paraId="60E51AE6"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F41AB" w:rsidP="002F41AB" w:rsidRDefault="002F41AB" w14:paraId="5045E5C9" w14:textId="77777777">
            <w:pPr>
              <w:rPr>
                <w:rFonts w:eastAsia="Arial" w:cs="Times New Roman"/>
                <w:color w:val="auto"/>
              </w:rPr>
            </w:pPr>
          </w:p>
        </w:tc>
      </w:tr>
    </w:tbl>
    <w:p w:rsidRPr="00421B69" w:rsidR="00F9224F" w:rsidP="00F9224F" w:rsidRDefault="00F9224F" w14:paraId="6A8C61ED" w14:textId="1FF4E835">
      <w:pPr>
        <w:pStyle w:val="Heading3"/>
        <w:rPr>
          <w:highlight w:val="yellow"/>
        </w:rPr>
      </w:pPr>
      <w:r w:rsidRPr="00E45FFA">
        <w:t>Performance Standard 2</w:t>
      </w:r>
      <w:r>
        <w:t>.</w:t>
      </w:r>
      <w:r w:rsidR="00917366">
        <w:t>5</w:t>
      </w:r>
      <w:r>
        <w:t xml:space="preserve">: </w:t>
      </w:r>
      <w:r w:rsidRPr="00917366" w:rsidR="00917366">
        <w:t>Aircraft Materials, Hardware, and Processes</w:t>
      </w:r>
    </w:p>
    <w:tbl>
      <w:tblPr>
        <w:tblStyle w:val="ProposalTable"/>
        <w:tblW w:w="5000" w:type="pct"/>
        <w:tblLook w:val="04A0" w:firstRow="1" w:lastRow="0" w:firstColumn="1" w:lastColumn="0" w:noHBand="0" w:noVBand="1"/>
      </w:tblPr>
      <w:tblGrid>
        <w:gridCol w:w="6502"/>
        <w:gridCol w:w="2492"/>
        <w:gridCol w:w="5396"/>
      </w:tblGrid>
      <w:tr w:rsidRPr="002602C7" w:rsidR="00F9224F" w:rsidTr="0026333C" w14:paraId="18B57CA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F9224F" w:rsidP="0026333C" w:rsidRDefault="00F9224F" w14:paraId="2695A4AE"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F9224F" w:rsidP="0026333C" w:rsidRDefault="00F9224F" w14:paraId="55DB6A0C"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F9224F" w:rsidP="0026333C" w:rsidRDefault="00F9224F" w14:paraId="5D802919" w14:textId="77777777">
            <w:pPr>
              <w:jc w:val="center"/>
              <w:rPr>
                <w:rFonts w:eastAsia="Arial" w:cs="Times New Roman"/>
                <w:color w:val="3B3B3B"/>
              </w:rPr>
            </w:pPr>
            <w:r>
              <w:rPr>
                <w:rFonts w:eastAsia="Arial" w:cs="Times New Roman"/>
                <w:color w:val="3B3B3B"/>
              </w:rPr>
              <w:t>Justification or Comments</w:t>
            </w:r>
          </w:p>
        </w:tc>
      </w:tr>
      <w:tr w:rsidRPr="002602C7" w:rsidR="00400BE2" w:rsidTr="0026333C" w14:paraId="34FBC32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25875" w:rsidR="00400BE2" w:rsidP="00424C9F" w:rsidRDefault="001D545C" w14:paraId="057BBA9C" w14:textId="1B7EF29A">
            <w:pPr>
              <w:pStyle w:val="ListParagraph"/>
              <w:numPr>
                <w:ilvl w:val="0"/>
                <w:numId w:val="17"/>
              </w:numPr>
              <w:spacing w:after="120" w:line="240" w:lineRule="auto"/>
              <w:rPr>
                <w:rFonts w:eastAsia="Arial" w:cs="Times New Roman"/>
              </w:rPr>
            </w:pPr>
            <w:r>
              <w:rPr>
                <w:rFonts w:eastAsia="Arial" w:cs="Times New Roman"/>
              </w:rPr>
              <w:t>CTE AM</w:t>
            </w:r>
            <w:r w:rsidRPr="00097961">
              <w:rPr>
                <w:rFonts w:eastAsia="Arial" w:cs="Times New Roman"/>
              </w:rPr>
              <w:t xml:space="preserve"> </w:t>
            </w:r>
            <w:r w:rsidRPr="00066874" w:rsidR="00400BE2">
              <w:t>2.5.1 Install safety wire on nuts, bolts, and turnbuckles.</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400BE2" w:rsidP="00400BE2" w:rsidRDefault="00400BE2" w14:paraId="76B29F07" w14:textId="77777777">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00BE2" w:rsidP="00400BE2" w:rsidRDefault="00400BE2" w14:paraId="3D8BBDC3" w14:textId="77777777">
            <w:pPr>
              <w:rPr>
                <w:rFonts w:eastAsia="Arial" w:cs="Times New Roman"/>
                <w:color w:val="auto"/>
              </w:rPr>
            </w:pPr>
          </w:p>
        </w:tc>
      </w:tr>
      <w:tr w:rsidRPr="002602C7" w:rsidR="00400BE2" w:rsidTr="0026333C" w14:paraId="5DEFAAA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400BE2" w:rsidP="00424C9F" w:rsidRDefault="001D545C" w14:paraId="397B46F3" w14:textId="702DC2E0">
            <w:pPr>
              <w:pStyle w:val="ListParagraph"/>
              <w:numPr>
                <w:ilvl w:val="0"/>
                <w:numId w:val="17"/>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066874" w:rsidR="00400BE2">
              <w:t>2.5.2 Inspect and check welds.</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400BE2" w:rsidP="00400BE2" w:rsidRDefault="00400BE2" w14:paraId="495DBB8F" w14:textId="77777777">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00BE2" w:rsidP="00400BE2" w:rsidRDefault="00400BE2" w14:paraId="2BF12A47" w14:textId="77777777">
            <w:pPr>
              <w:rPr>
                <w:rFonts w:eastAsia="Arial" w:cs="Times New Roman"/>
                <w:color w:val="auto"/>
              </w:rPr>
            </w:pPr>
          </w:p>
        </w:tc>
      </w:tr>
      <w:tr w:rsidRPr="002602C7" w:rsidR="00400BE2" w:rsidTr="0026333C" w14:paraId="7C7E60A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400BE2" w:rsidP="00424C9F" w:rsidRDefault="001D545C" w14:paraId="4E729FBC" w14:textId="269A0FC6">
            <w:pPr>
              <w:pStyle w:val="ListParagraph"/>
              <w:numPr>
                <w:ilvl w:val="0"/>
                <w:numId w:val="17"/>
              </w:numPr>
              <w:spacing w:after="120" w:line="240" w:lineRule="auto"/>
              <w:rPr>
                <w:rFonts w:eastAsia="Arial" w:cs="Times New Roman"/>
                <w:szCs w:val="24"/>
              </w:rPr>
            </w:pPr>
            <w:r>
              <w:rPr>
                <w:rFonts w:eastAsia="Arial" w:cs="Times New Roman"/>
              </w:rPr>
              <w:lastRenderedPageBreak/>
              <w:t>CTE AM</w:t>
            </w:r>
            <w:r w:rsidRPr="00097961">
              <w:rPr>
                <w:rFonts w:eastAsia="Arial" w:cs="Times New Roman"/>
              </w:rPr>
              <w:t xml:space="preserve"> </w:t>
            </w:r>
            <w:r w:rsidRPr="00066874" w:rsidR="00400BE2">
              <w:t>2.5.3 Determine required aircraft bolts needed for a repair or installation.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400BE2" w:rsidP="00400BE2" w:rsidRDefault="00400BE2" w14:paraId="1E66CBB0"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00BE2" w:rsidP="00400BE2" w:rsidRDefault="00400BE2" w14:paraId="68A0D0FD" w14:textId="77777777">
            <w:pPr>
              <w:rPr>
                <w:rFonts w:eastAsia="Arial" w:cs="Times New Roman"/>
                <w:color w:val="auto"/>
              </w:rPr>
            </w:pPr>
          </w:p>
        </w:tc>
      </w:tr>
      <w:tr w:rsidRPr="002602C7" w:rsidR="00400BE2" w:rsidTr="0026333C" w14:paraId="3FC675B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400BE2" w:rsidP="00424C9F" w:rsidRDefault="001D545C" w14:paraId="174E282E" w14:textId="7F5BF744">
            <w:pPr>
              <w:pStyle w:val="ListParagraph"/>
              <w:numPr>
                <w:ilvl w:val="0"/>
                <w:numId w:val="17"/>
              </w:numPr>
              <w:spacing w:after="120" w:line="240" w:lineRule="auto"/>
            </w:pPr>
            <w:r>
              <w:rPr>
                <w:rFonts w:eastAsia="Arial" w:cs="Times New Roman"/>
              </w:rPr>
              <w:t>CTE AM</w:t>
            </w:r>
            <w:r w:rsidRPr="00097961">
              <w:rPr>
                <w:rFonts w:eastAsia="Arial" w:cs="Times New Roman"/>
              </w:rPr>
              <w:t xml:space="preserve"> </w:t>
            </w:r>
            <w:r w:rsidRPr="00066874" w:rsidR="00400BE2">
              <w:t>2.5.4 Determine alloys used in structural repair (e.g., heat-treated and non-heat-treated aluminum, steel).</w:t>
            </w:r>
          </w:p>
        </w:tc>
        <w:tc>
          <w:tcPr>
            <w:tcW w:w="866" w:type="pct"/>
            <w:tcBorders>
              <w:top w:val="single" w:color="417FD0" w:sz="4" w:space="0"/>
              <w:left w:val="single" w:color="417FD0" w:sz="4" w:space="0"/>
              <w:bottom w:val="single" w:color="417FD0" w:sz="4" w:space="0"/>
              <w:right w:val="single" w:color="417FD0" w:sz="4" w:space="0"/>
            </w:tcBorders>
          </w:tcPr>
          <w:p w:rsidR="00400BE2" w:rsidP="00400BE2" w:rsidRDefault="00400BE2" w14:paraId="2C6833F8"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00BE2" w:rsidP="00400BE2" w:rsidRDefault="00400BE2" w14:paraId="349E80F8" w14:textId="77777777">
            <w:pPr>
              <w:rPr>
                <w:rFonts w:eastAsia="Arial" w:cs="Times New Roman"/>
                <w:color w:val="auto"/>
              </w:rPr>
            </w:pPr>
          </w:p>
        </w:tc>
      </w:tr>
      <w:tr w:rsidRPr="002602C7" w:rsidR="00400BE2" w:rsidTr="0026333C" w14:paraId="027B55B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400BE2" w:rsidP="00424C9F" w:rsidRDefault="001D545C" w14:paraId="3B9E1212" w14:textId="0629F1D4">
            <w:pPr>
              <w:pStyle w:val="ListParagraph"/>
              <w:numPr>
                <w:ilvl w:val="0"/>
                <w:numId w:val="17"/>
              </w:numPr>
              <w:spacing w:after="120" w:line="240" w:lineRule="auto"/>
            </w:pPr>
            <w:r>
              <w:rPr>
                <w:rFonts w:eastAsia="Arial" w:cs="Times New Roman"/>
              </w:rPr>
              <w:t>CTE AM</w:t>
            </w:r>
            <w:r w:rsidRPr="00097961">
              <w:rPr>
                <w:rFonts w:eastAsia="Arial" w:cs="Times New Roman"/>
              </w:rPr>
              <w:t xml:space="preserve"> </w:t>
            </w:r>
            <w:r w:rsidRPr="00D64089" w:rsidR="00400BE2">
              <w:t>2.5.5 Identify rivets by physical characteristics.</w:t>
            </w:r>
          </w:p>
        </w:tc>
        <w:tc>
          <w:tcPr>
            <w:tcW w:w="866" w:type="pct"/>
            <w:tcBorders>
              <w:top w:val="single" w:color="417FD0" w:sz="4" w:space="0"/>
              <w:left w:val="single" w:color="417FD0" w:sz="4" w:space="0"/>
              <w:bottom w:val="single" w:color="417FD0" w:sz="4" w:space="0"/>
              <w:right w:val="single" w:color="417FD0" w:sz="4" w:space="0"/>
            </w:tcBorders>
          </w:tcPr>
          <w:p w:rsidR="00400BE2" w:rsidP="00400BE2" w:rsidRDefault="00400BE2" w14:paraId="3A27FF4D"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00BE2" w:rsidP="00400BE2" w:rsidRDefault="00400BE2" w14:paraId="2B7A00BE" w14:textId="77777777">
            <w:pPr>
              <w:rPr>
                <w:rFonts w:eastAsia="Arial" w:cs="Times New Roman"/>
                <w:color w:val="auto"/>
              </w:rPr>
            </w:pPr>
          </w:p>
        </w:tc>
      </w:tr>
      <w:tr w:rsidRPr="002602C7" w:rsidR="00400BE2" w:rsidTr="0026333C" w14:paraId="5022475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B6F29" w:rsidR="00400BE2" w:rsidP="00424C9F" w:rsidRDefault="001D545C" w14:paraId="3AE3F354" w14:textId="3E7D5643">
            <w:pPr>
              <w:pStyle w:val="ListParagraph"/>
              <w:numPr>
                <w:ilvl w:val="0"/>
                <w:numId w:val="17"/>
              </w:numPr>
              <w:spacing w:after="120" w:line="240" w:lineRule="auto"/>
            </w:pPr>
            <w:r>
              <w:rPr>
                <w:rFonts w:eastAsia="Arial" w:cs="Times New Roman"/>
              </w:rPr>
              <w:t>CTE AM</w:t>
            </w:r>
            <w:r w:rsidRPr="00097961">
              <w:rPr>
                <w:rFonts w:eastAsia="Arial" w:cs="Times New Roman"/>
              </w:rPr>
              <w:t xml:space="preserve"> </w:t>
            </w:r>
            <w:r w:rsidRPr="00D64089" w:rsidR="00400BE2">
              <w:t>2.5.6 Check for proper calibration of a micrometer</w:t>
            </w:r>
            <w:r w:rsidR="005F1657">
              <w:t>.</w:t>
            </w:r>
          </w:p>
        </w:tc>
        <w:tc>
          <w:tcPr>
            <w:tcW w:w="866" w:type="pct"/>
            <w:tcBorders>
              <w:top w:val="single" w:color="417FD0" w:sz="4" w:space="0"/>
              <w:left w:val="single" w:color="417FD0" w:sz="4" w:space="0"/>
              <w:bottom w:val="single" w:color="417FD0" w:sz="4" w:space="0"/>
              <w:right w:val="single" w:color="417FD0" w:sz="4" w:space="0"/>
            </w:tcBorders>
          </w:tcPr>
          <w:p w:rsidRPr="008B3F9D" w:rsidR="00400BE2" w:rsidP="00400BE2" w:rsidRDefault="00400BE2" w14:paraId="55FAA8F8" w14:textId="56DD5F86">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400BE2" w:rsidP="00400BE2" w:rsidRDefault="00400BE2" w14:paraId="0C310891" w14:textId="77777777">
            <w:pPr>
              <w:rPr>
                <w:rFonts w:eastAsia="Arial" w:cs="Times New Roman"/>
                <w:color w:val="auto"/>
              </w:rPr>
            </w:pPr>
          </w:p>
        </w:tc>
      </w:tr>
    </w:tbl>
    <w:p w:rsidRPr="00421B69" w:rsidR="009A7FA6" w:rsidP="009A7FA6" w:rsidRDefault="009A7FA6" w14:paraId="16B6E2E4" w14:textId="4367563B">
      <w:pPr>
        <w:pStyle w:val="Heading3"/>
        <w:rPr>
          <w:highlight w:val="yellow"/>
        </w:rPr>
      </w:pPr>
      <w:r w:rsidRPr="00E45FFA">
        <w:t>Performance Standard 2</w:t>
      </w:r>
      <w:r>
        <w:t>.</w:t>
      </w:r>
      <w:r w:rsidR="00734DE2">
        <w:t>6</w:t>
      </w:r>
      <w:r>
        <w:t xml:space="preserve">: </w:t>
      </w:r>
      <w:r w:rsidRPr="00734DE2" w:rsidR="00734DE2">
        <w:t>Ground Operations and Servicing</w:t>
      </w:r>
    </w:p>
    <w:tbl>
      <w:tblPr>
        <w:tblStyle w:val="ProposalTable"/>
        <w:tblW w:w="5000" w:type="pct"/>
        <w:tblLook w:val="04A0" w:firstRow="1" w:lastRow="0" w:firstColumn="1" w:lastColumn="0" w:noHBand="0" w:noVBand="1"/>
      </w:tblPr>
      <w:tblGrid>
        <w:gridCol w:w="6502"/>
        <w:gridCol w:w="2492"/>
        <w:gridCol w:w="5396"/>
      </w:tblGrid>
      <w:tr w:rsidRPr="002602C7" w:rsidR="009A7FA6" w:rsidTr="0026333C" w14:paraId="6B0BCAF2"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9A7FA6" w:rsidP="0026333C" w:rsidRDefault="009A7FA6" w14:paraId="012B020C"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9A7FA6" w:rsidP="0026333C" w:rsidRDefault="009A7FA6" w14:paraId="69FA4931"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9A7FA6" w:rsidP="0026333C" w:rsidRDefault="009A7FA6" w14:paraId="41D6DDE7" w14:textId="77777777">
            <w:pPr>
              <w:jc w:val="center"/>
              <w:rPr>
                <w:rFonts w:eastAsia="Arial" w:cs="Times New Roman"/>
                <w:color w:val="3B3B3B"/>
              </w:rPr>
            </w:pPr>
            <w:r>
              <w:rPr>
                <w:rFonts w:eastAsia="Arial" w:cs="Times New Roman"/>
                <w:color w:val="3B3B3B"/>
              </w:rPr>
              <w:t>Justification or Comments</w:t>
            </w:r>
          </w:p>
        </w:tc>
      </w:tr>
      <w:tr w:rsidRPr="002602C7" w:rsidR="00045A92" w:rsidTr="0026333C" w14:paraId="4AB9F90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25875" w:rsidR="00045A92" w:rsidP="00424C9F" w:rsidRDefault="001D545C" w14:paraId="3E75928F" w14:textId="31C17B23">
            <w:pPr>
              <w:pStyle w:val="ListParagraph"/>
              <w:numPr>
                <w:ilvl w:val="0"/>
                <w:numId w:val="18"/>
              </w:numPr>
              <w:spacing w:after="120" w:line="240" w:lineRule="auto"/>
              <w:rPr>
                <w:rFonts w:eastAsia="Arial" w:cs="Times New Roman"/>
              </w:rPr>
            </w:pPr>
            <w:r>
              <w:rPr>
                <w:rFonts w:eastAsia="Arial" w:cs="Times New Roman"/>
              </w:rPr>
              <w:t>CTE AM</w:t>
            </w:r>
            <w:r w:rsidRPr="00097961">
              <w:rPr>
                <w:rFonts w:eastAsia="Arial" w:cs="Times New Roman"/>
              </w:rPr>
              <w:t xml:space="preserve"> </w:t>
            </w:r>
            <w:r w:rsidRPr="0025640A" w:rsidR="00045A92">
              <w:t>2.6.1 Describe how to prepare an aircraft for towing.</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045A92" w:rsidP="00045A92" w:rsidRDefault="00045A92" w14:paraId="3F846079" w14:textId="77777777">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45A92" w:rsidP="00045A92" w:rsidRDefault="00045A92" w14:paraId="5475EAB5" w14:textId="77777777">
            <w:pPr>
              <w:rPr>
                <w:rFonts w:eastAsia="Arial" w:cs="Times New Roman"/>
                <w:color w:val="auto"/>
              </w:rPr>
            </w:pPr>
          </w:p>
        </w:tc>
      </w:tr>
      <w:tr w:rsidRPr="002602C7" w:rsidR="00045A92" w:rsidTr="0026333C" w14:paraId="1408434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045A92" w:rsidP="00424C9F" w:rsidRDefault="001D545C" w14:paraId="5B940C49" w14:textId="669DAAEE">
            <w:pPr>
              <w:pStyle w:val="ListParagraph"/>
              <w:numPr>
                <w:ilvl w:val="0"/>
                <w:numId w:val="18"/>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25640A" w:rsidR="00045A92">
              <w:t>2.6.2 Move an aircraft, using hand signals.</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045A92" w:rsidP="00045A92" w:rsidRDefault="00045A92" w14:paraId="59A83EEF" w14:textId="77777777">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45A92" w:rsidP="00045A92" w:rsidRDefault="00045A92" w14:paraId="26833EAD" w14:textId="77777777">
            <w:pPr>
              <w:rPr>
                <w:rFonts w:eastAsia="Arial" w:cs="Times New Roman"/>
                <w:color w:val="auto"/>
              </w:rPr>
            </w:pPr>
          </w:p>
        </w:tc>
      </w:tr>
      <w:tr w:rsidRPr="002602C7" w:rsidR="00045A92" w:rsidTr="0026333C" w14:paraId="7CCBB9E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045A92" w:rsidP="00424C9F" w:rsidRDefault="001D545C" w14:paraId="1C089DE8" w14:textId="49B355A9">
            <w:pPr>
              <w:pStyle w:val="ListParagraph"/>
              <w:numPr>
                <w:ilvl w:val="0"/>
                <w:numId w:val="18"/>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25640A" w:rsidR="00045A92">
              <w:t xml:space="preserve">2.6.3 Describe inspection procedures for an aircraft fuel system for water and foreign object </w:t>
            </w:r>
            <w:r w:rsidRPr="003F6FB4" w:rsidR="003F6FB4">
              <w:t>debris (FOD) contamination</w:t>
            </w:r>
            <w:r w:rsidR="003F6FB4">
              <w:t>.</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045A92" w:rsidP="00045A92" w:rsidRDefault="00045A92" w14:paraId="119E94D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45A92" w:rsidP="00045A92" w:rsidRDefault="00045A92" w14:paraId="0BC0C17E" w14:textId="77777777">
            <w:pPr>
              <w:rPr>
                <w:rFonts w:eastAsia="Arial" w:cs="Times New Roman"/>
                <w:color w:val="auto"/>
              </w:rPr>
            </w:pPr>
          </w:p>
        </w:tc>
      </w:tr>
      <w:tr w:rsidRPr="002602C7" w:rsidR="00991901" w:rsidTr="0026333C" w14:paraId="036E649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991901" w:rsidP="00424C9F" w:rsidRDefault="001D545C" w14:paraId="2EA745BB" w14:textId="7FEA0F21">
            <w:pPr>
              <w:pStyle w:val="ListParagraph"/>
              <w:numPr>
                <w:ilvl w:val="0"/>
                <w:numId w:val="18"/>
              </w:numPr>
              <w:spacing w:after="120" w:line="240" w:lineRule="auto"/>
            </w:pPr>
            <w:r>
              <w:rPr>
                <w:rFonts w:eastAsia="Arial" w:cs="Times New Roman"/>
              </w:rPr>
              <w:t>CTE AM</w:t>
            </w:r>
            <w:r w:rsidRPr="00097961">
              <w:rPr>
                <w:rFonts w:eastAsia="Arial" w:cs="Times New Roman"/>
              </w:rPr>
              <w:t xml:space="preserve"> </w:t>
            </w:r>
            <w:r w:rsidRPr="00B16C5B" w:rsidR="00991901">
              <w:t>2.6.4 Identify different grades of aviation fuel (e.g., car gas, lower-lead fuel, jet fuel).</w:t>
            </w:r>
          </w:p>
        </w:tc>
        <w:tc>
          <w:tcPr>
            <w:tcW w:w="866" w:type="pct"/>
            <w:tcBorders>
              <w:top w:val="single" w:color="417FD0" w:sz="4" w:space="0"/>
              <w:left w:val="single" w:color="417FD0" w:sz="4" w:space="0"/>
              <w:bottom w:val="single" w:color="417FD0" w:sz="4" w:space="0"/>
              <w:right w:val="single" w:color="417FD0" w:sz="4" w:space="0"/>
            </w:tcBorders>
          </w:tcPr>
          <w:p w:rsidR="00991901" w:rsidP="00991901" w:rsidRDefault="00991901" w14:paraId="622AF1F8"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91901" w:rsidP="00991901" w:rsidRDefault="00991901" w14:paraId="2491AB89" w14:textId="77777777">
            <w:pPr>
              <w:rPr>
                <w:rFonts w:eastAsia="Arial" w:cs="Times New Roman"/>
                <w:color w:val="auto"/>
              </w:rPr>
            </w:pPr>
          </w:p>
        </w:tc>
      </w:tr>
      <w:tr w:rsidRPr="002602C7" w:rsidR="00991901" w:rsidTr="0026333C" w14:paraId="35CF6E0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991901" w:rsidP="00424C9F" w:rsidRDefault="001D545C" w14:paraId="3D15A2B6" w14:textId="515363EB">
            <w:pPr>
              <w:pStyle w:val="ListParagraph"/>
              <w:numPr>
                <w:ilvl w:val="0"/>
                <w:numId w:val="18"/>
              </w:numPr>
              <w:spacing w:after="120" w:line="240" w:lineRule="auto"/>
            </w:pPr>
            <w:r>
              <w:rPr>
                <w:rFonts w:eastAsia="Arial" w:cs="Times New Roman"/>
              </w:rPr>
              <w:t>CTE AM</w:t>
            </w:r>
            <w:r w:rsidRPr="00097961">
              <w:rPr>
                <w:rFonts w:eastAsia="Arial" w:cs="Times New Roman"/>
              </w:rPr>
              <w:t xml:space="preserve"> </w:t>
            </w:r>
            <w:r w:rsidRPr="00B16C5B" w:rsidR="00991901">
              <w:t>2.6.5 Describe procedure for selecting fuels and fueling an aircraft.</w:t>
            </w:r>
          </w:p>
        </w:tc>
        <w:tc>
          <w:tcPr>
            <w:tcW w:w="866" w:type="pct"/>
            <w:tcBorders>
              <w:top w:val="single" w:color="417FD0" w:sz="4" w:space="0"/>
              <w:left w:val="single" w:color="417FD0" w:sz="4" w:space="0"/>
              <w:bottom w:val="single" w:color="417FD0" w:sz="4" w:space="0"/>
              <w:right w:val="single" w:color="417FD0" w:sz="4" w:space="0"/>
            </w:tcBorders>
          </w:tcPr>
          <w:p w:rsidR="00991901" w:rsidP="00991901" w:rsidRDefault="00991901" w14:paraId="02100041"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91901" w:rsidP="00991901" w:rsidRDefault="00991901" w14:paraId="3AE672D0" w14:textId="77777777">
            <w:pPr>
              <w:rPr>
                <w:rFonts w:eastAsia="Arial" w:cs="Times New Roman"/>
                <w:color w:val="auto"/>
              </w:rPr>
            </w:pPr>
          </w:p>
        </w:tc>
      </w:tr>
      <w:tr w:rsidRPr="002602C7" w:rsidR="00991901" w:rsidTr="0026333C" w14:paraId="4A1B7C2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B6F29" w:rsidR="00991901" w:rsidP="00424C9F" w:rsidRDefault="001D545C" w14:paraId="71BDED6B" w14:textId="62107D4A">
            <w:pPr>
              <w:pStyle w:val="ListParagraph"/>
              <w:numPr>
                <w:ilvl w:val="0"/>
                <w:numId w:val="18"/>
              </w:numPr>
              <w:spacing w:after="120" w:line="240" w:lineRule="auto"/>
            </w:pPr>
            <w:r>
              <w:rPr>
                <w:rFonts w:eastAsia="Arial" w:cs="Times New Roman"/>
              </w:rPr>
              <w:t>CTE AM</w:t>
            </w:r>
            <w:r w:rsidRPr="00097961">
              <w:rPr>
                <w:rFonts w:eastAsia="Arial" w:cs="Times New Roman"/>
              </w:rPr>
              <w:t xml:space="preserve"> </w:t>
            </w:r>
            <w:r w:rsidRPr="00B16C5B" w:rsidR="00991901">
              <w:t xml:space="preserve">2.6.6 Summarize the steps to start up or shut down an aircraft reciprocating and turbine </w:t>
            </w:r>
            <w:r w:rsidRPr="00991901" w:rsidR="00991901">
              <w:t>engine</w:t>
            </w:r>
            <w:r w:rsidR="00991901">
              <w:t>.</w:t>
            </w:r>
          </w:p>
        </w:tc>
        <w:tc>
          <w:tcPr>
            <w:tcW w:w="866" w:type="pct"/>
            <w:tcBorders>
              <w:top w:val="single" w:color="417FD0" w:sz="4" w:space="0"/>
              <w:left w:val="single" w:color="417FD0" w:sz="4" w:space="0"/>
              <w:bottom w:val="single" w:color="417FD0" w:sz="4" w:space="0"/>
              <w:right w:val="single" w:color="417FD0" w:sz="4" w:space="0"/>
            </w:tcBorders>
          </w:tcPr>
          <w:p w:rsidRPr="008B3F9D" w:rsidR="00991901" w:rsidP="00991901" w:rsidRDefault="00991901" w14:paraId="1E4A1603"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91901" w:rsidP="00991901" w:rsidRDefault="00991901" w14:paraId="1B3B398C" w14:textId="77777777">
            <w:pPr>
              <w:rPr>
                <w:rFonts w:eastAsia="Arial" w:cs="Times New Roman"/>
                <w:color w:val="auto"/>
              </w:rPr>
            </w:pPr>
          </w:p>
        </w:tc>
      </w:tr>
      <w:tr w:rsidRPr="002602C7" w:rsidR="00991901" w:rsidTr="0026333C" w14:paraId="683A9A0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16C5B" w:rsidR="00991901" w:rsidP="00424C9F" w:rsidRDefault="001D545C" w14:paraId="02851E18" w14:textId="2DA37DEA">
            <w:pPr>
              <w:pStyle w:val="ListParagraph"/>
              <w:numPr>
                <w:ilvl w:val="0"/>
                <w:numId w:val="18"/>
              </w:numPr>
              <w:spacing w:after="120" w:line="240" w:lineRule="auto"/>
            </w:pPr>
            <w:r>
              <w:rPr>
                <w:rFonts w:eastAsia="Arial" w:cs="Times New Roman"/>
              </w:rPr>
              <w:lastRenderedPageBreak/>
              <w:t>CTE AM</w:t>
            </w:r>
            <w:r w:rsidRPr="00097961">
              <w:rPr>
                <w:rFonts w:eastAsia="Arial" w:cs="Times New Roman"/>
              </w:rPr>
              <w:t xml:space="preserve"> </w:t>
            </w:r>
            <w:r w:rsidRPr="00FB4303" w:rsidR="00FB4303">
              <w:t>2.6.7 Describe the procedures for extinguishing fires in an engine induction system.</w:t>
            </w:r>
          </w:p>
        </w:tc>
        <w:tc>
          <w:tcPr>
            <w:tcW w:w="866" w:type="pct"/>
            <w:tcBorders>
              <w:top w:val="single" w:color="417FD0" w:sz="4" w:space="0"/>
              <w:left w:val="single" w:color="417FD0" w:sz="4" w:space="0"/>
              <w:bottom w:val="single" w:color="417FD0" w:sz="4" w:space="0"/>
              <w:right w:val="single" w:color="417FD0" w:sz="4" w:space="0"/>
            </w:tcBorders>
          </w:tcPr>
          <w:p w:rsidRPr="008B3F9D" w:rsidR="00991901" w:rsidP="00991901" w:rsidRDefault="00FB4303" w14:paraId="47E03B30" w14:textId="221A9659">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91901" w:rsidP="00991901" w:rsidRDefault="00991901" w14:paraId="004B6A53" w14:textId="77777777">
            <w:pPr>
              <w:rPr>
                <w:rFonts w:eastAsia="Arial" w:cs="Times New Roman"/>
                <w:color w:val="auto"/>
              </w:rPr>
            </w:pPr>
          </w:p>
        </w:tc>
      </w:tr>
    </w:tbl>
    <w:p w:rsidRPr="00421B69" w:rsidR="00FB4303" w:rsidP="00FB4303" w:rsidRDefault="00FB4303" w14:paraId="2E6FF02C" w14:textId="42EDBEB7">
      <w:pPr>
        <w:pStyle w:val="Heading3"/>
        <w:rPr>
          <w:highlight w:val="yellow"/>
        </w:rPr>
      </w:pPr>
      <w:r w:rsidRPr="00E45FFA">
        <w:t>Performance Standard 2</w:t>
      </w:r>
      <w:r>
        <w:t>.7:</w:t>
      </w:r>
      <w:r w:rsidR="00FB1A91">
        <w:t xml:space="preserve"> </w:t>
      </w:r>
      <w:r w:rsidRPr="00FB1A91" w:rsidR="00FB1A91">
        <w:t>Cleaning and Corrosion Control</w:t>
      </w:r>
    </w:p>
    <w:tbl>
      <w:tblPr>
        <w:tblStyle w:val="ProposalTable"/>
        <w:tblW w:w="5000" w:type="pct"/>
        <w:tblLook w:val="04A0" w:firstRow="1" w:lastRow="0" w:firstColumn="1" w:lastColumn="0" w:noHBand="0" w:noVBand="1"/>
      </w:tblPr>
      <w:tblGrid>
        <w:gridCol w:w="6502"/>
        <w:gridCol w:w="2492"/>
        <w:gridCol w:w="5396"/>
      </w:tblGrid>
      <w:tr w:rsidRPr="002602C7" w:rsidR="00FB4303" w:rsidTr="0026333C" w14:paraId="43137E4A"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FB4303" w:rsidP="0026333C" w:rsidRDefault="00FB4303" w14:paraId="175D90AB"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FB4303" w:rsidP="0026333C" w:rsidRDefault="00FB4303" w14:paraId="7B83AAF0"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FB4303" w:rsidP="0026333C" w:rsidRDefault="00FB4303" w14:paraId="0541A995" w14:textId="77777777">
            <w:pPr>
              <w:jc w:val="center"/>
              <w:rPr>
                <w:rFonts w:eastAsia="Arial" w:cs="Times New Roman"/>
                <w:color w:val="3B3B3B"/>
              </w:rPr>
            </w:pPr>
            <w:r>
              <w:rPr>
                <w:rFonts w:eastAsia="Arial" w:cs="Times New Roman"/>
                <w:color w:val="3B3B3B"/>
              </w:rPr>
              <w:t>Justification or Comments</w:t>
            </w:r>
          </w:p>
        </w:tc>
      </w:tr>
      <w:tr w:rsidRPr="002602C7" w:rsidR="00FB1A91" w:rsidTr="0026333C" w14:paraId="3908E15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25875" w:rsidR="00FB1A91" w:rsidP="00424C9F" w:rsidRDefault="001D545C" w14:paraId="5DE0A975" w14:textId="74224169">
            <w:pPr>
              <w:pStyle w:val="ListParagraph"/>
              <w:numPr>
                <w:ilvl w:val="0"/>
                <w:numId w:val="19"/>
              </w:numPr>
              <w:spacing w:after="120" w:line="240" w:lineRule="auto"/>
              <w:rPr>
                <w:rFonts w:eastAsia="Arial" w:cs="Times New Roman"/>
              </w:rPr>
            </w:pPr>
            <w:r>
              <w:rPr>
                <w:rFonts w:eastAsia="Arial" w:cs="Times New Roman"/>
              </w:rPr>
              <w:t>CTE AM</w:t>
            </w:r>
            <w:r w:rsidRPr="00097961">
              <w:rPr>
                <w:rFonts w:eastAsia="Arial" w:cs="Times New Roman"/>
              </w:rPr>
              <w:t xml:space="preserve"> </w:t>
            </w:r>
            <w:r w:rsidRPr="0033094E" w:rsidR="00FB1A91">
              <w:t>2.7.1 Describe procedures for conducting corrosion inspection.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FB1A91" w:rsidP="00FB1A91" w:rsidRDefault="00FB1A91" w14:paraId="0ED1DFC6" w14:textId="77777777">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B1A91" w:rsidP="00FB1A91" w:rsidRDefault="00FB1A91" w14:paraId="2482627B" w14:textId="77777777">
            <w:pPr>
              <w:rPr>
                <w:rFonts w:eastAsia="Arial" w:cs="Times New Roman"/>
                <w:color w:val="auto"/>
              </w:rPr>
            </w:pPr>
          </w:p>
        </w:tc>
      </w:tr>
      <w:tr w:rsidRPr="002602C7" w:rsidR="00FB1A91" w:rsidTr="0026333C" w14:paraId="7D6BB23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FB1A91" w:rsidP="00424C9F" w:rsidRDefault="001D545C" w14:paraId="24B9026C" w14:textId="61345D51">
            <w:pPr>
              <w:pStyle w:val="ListParagraph"/>
              <w:numPr>
                <w:ilvl w:val="0"/>
                <w:numId w:val="19"/>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33094E" w:rsidR="00FB1A91">
              <w:t>2.7.2 Determine corrosion prevention method and cleaning materials, based on corrosion.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FB1A91" w:rsidP="00FB1A91" w:rsidRDefault="00FB1A91" w14:paraId="689EB7D5" w14:textId="77777777">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B1A91" w:rsidP="00FB1A91" w:rsidRDefault="00FB1A91" w14:paraId="2BFF54FA" w14:textId="77777777">
            <w:pPr>
              <w:rPr>
                <w:rFonts w:eastAsia="Arial" w:cs="Times New Roman"/>
                <w:color w:val="auto"/>
              </w:rPr>
            </w:pPr>
          </w:p>
        </w:tc>
      </w:tr>
      <w:tr w:rsidRPr="002602C7" w:rsidR="00FB1A91" w:rsidTr="0026333C" w14:paraId="1D16C1B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FB1A91" w:rsidP="00424C9F" w:rsidRDefault="001D545C" w14:paraId="279FE48F" w14:textId="30ECD627">
            <w:pPr>
              <w:pStyle w:val="ListParagraph"/>
              <w:numPr>
                <w:ilvl w:val="0"/>
                <w:numId w:val="19"/>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33094E" w:rsidR="00FB1A91">
              <w:t>2.7.3 Apply corrosion prevention/coating materials.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FB1A91" w:rsidP="00FB1A91" w:rsidRDefault="00FB1A91" w14:paraId="3C100503"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B1A91" w:rsidP="00FB1A91" w:rsidRDefault="00FB1A91" w14:paraId="4D9D0D5F" w14:textId="77777777">
            <w:pPr>
              <w:rPr>
                <w:rFonts w:eastAsia="Arial" w:cs="Times New Roman"/>
                <w:color w:val="auto"/>
              </w:rPr>
            </w:pPr>
          </w:p>
        </w:tc>
      </w:tr>
      <w:tr w:rsidRPr="002602C7" w:rsidR="00FB1A91" w:rsidTr="0026333C" w14:paraId="5F47B00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FB1A91" w:rsidP="00424C9F" w:rsidRDefault="001D545C" w14:paraId="0D1258E8" w14:textId="08E054F6">
            <w:pPr>
              <w:pStyle w:val="ListParagraph"/>
              <w:numPr>
                <w:ilvl w:val="0"/>
                <w:numId w:val="19"/>
              </w:numPr>
              <w:spacing w:after="120" w:line="240" w:lineRule="auto"/>
            </w:pPr>
            <w:r>
              <w:rPr>
                <w:rFonts w:eastAsia="Arial" w:cs="Times New Roman"/>
              </w:rPr>
              <w:t>CTE AM</w:t>
            </w:r>
            <w:r w:rsidRPr="00097961">
              <w:rPr>
                <w:rFonts w:eastAsia="Arial" w:cs="Times New Roman"/>
              </w:rPr>
              <w:t xml:space="preserve"> </w:t>
            </w:r>
            <w:r w:rsidRPr="0033094E" w:rsidR="00FB1A91">
              <w:t>2.7.4 Inspect defects in finishes from a part.</w:t>
            </w:r>
          </w:p>
        </w:tc>
        <w:tc>
          <w:tcPr>
            <w:tcW w:w="866" w:type="pct"/>
            <w:tcBorders>
              <w:top w:val="single" w:color="417FD0" w:sz="4" w:space="0"/>
              <w:left w:val="single" w:color="417FD0" w:sz="4" w:space="0"/>
              <w:bottom w:val="single" w:color="417FD0" w:sz="4" w:space="0"/>
              <w:right w:val="single" w:color="417FD0" w:sz="4" w:space="0"/>
            </w:tcBorders>
          </w:tcPr>
          <w:p w:rsidR="00FB1A91" w:rsidP="00FB1A91" w:rsidRDefault="00FB1A91" w14:paraId="13E98471"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B1A91" w:rsidP="00FB1A91" w:rsidRDefault="00FB1A91" w14:paraId="008A9375" w14:textId="77777777">
            <w:pPr>
              <w:rPr>
                <w:rFonts w:eastAsia="Arial" w:cs="Times New Roman"/>
                <w:color w:val="auto"/>
              </w:rPr>
            </w:pPr>
          </w:p>
        </w:tc>
      </w:tr>
      <w:tr w:rsidRPr="002602C7" w:rsidR="00FB1A91" w:rsidTr="0026333C" w14:paraId="0AAB062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FB1A91" w:rsidP="00424C9F" w:rsidRDefault="001D545C" w14:paraId="5C38725A" w14:textId="21281D16">
            <w:pPr>
              <w:pStyle w:val="ListParagraph"/>
              <w:numPr>
                <w:ilvl w:val="0"/>
                <w:numId w:val="19"/>
              </w:numPr>
              <w:spacing w:after="120" w:line="240" w:lineRule="auto"/>
            </w:pPr>
            <w:r>
              <w:rPr>
                <w:rFonts w:eastAsia="Arial" w:cs="Times New Roman"/>
              </w:rPr>
              <w:t>CTE AM</w:t>
            </w:r>
            <w:r w:rsidRPr="00097961">
              <w:rPr>
                <w:rFonts w:eastAsia="Arial" w:cs="Times New Roman"/>
              </w:rPr>
              <w:t xml:space="preserve"> </w:t>
            </w:r>
            <w:r w:rsidRPr="0033094E" w:rsidR="00FB1A91">
              <w:t>2.7.5 Identify areas in which aircraft are likely to corrode.</w:t>
            </w:r>
          </w:p>
        </w:tc>
        <w:tc>
          <w:tcPr>
            <w:tcW w:w="866" w:type="pct"/>
            <w:tcBorders>
              <w:top w:val="single" w:color="417FD0" w:sz="4" w:space="0"/>
              <w:left w:val="single" w:color="417FD0" w:sz="4" w:space="0"/>
              <w:bottom w:val="single" w:color="417FD0" w:sz="4" w:space="0"/>
              <w:right w:val="single" w:color="417FD0" w:sz="4" w:space="0"/>
            </w:tcBorders>
          </w:tcPr>
          <w:p w:rsidR="00FB1A91" w:rsidP="00FB1A91" w:rsidRDefault="00FB1A91" w14:paraId="7C87D762"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B1A91" w:rsidP="00FB1A91" w:rsidRDefault="00FB1A91" w14:paraId="025ED200" w14:textId="77777777">
            <w:pPr>
              <w:rPr>
                <w:rFonts w:eastAsia="Arial" w:cs="Times New Roman"/>
                <w:color w:val="auto"/>
              </w:rPr>
            </w:pPr>
          </w:p>
        </w:tc>
      </w:tr>
      <w:tr w:rsidRPr="002602C7" w:rsidR="00FB1A91" w:rsidTr="0026333C" w14:paraId="2FB2076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B6F29" w:rsidR="00FB1A91" w:rsidP="00424C9F" w:rsidRDefault="001D545C" w14:paraId="5E1873FE" w14:textId="1AF0A5EB">
            <w:pPr>
              <w:pStyle w:val="ListParagraph"/>
              <w:numPr>
                <w:ilvl w:val="0"/>
                <w:numId w:val="19"/>
              </w:numPr>
              <w:spacing w:after="120" w:line="240" w:lineRule="auto"/>
            </w:pPr>
            <w:r>
              <w:rPr>
                <w:rFonts w:eastAsia="Arial" w:cs="Times New Roman"/>
              </w:rPr>
              <w:t>CTE AM</w:t>
            </w:r>
            <w:r w:rsidRPr="00097961">
              <w:rPr>
                <w:rFonts w:eastAsia="Arial" w:cs="Times New Roman"/>
              </w:rPr>
              <w:t xml:space="preserve"> </w:t>
            </w:r>
            <w:r w:rsidRPr="0033094E" w:rsidR="00FB1A91">
              <w:t>2.7.6 Identify procedures to clean and protect plastics.</w:t>
            </w:r>
          </w:p>
        </w:tc>
        <w:tc>
          <w:tcPr>
            <w:tcW w:w="866" w:type="pct"/>
            <w:tcBorders>
              <w:top w:val="single" w:color="417FD0" w:sz="4" w:space="0"/>
              <w:left w:val="single" w:color="417FD0" w:sz="4" w:space="0"/>
              <w:bottom w:val="single" w:color="417FD0" w:sz="4" w:space="0"/>
              <w:right w:val="single" w:color="417FD0" w:sz="4" w:space="0"/>
            </w:tcBorders>
          </w:tcPr>
          <w:p w:rsidRPr="008B3F9D" w:rsidR="00FB1A91" w:rsidP="00FB1A91" w:rsidRDefault="00FB1A91" w14:paraId="6B26B5F9"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FB1A91" w:rsidP="00FB1A91" w:rsidRDefault="00FB1A91" w14:paraId="471FF2CA" w14:textId="77777777">
            <w:pPr>
              <w:rPr>
                <w:rFonts w:eastAsia="Arial" w:cs="Times New Roman"/>
                <w:color w:val="auto"/>
              </w:rPr>
            </w:pPr>
          </w:p>
        </w:tc>
      </w:tr>
      <w:tr w:rsidRPr="002602C7" w:rsidR="001C3263" w:rsidTr="0026333C" w14:paraId="2EEF946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16C5B" w:rsidR="001C3263" w:rsidP="00424C9F" w:rsidRDefault="001D545C" w14:paraId="5BD3A47B" w14:textId="1D19E271">
            <w:pPr>
              <w:pStyle w:val="ListParagraph"/>
              <w:numPr>
                <w:ilvl w:val="0"/>
                <w:numId w:val="19"/>
              </w:numPr>
              <w:spacing w:after="120" w:line="240" w:lineRule="auto"/>
            </w:pPr>
            <w:r>
              <w:rPr>
                <w:rFonts w:eastAsia="Arial" w:cs="Times New Roman"/>
              </w:rPr>
              <w:t>CTE AM</w:t>
            </w:r>
            <w:r w:rsidRPr="00097961">
              <w:rPr>
                <w:rFonts w:eastAsia="Arial" w:cs="Times New Roman"/>
              </w:rPr>
              <w:t xml:space="preserve"> </w:t>
            </w:r>
            <w:r w:rsidRPr="0033094E" w:rsidR="001C3263">
              <w:t>2.7.7 Determine location and size requirements for aircraft registration numbers.</w:t>
            </w:r>
          </w:p>
        </w:tc>
        <w:tc>
          <w:tcPr>
            <w:tcW w:w="866" w:type="pct"/>
            <w:tcBorders>
              <w:top w:val="single" w:color="417FD0" w:sz="4" w:space="0"/>
              <w:left w:val="single" w:color="417FD0" w:sz="4" w:space="0"/>
              <w:bottom w:val="single" w:color="417FD0" w:sz="4" w:space="0"/>
              <w:right w:val="single" w:color="417FD0" w:sz="4" w:space="0"/>
            </w:tcBorders>
          </w:tcPr>
          <w:p w:rsidRPr="001C3263" w:rsidR="001C3263" w:rsidP="001C3263" w:rsidRDefault="001C3263" w14:paraId="6159F240" w14:textId="6C082E3C">
            <w:pPr>
              <w:ind w:left="360"/>
              <w:rPr>
                <w:rFonts w:eastAsia="Arial" w:cs="Times New Roman"/>
              </w:rPr>
            </w:pPr>
            <w:r w:rsidRPr="00596699">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C3263" w:rsidP="001C3263" w:rsidRDefault="001C3263" w14:paraId="52AF6CD9" w14:textId="77777777">
            <w:pPr>
              <w:rPr>
                <w:rFonts w:eastAsia="Arial" w:cs="Times New Roman"/>
                <w:color w:val="auto"/>
              </w:rPr>
            </w:pPr>
          </w:p>
        </w:tc>
      </w:tr>
      <w:tr w:rsidRPr="002602C7" w:rsidR="001C3263" w:rsidTr="0026333C" w14:paraId="67AB172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33094E" w:rsidR="001C3263" w:rsidP="00424C9F" w:rsidRDefault="001D545C" w14:paraId="71ECD2E7" w14:textId="0510DA21">
            <w:pPr>
              <w:pStyle w:val="ListParagraph"/>
              <w:numPr>
                <w:ilvl w:val="0"/>
                <w:numId w:val="19"/>
              </w:numPr>
              <w:spacing w:after="120" w:line="240" w:lineRule="auto"/>
            </w:pPr>
            <w:r>
              <w:rPr>
                <w:rFonts w:eastAsia="Arial" w:cs="Times New Roman"/>
              </w:rPr>
              <w:t>CTE AM</w:t>
            </w:r>
            <w:r w:rsidRPr="00097961">
              <w:rPr>
                <w:rFonts w:eastAsia="Arial" w:cs="Times New Roman"/>
              </w:rPr>
              <w:t xml:space="preserve"> </w:t>
            </w:r>
            <w:r w:rsidR="001C3263">
              <w:t>2.7.8 Describe procedures for preparing composite and metal surfaces for painting (e.g., 10, 11, 12, 13).</w:t>
            </w:r>
          </w:p>
        </w:tc>
        <w:tc>
          <w:tcPr>
            <w:tcW w:w="866" w:type="pct"/>
            <w:tcBorders>
              <w:top w:val="single" w:color="417FD0" w:sz="4" w:space="0"/>
              <w:left w:val="single" w:color="417FD0" w:sz="4" w:space="0"/>
              <w:bottom w:val="single" w:color="417FD0" w:sz="4" w:space="0"/>
              <w:right w:val="single" w:color="417FD0" w:sz="4" w:space="0"/>
            </w:tcBorders>
          </w:tcPr>
          <w:p w:rsidRPr="008B3F9D" w:rsidR="001C3263" w:rsidP="001C3263" w:rsidRDefault="001C3263" w14:paraId="2563D2D8" w14:textId="10E2B43A">
            <w:pPr>
              <w:jc w:val="center"/>
              <w:rPr>
                <w:rFonts w:eastAsia="Arial" w:cs="Times New Roman"/>
                <w:color w:val="auto"/>
              </w:rPr>
            </w:pPr>
            <w:r w:rsidRPr="00596699">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C3263" w:rsidP="001C3263" w:rsidRDefault="001C3263" w14:paraId="019C63BE" w14:textId="77777777">
            <w:pPr>
              <w:rPr>
                <w:rFonts w:eastAsia="Arial" w:cs="Times New Roman"/>
                <w:color w:val="auto"/>
              </w:rPr>
            </w:pPr>
          </w:p>
        </w:tc>
      </w:tr>
      <w:tr w:rsidRPr="002602C7" w:rsidR="001C3263" w:rsidTr="0026333C" w14:paraId="4EF7DF1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33094E" w:rsidR="001C3263" w:rsidP="00424C9F" w:rsidRDefault="001D545C" w14:paraId="70BF4395" w14:textId="728CC5A1">
            <w:pPr>
              <w:pStyle w:val="ListParagraph"/>
              <w:numPr>
                <w:ilvl w:val="0"/>
                <w:numId w:val="19"/>
              </w:numPr>
              <w:spacing w:after="120" w:line="240" w:lineRule="auto"/>
            </w:pPr>
            <w:r>
              <w:rPr>
                <w:rFonts w:eastAsia="Arial" w:cs="Times New Roman"/>
              </w:rPr>
              <w:t>CTE AM</w:t>
            </w:r>
            <w:r w:rsidRPr="00097961">
              <w:rPr>
                <w:rFonts w:eastAsia="Arial" w:cs="Times New Roman"/>
              </w:rPr>
              <w:t xml:space="preserve"> </w:t>
            </w:r>
            <w:r w:rsidRPr="00351905" w:rsidR="001C3263">
              <w:t>2.7.9 Describe finishing materials and appropriate thinners.</w:t>
            </w:r>
          </w:p>
        </w:tc>
        <w:tc>
          <w:tcPr>
            <w:tcW w:w="866" w:type="pct"/>
            <w:tcBorders>
              <w:top w:val="single" w:color="417FD0" w:sz="4" w:space="0"/>
              <w:left w:val="single" w:color="417FD0" w:sz="4" w:space="0"/>
              <w:bottom w:val="single" w:color="417FD0" w:sz="4" w:space="0"/>
              <w:right w:val="single" w:color="417FD0" w:sz="4" w:space="0"/>
            </w:tcBorders>
          </w:tcPr>
          <w:p w:rsidRPr="008B3F9D" w:rsidR="001C3263" w:rsidP="001C3263" w:rsidRDefault="001C3263" w14:paraId="7490A1F6" w14:textId="6428D56F">
            <w:pPr>
              <w:jc w:val="center"/>
              <w:rPr>
                <w:rFonts w:eastAsia="Arial" w:cs="Times New Roman"/>
                <w:color w:val="auto"/>
              </w:rPr>
            </w:pPr>
            <w:r w:rsidRPr="00596699">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C3263" w:rsidP="001C3263" w:rsidRDefault="001C3263" w14:paraId="6BA25DDD" w14:textId="77777777">
            <w:pPr>
              <w:rPr>
                <w:rFonts w:eastAsia="Arial" w:cs="Times New Roman"/>
                <w:color w:val="auto"/>
              </w:rPr>
            </w:pPr>
          </w:p>
        </w:tc>
      </w:tr>
      <w:tr w:rsidRPr="002602C7" w:rsidR="001C3263" w:rsidTr="0026333C" w14:paraId="3C6ED69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33094E" w:rsidR="001C3263" w:rsidP="00424C9F" w:rsidRDefault="001D545C" w14:paraId="59E9AD9F" w14:textId="1D86A0AF">
            <w:pPr>
              <w:pStyle w:val="ListParagraph"/>
              <w:numPr>
                <w:ilvl w:val="0"/>
                <w:numId w:val="19"/>
              </w:numPr>
              <w:spacing w:after="120" w:line="240" w:lineRule="auto"/>
            </w:pPr>
            <w:r>
              <w:rPr>
                <w:rFonts w:eastAsia="Arial" w:cs="Times New Roman"/>
              </w:rPr>
              <w:lastRenderedPageBreak/>
              <w:t>CTE AM</w:t>
            </w:r>
            <w:r w:rsidRPr="00097961">
              <w:rPr>
                <w:rFonts w:eastAsia="Arial" w:cs="Times New Roman"/>
              </w:rPr>
              <w:t xml:space="preserve"> </w:t>
            </w:r>
            <w:r w:rsidRPr="00351905" w:rsidR="001C3263">
              <w:t>2.7.10 Identify types of protective finishes (e.g., urethane, enamel, primer).</w:t>
            </w:r>
          </w:p>
        </w:tc>
        <w:tc>
          <w:tcPr>
            <w:tcW w:w="866" w:type="pct"/>
            <w:tcBorders>
              <w:top w:val="single" w:color="417FD0" w:sz="4" w:space="0"/>
              <w:left w:val="single" w:color="417FD0" w:sz="4" w:space="0"/>
              <w:bottom w:val="single" w:color="417FD0" w:sz="4" w:space="0"/>
              <w:right w:val="single" w:color="417FD0" w:sz="4" w:space="0"/>
            </w:tcBorders>
          </w:tcPr>
          <w:p w:rsidRPr="008B3F9D" w:rsidR="001C3263" w:rsidP="001C3263" w:rsidRDefault="001C3263" w14:paraId="74B6A192" w14:textId="0D90DE4A">
            <w:pPr>
              <w:jc w:val="center"/>
              <w:rPr>
                <w:rFonts w:eastAsia="Arial" w:cs="Times New Roman"/>
                <w:color w:val="auto"/>
              </w:rPr>
            </w:pPr>
            <w:r w:rsidRPr="00596699">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C3263" w:rsidP="001C3263" w:rsidRDefault="001C3263" w14:paraId="1D616510" w14:textId="77777777">
            <w:pPr>
              <w:rPr>
                <w:rFonts w:eastAsia="Arial" w:cs="Times New Roman"/>
                <w:color w:val="auto"/>
              </w:rPr>
            </w:pPr>
          </w:p>
        </w:tc>
      </w:tr>
    </w:tbl>
    <w:p w:rsidRPr="00421B69" w:rsidR="00FB4303" w:rsidP="00FB4303" w:rsidRDefault="00FB4303" w14:paraId="1787DED7" w14:textId="086B2D8A">
      <w:pPr>
        <w:pStyle w:val="Heading3"/>
        <w:rPr>
          <w:highlight w:val="yellow"/>
        </w:rPr>
      </w:pPr>
      <w:r w:rsidRPr="00E45FFA">
        <w:t>Performance Standard 2</w:t>
      </w:r>
      <w:r>
        <w:t>.8:</w:t>
      </w:r>
      <w:r w:rsidR="000459DB">
        <w:t xml:space="preserve"> </w:t>
      </w:r>
      <w:r w:rsidRPr="000459DB" w:rsidR="000459DB">
        <w:t>Mathematics</w:t>
      </w:r>
    </w:p>
    <w:tbl>
      <w:tblPr>
        <w:tblStyle w:val="ProposalTable"/>
        <w:tblW w:w="5000" w:type="pct"/>
        <w:tblLook w:val="04A0" w:firstRow="1" w:lastRow="0" w:firstColumn="1" w:lastColumn="0" w:noHBand="0" w:noVBand="1"/>
      </w:tblPr>
      <w:tblGrid>
        <w:gridCol w:w="6502"/>
        <w:gridCol w:w="2492"/>
        <w:gridCol w:w="5396"/>
      </w:tblGrid>
      <w:tr w:rsidRPr="002602C7" w:rsidR="00FB4303" w:rsidTr="0026333C" w14:paraId="001DBF92"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FB4303" w:rsidP="0026333C" w:rsidRDefault="00FB4303" w14:paraId="527C9314"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FB4303" w:rsidP="0026333C" w:rsidRDefault="00FB4303" w14:paraId="10235038"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FB4303" w:rsidP="0026333C" w:rsidRDefault="00FB4303" w14:paraId="35C921AD" w14:textId="77777777">
            <w:pPr>
              <w:jc w:val="center"/>
              <w:rPr>
                <w:rFonts w:eastAsia="Arial" w:cs="Times New Roman"/>
                <w:color w:val="3B3B3B"/>
              </w:rPr>
            </w:pPr>
            <w:r>
              <w:rPr>
                <w:rFonts w:eastAsia="Arial" w:cs="Times New Roman"/>
                <w:color w:val="3B3B3B"/>
              </w:rPr>
              <w:t>Justification or Comments</w:t>
            </w:r>
          </w:p>
        </w:tc>
      </w:tr>
      <w:tr w:rsidRPr="002602C7" w:rsidR="000459DB" w:rsidTr="0026333C" w14:paraId="15F5CB5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25875" w:rsidR="000459DB" w:rsidP="00424C9F" w:rsidRDefault="001D545C" w14:paraId="104AEFBA" w14:textId="50CF2254">
            <w:pPr>
              <w:pStyle w:val="ListParagraph"/>
              <w:numPr>
                <w:ilvl w:val="0"/>
                <w:numId w:val="20"/>
              </w:numPr>
              <w:spacing w:after="120" w:line="240" w:lineRule="auto"/>
              <w:rPr>
                <w:rFonts w:eastAsia="Arial" w:cs="Times New Roman"/>
              </w:rPr>
            </w:pPr>
            <w:r>
              <w:rPr>
                <w:rFonts w:eastAsia="Arial" w:cs="Times New Roman"/>
              </w:rPr>
              <w:t>CTE AM</w:t>
            </w:r>
            <w:r w:rsidRPr="00097961">
              <w:rPr>
                <w:rFonts w:eastAsia="Arial" w:cs="Times New Roman"/>
              </w:rPr>
              <w:t xml:space="preserve"> </w:t>
            </w:r>
            <w:r w:rsidRPr="007F34FA" w:rsidR="000459DB">
              <w:t>2.8.1 Compute the volume of a cylinder.</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0459DB" w:rsidP="000459DB" w:rsidRDefault="000459DB" w14:paraId="25DB6214" w14:textId="77777777">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459DB" w:rsidP="000459DB" w:rsidRDefault="000459DB" w14:paraId="6C4E6140" w14:textId="77777777">
            <w:pPr>
              <w:rPr>
                <w:rFonts w:eastAsia="Arial" w:cs="Times New Roman"/>
                <w:color w:val="auto"/>
              </w:rPr>
            </w:pPr>
          </w:p>
        </w:tc>
      </w:tr>
      <w:tr w:rsidRPr="002602C7" w:rsidR="000459DB" w:rsidTr="0026333C" w14:paraId="79A71A9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0459DB" w:rsidP="00424C9F" w:rsidRDefault="001D545C" w14:paraId="118587AB" w14:textId="3564D8AB">
            <w:pPr>
              <w:pStyle w:val="ListParagraph"/>
              <w:numPr>
                <w:ilvl w:val="0"/>
                <w:numId w:val="20"/>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7F34FA" w:rsidR="000459DB">
              <w:t>2.8.2 Compute the area of a proposed structural repair.</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0459DB" w:rsidP="000459DB" w:rsidRDefault="000459DB" w14:paraId="4AB26929" w14:textId="77777777">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459DB" w:rsidP="000459DB" w:rsidRDefault="000459DB" w14:paraId="39793305" w14:textId="77777777">
            <w:pPr>
              <w:rPr>
                <w:rFonts w:eastAsia="Arial" w:cs="Times New Roman"/>
                <w:color w:val="auto"/>
              </w:rPr>
            </w:pPr>
          </w:p>
        </w:tc>
      </w:tr>
      <w:tr w:rsidRPr="002602C7" w:rsidR="000459DB" w:rsidTr="0026333C" w14:paraId="2E4BD4D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0459DB" w:rsidP="00424C9F" w:rsidRDefault="001D545C" w14:paraId="1AB3C92E" w14:textId="78D8DE07">
            <w:pPr>
              <w:pStyle w:val="ListParagraph"/>
              <w:numPr>
                <w:ilvl w:val="0"/>
                <w:numId w:val="20"/>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7F34FA" w:rsidR="000459DB">
              <w:t>2.8.3 Calculate the volume of a shape, such as a baggage compartment or fuel tank.</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0459DB" w:rsidP="000459DB" w:rsidRDefault="000459DB" w14:paraId="7E39B7B5"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459DB" w:rsidP="000459DB" w:rsidRDefault="000459DB" w14:paraId="07499E55" w14:textId="77777777">
            <w:pPr>
              <w:rPr>
                <w:rFonts w:eastAsia="Arial" w:cs="Times New Roman"/>
                <w:color w:val="auto"/>
              </w:rPr>
            </w:pPr>
          </w:p>
        </w:tc>
      </w:tr>
      <w:tr w:rsidRPr="002602C7" w:rsidR="000459DB" w:rsidTr="0026333C" w14:paraId="6BCC189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0459DB" w:rsidP="00424C9F" w:rsidRDefault="001D545C" w14:paraId="2E31B552" w14:textId="191D430B">
            <w:pPr>
              <w:pStyle w:val="ListParagraph"/>
              <w:numPr>
                <w:ilvl w:val="0"/>
                <w:numId w:val="20"/>
              </w:numPr>
              <w:spacing w:after="120" w:line="240" w:lineRule="auto"/>
            </w:pPr>
            <w:r>
              <w:rPr>
                <w:rFonts w:eastAsia="Arial" w:cs="Times New Roman"/>
              </w:rPr>
              <w:t>CTE AM</w:t>
            </w:r>
            <w:r w:rsidRPr="00097961">
              <w:rPr>
                <w:rFonts w:eastAsia="Arial" w:cs="Times New Roman"/>
              </w:rPr>
              <w:t xml:space="preserve"> </w:t>
            </w:r>
            <w:r w:rsidRPr="007F34FA" w:rsidR="000459DB">
              <w:t>2.8.4 Convert between fractional and decimal numbers.</w:t>
            </w:r>
          </w:p>
        </w:tc>
        <w:tc>
          <w:tcPr>
            <w:tcW w:w="866" w:type="pct"/>
            <w:tcBorders>
              <w:top w:val="single" w:color="417FD0" w:sz="4" w:space="0"/>
              <w:left w:val="single" w:color="417FD0" w:sz="4" w:space="0"/>
              <w:bottom w:val="single" w:color="417FD0" w:sz="4" w:space="0"/>
              <w:right w:val="single" w:color="417FD0" w:sz="4" w:space="0"/>
            </w:tcBorders>
          </w:tcPr>
          <w:p w:rsidR="000459DB" w:rsidP="000459DB" w:rsidRDefault="000459DB" w14:paraId="4405C383"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459DB" w:rsidP="000459DB" w:rsidRDefault="000459DB" w14:paraId="2C2A3F53" w14:textId="77777777">
            <w:pPr>
              <w:rPr>
                <w:rFonts w:eastAsia="Arial" w:cs="Times New Roman"/>
                <w:color w:val="auto"/>
              </w:rPr>
            </w:pPr>
          </w:p>
        </w:tc>
      </w:tr>
      <w:tr w:rsidRPr="002602C7" w:rsidR="000459DB" w:rsidTr="0026333C" w14:paraId="08873B7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0459DB" w:rsidP="00424C9F" w:rsidRDefault="001D545C" w14:paraId="0FD90120" w14:textId="12A1B9EA">
            <w:pPr>
              <w:pStyle w:val="ListParagraph"/>
              <w:numPr>
                <w:ilvl w:val="0"/>
                <w:numId w:val="20"/>
              </w:numPr>
              <w:spacing w:after="120" w:line="240" w:lineRule="auto"/>
            </w:pPr>
            <w:r>
              <w:rPr>
                <w:rFonts w:eastAsia="Arial" w:cs="Times New Roman"/>
              </w:rPr>
              <w:t>CTE AM</w:t>
            </w:r>
            <w:r w:rsidRPr="00097961">
              <w:rPr>
                <w:rFonts w:eastAsia="Arial" w:cs="Times New Roman"/>
              </w:rPr>
              <w:t xml:space="preserve"> </w:t>
            </w:r>
            <w:r w:rsidRPr="007F34FA" w:rsidR="000459DB">
              <w:t>2.8.5 Compare two numerical values using ratios proportions.</w:t>
            </w:r>
          </w:p>
        </w:tc>
        <w:tc>
          <w:tcPr>
            <w:tcW w:w="866" w:type="pct"/>
            <w:tcBorders>
              <w:top w:val="single" w:color="417FD0" w:sz="4" w:space="0"/>
              <w:left w:val="single" w:color="417FD0" w:sz="4" w:space="0"/>
              <w:bottom w:val="single" w:color="417FD0" w:sz="4" w:space="0"/>
              <w:right w:val="single" w:color="417FD0" w:sz="4" w:space="0"/>
            </w:tcBorders>
          </w:tcPr>
          <w:p w:rsidR="000459DB" w:rsidP="000459DB" w:rsidRDefault="000459DB" w14:paraId="130CE432"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459DB" w:rsidP="000459DB" w:rsidRDefault="000459DB" w14:paraId="709B1526" w14:textId="77777777">
            <w:pPr>
              <w:rPr>
                <w:rFonts w:eastAsia="Arial" w:cs="Times New Roman"/>
                <w:color w:val="auto"/>
              </w:rPr>
            </w:pPr>
          </w:p>
        </w:tc>
      </w:tr>
      <w:tr w:rsidRPr="002602C7" w:rsidR="000459DB" w:rsidTr="0026333C" w14:paraId="7C7907AA"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B6F29" w:rsidR="000459DB" w:rsidP="00424C9F" w:rsidRDefault="001D545C" w14:paraId="4701AE15" w14:textId="61661355">
            <w:pPr>
              <w:pStyle w:val="ListParagraph"/>
              <w:numPr>
                <w:ilvl w:val="0"/>
                <w:numId w:val="20"/>
              </w:numPr>
              <w:spacing w:after="120" w:line="240" w:lineRule="auto"/>
            </w:pPr>
            <w:r>
              <w:rPr>
                <w:rFonts w:eastAsia="Arial" w:cs="Times New Roman"/>
              </w:rPr>
              <w:t>CTE AM</w:t>
            </w:r>
            <w:r w:rsidRPr="00097961">
              <w:rPr>
                <w:rFonts w:eastAsia="Arial" w:cs="Times New Roman"/>
              </w:rPr>
              <w:t xml:space="preserve"> </w:t>
            </w:r>
            <w:r w:rsidRPr="007F34FA" w:rsidR="000459DB">
              <w:t xml:space="preserve">2.8.6 Compute the torque value when converting from inch-pounds to foot-pounds and from </w:t>
            </w:r>
            <w:r w:rsidRPr="00666F21" w:rsidR="00666F21">
              <w:t>foot-pounds to inch-pounds</w:t>
            </w:r>
            <w:r w:rsidR="00666F21">
              <w:t>.</w:t>
            </w:r>
          </w:p>
        </w:tc>
        <w:tc>
          <w:tcPr>
            <w:tcW w:w="866" w:type="pct"/>
            <w:tcBorders>
              <w:top w:val="single" w:color="417FD0" w:sz="4" w:space="0"/>
              <w:left w:val="single" w:color="417FD0" w:sz="4" w:space="0"/>
              <w:bottom w:val="single" w:color="417FD0" w:sz="4" w:space="0"/>
              <w:right w:val="single" w:color="417FD0" w:sz="4" w:space="0"/>
            </w:tcBorders>
          </w:tcPr>
          <w:p w:rsidRPr="008B3F9D" w:rsidR="000459DB" w:rsidP="000459DB" w:rsidRDefault="000459DB" w14:paraId="268031A6"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459DB" w:rsidP="000459DB" w:rsidRDefault="000459DB" w14:paraId="1EFD74DD" w14:textId="77777777">
            <w:pPr>
              <w:rPr>
                <w:rFonts w:eastAsia="Arial" w:cs="Times New Roman"/>
                <w:color w:val="auto"/>
              </w:rPr>
            </w:pPr>
          </w:p>
        </w:tc>
      </w:tr>
    </w:tbl>
    <w:p w:rsidRPr="00421B69" w:rsidR="0039637E" w:rsidP="0039637E" w:rsidRDefault="0039637E" w14:paraId="21D3F8FE" w14:textId="484FB25A">
      <w:pPr>
        <w:pStyle w:val="Heading3"/>
        <w:rPr>
          <w:highlight w:val="yellow"/>
        </w:rPr>
      </w:pPr>
      <w:r w:rsidRPr="00E45FFA">
        <w:t>Performance Standard 2</w:t>
      </w:r>
      <w:r>
        <w:t>.9:</w:t>
      </w:r>
      <w:r w:rsidR="001D7558">
        <w:t xml:space="preserve"> </w:t>
      </w:r>
      <w:r w:rsidRPr="001D7558" w:rsidR="001D7558">
        <w:t>Regulations, Maintenance Forms, Records, and Publications</w:t>
      </w:r>
    </w:p>
    <w:tbl>
      <w:tblPr>
        <w:tblStyle w:val="ProposalTable"/>
        <w:tblW w:w="5000" w:type="pct"/>
        <w:tblLook w:val="04A0" w:firstRow="1" w:lastRow="0" w:firstColumn="1" w:lastColumn="0" w:noHBand="0" w:noVBand="1"/>
      </w:tblPr>
      <w:tblGrid>
        <w:gridCol w:w="6502"/>
        <w:gridCol w:w="2583"/>
        <w:gridCol w:w="5305"/>
      </w:tblGrid>
      <w:tr w:rsidRPr="002602C7" w:rsidR="0039637E" w:rsidTr="00BD519D" w14:paraId="7D3FD9CB"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39637E" w:rsidP="0026333C" w:rsidRDefault="0039637E" w14:paraId="5C03DD06" w14:textId="77777777">
            <w:pPr>
              <w:jc w:val="center"/>
              <w:rPr>
                <w:rFonts w:eastAsia="Arial" w:cs="Times New Roman"/>
                <w:color w:val="3B3B3B"/>
              </w:rPr>
            </w:pPr>
            <w:r>
              <w:rPr>
                <w:rFonts w:eastAsia="Arial" w:cs="Times New Roman"/>
                <w:color w:val="3B3B3B"/>
              </w:rPr>
              <w:t>Student Competencies by Performance Standard</w:t>
            </w:r>
          </w:p>
        </w:tc>
        <w:tc>
          <w:tcPr>
            <w:tcW w:w="897"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39637E" w:rsidP="0026333C" w:rsidRDefault="0039637E" w14:paraId="1B43043A" w14:textId="77777777">
            <w:pPr>
              <w:jc w:val="center"/>
              <w:rPr>
                <w:rFonts w:eastAsia="Arial" w:cs="Times New Roman"/>
                <w:color w:val="3B3B3B"/>
              </w:rPr>
            </w:pPr>
            <w:r>
              <w:rPr>
                <w:rFonts w:eastAsia="Arial" w:cs="Times New Roman"/>
                <w:color w:val="3B3B3B"/>
              </w:rPr>
              <w:t>Meets Criteria</w:t>
            </w:r>
          </w:p>
        </w:tc>
        <w:tc>
          <w:tcPr>
            <w:tcW w:w="1843" w:type="pct"/>
            <w:tcBorders>
              <w:top w:val="single" w:color="417FD0" w:sz="4" w:space="0"/>
              <w:left w:val="single" w:color="417FD0" w:sz="4" w:space="0"/>
              <w:bottom w:val="single" w:color="417FD0" w:sz="4" w:space="0"/>
              <w:right w:val="single" w:color="417FD0" w:sz="4" w:space="0"/>
            </w:tcBorders>
            <w:shd w:val="clear" w:color="auto" w:fill="BFD4EF"/>
          </w:tcPr>
          <w:p w:rsidRPr="002602C7" w:rsidR="0039637E" w:rsidP="0026333C" w:rsidRDefault="0039637E" w14:paraId="7505DEC3" w14:textId="77777777">
            <w:pPr>
              <w:jc w:val="center"/>
              <w:rPr>
                <w:rFonts w:eastAsia="Arial" w:cs="Times New Roman"/>
                <w:color w:val="3B3B3B"/>
              </w:rPr>
            </w:pPr>
            <w:r>
              <w:rPr>
                <w:rFonts w:eastAsia="Arial" w:cs="Times New Roman"/>
                <w:color w:val="3B3B3B"/>
              </w:rPr>
              <w:t>Justification or Comments</w:t>
            </w:r>
          </w:p>
        </w:tc>
      </w:tr>
      <w:tr w:rsidRPr="002602C7" w:rsidR="003A702C" w:rsidTr="00BD519D" w14:paraId="24AEA9F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25875" w:rsidR="003A702C" w:rsidP="00424C9F" w:rsidRDefault="001D545C" w14:paraId="159343CC" w14:textId="24008F1A">
            <w:pPr>
              <w:pStyle w:val="ListParagraph"/>
              <w:numPr>
                <w:ilvl w:val="0"/>
                <w:numId w:val="21"/>
              </w:numPr>
              <w:spacing w:after="120" w:line="240" w:lineRule="auto"/>
              <w:rPr>
                <w:rFonts w:eastAsia="Arial" w:cs="Times New Roman"/>
              </w:rPr>
            </w:pPr>
            <w:r>
              <w:rPr>
                <w:rFonts w:eastAsia="Arial" w:cs="Times New Roman"/>
              </w:rPr>
              <w:t>CTE AM</w:t>
            </w:r>
            <w:r w:rsidRPr="00097961">
              <w:rPr>
                <w:rFonts w:eastAsia="Arial" w:cs="Times New Roman"/>
              </w:rPr>
              <w:t xml:space="preserve"> </w:t>
            </w:r>
            <w:r w:rsidRPr="00A0536B" w:rsidR="003A702C">
              <w:t>2.9.1 Describe privileges and limitations of a mechanic certificate.</w:t>
            </w:r>
          </w:p>
        </w:tc>
        <w:tc>
          <w:tcPr>
            <w:tcW w:w="897" w:type="pct"/>
            <w:tcBorders>
              <w:top w:val="single" w:color="417FD0" w:sz="4" w:space="0"/>
              <w:left w:val="single" w:color="417FD0" w:sz="4" w:space="0"/>
              <w:bottom w:val="single" w:color="417FD0" w:sz="4" w:space="0"/>
              <w:right w:val="single" w:color="417FD0" w:sz="4" w:space="0"/>
            </w:tcBorders>
            <w:vAlign w:val="center"/>
          </w:tcPr>
          <w:p w:rsidRPr="00AC0178" w:rsidR="003A702C" w:rsidP="00BD519D" w:rsidRDefault="00BD519D" w14:paraId="4D9CB71C" w14:textId="46548DB2">
            <w:pPr>
              <w:ind w:left="504" w:hanging="360"/>
              <w:jc w:val="center"/>
              <w:rPr>
                <w:rFonts w:eastAsia="Arial" w:cs="Times New Roman"/>
              </w:rPr>
            </w:pPr>
            <w:r>
              <w:rPr>
                <w:rFonts w:eastAsia="Arial" w:cs="Times New Roman"/>
              </w:rPr>
              <w:t xml:space="preserve">  </w:t>
            </w:r>
            <w:r w:rsidR="003A702C">
              <w:rPr>
                <w:rFonts w:eastAsia="Arial" w:cs="Times New Roman"/>
              </w:rPr>
              <w:t>0</w:t>
            </w:r>
            <w:r w:rsidRPr="00AC0178" w:rsidR="003A702C">
              <w:rPr>
                <w:rFonts w:eastAsia="Arial" w:cs="Times New Roman"/>
              </w:rPr>
              <w:t xml:space="preserve">     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3A702C" w:rsidP="003A702C" w:rsidRDefault="003A702C" w14:paraId="10298A63" w14:textId="77777777">
            <w:pPr>
              <w:rPr>
                <w:rFonts w:eastAsia="Arial" w:cs="Times New Roman"/>
                <w:color w:val="auto"/>
              </w:rPr>
            </w:pPr>
          </w:p>
        </w:tc>
      </w:tr>
      <w:tr w:rsidRPr="002602C7" w:rsidR="003A702C" w:rsidTr="00BD519D" w14:paraId="13F7E99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3A702C" w:rsidP="00424C9F" w:rsidRDefault="001D545C" w14:paraId="5BBA624F" w14:textId="447EAF83">
            <w:pPr>
              <w:pStyle w:val="ListParagraph"/>
              <w:numPr>
                <w:ilvl w:val="0"/>
                <w:numId w:val="21"/>
              </w:numPr>
              <w:spacing w:after="120" w:line="240" w:lineRule="auto"/>
              <w:rPr>
                <w:rFonts w:eastAsia="Arial" w:cs="Times New Roman"/>
                <w:szCs w:val="24"/>
              </w:rPr>
            </w:pPr>
            <w:r>
              <w:rPr>
                <w:rFonts w:eastAsia="Arial" w:cs="Times New Roman"/>
              </w:rPr>
              <w:lastRenderedPageBreak/>
              <w:t>CTE AM</w:t>
            </w:r>
            <w:r w:rsidRPr="00097961">
              <w:rPr>
                <w:rFonts w:eastAsia="Arial" w:cs="Times New Roman"/>
              </w:rPr>
              <w:t xml:space="preserve"> </w:t>
            </w:r>
            <w:r w:rsidRPr="00A0536B" w:rsidR="003A702C">
              <w:t xml:space="preserve">2.9.2 Describe the process for recording an entry for approval for return to service after </w:t>
            </w:r>
            <w:r w:rsidRPr="003A702C" w:rsidR="003A702C">
              <w:t>maintenance and alterations.</w:t>
            </w:r>
          </w:p>
        </w:tc>
        <w:tc>
          <w:tcPr>
            <w:tcW w:w="897" w:type="pct"/>
            <w:tcBorders>
              <w:top w:val="single" w:color="417FD0" w:sz="4" w:space="0"/>
              <w:left w:val="single" w:color="417FD0" w:sz="4" w:space="0"/>
              <w:bottom w:val="single" w:color="417FD0" w:sz="4" w:space="0"/>
              <w:right w:val="single" w:color="417FD0" w:sz="4" w:space="0"/>
            </w:tcBorders>
            <w:vAlign w:val="center"/>
          </w:tcPr>
          <w:p w:rsidRPr="003A702C" w:rsidR="003A702C" w:rsidP="00424C9F" w:rsidRDefault="003A702C" w14:paraId="185A4FC9" w14:textId="58511D17">
            <w:pPr>
              <w:pStyle w:val="ListParagraph"/>
              <w:numPr>
                <w:ilvl w:val="0"/>
                <w:numId w:val="25"/>
              </w:numPr>
              <w:spacing w:after="120" w:line="240" w:lineRule="auto"/>
              <w:jc w:val="center"/>
              <w:rPr>
                <w:rFonts w:eastAsia="Arial" w:cs="Times New Roman"/>
              </w:rPr>
            </w:pPr>
            <w:r w:rsidRPr="003A702C">
              <w:rPr>
                <w:rFonts w:eastAsia="Arial" w:cs="Times New Roman"/>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3A702C" w:rsidP="003A702C" w:rsidRDefault="003A702C" w14:paraId="5BB398C0" w14:textId="77777777">
            <w:pPr>
              <w:rPr>
                <w:rFonts w:eastAsia="Arial" w:cs="Times New Roman"/>
                <w:color w:val="auto"/>
              </w:rPr>
            </w:pPr>
          </w:p>
        </w:tc>
      </w:tr>
      <w:tr w:rsidRPr="002602C7" w:rsidR="00BD519D" w:rsidTr="00BD519D" w14:paraId="4292FA8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3A702C" w:rsidR="00BD519D" w:rsidP="00424C9F" w:rsidRDefault="001D545C" w14:paraId="28C86E7E" w14:textId="4B2010FA">
            <w:pPr>
              <w:pStyle w:val="ListParagraph"/>
              <w:numPr>
                <w:ilvl w:val="0"/>
                <w:numId w:val="21"/>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3A702C" w:rsidR="00BD519D">
              <w:rPr>
                <w:rFonts w:eastAsia="Arial" w:cs="Times New Roman"/>
                <w:szCs w:val="24"/>
              </w:rPr>
              <w:t>2.9.3 Describe the process for recording entry for approval for return to service after inspection.</w:t>
            </w:r>
          </w:p>
        </w:tc>
        <w:tc>
          <w:tcPr>
            <w:tcW w:w="897" w:type="pct"/>
            <w:tcBorders>
              <w:top w:val="single" w:color="417FD0" w:sz="4" w:space="0"/>
              <w:left w:val="single" w:color="417FD0" w:sz="4" w:space="0"/>
              <w:bottom w:val="single" w:color="417FD0" w:sz="4" w:space="0"/>
              <w:right w:val="single" w:color="417FD0" w:sz="4" w:space="0"/>
            </w:tcBorders>
            <w:vAlign w:val="center"/>
          </w:tcPr>
          <w:p w:rsidRPr="00BD519D" w:rsidR="00BD519D" w:rsidP="00717ACF" w:rsidRDefault="00BD519D" w14:paraId="2C439331" w14:textId="5D70F771">
            <w:pPr>
              <w:pStyle w:val="ListParagraph"/>
              <w:numPr>
                <w:ilvl w:val="0"/>
                <w:numId w:val="0"/>
              </w:numPr>
              <w:spacing w:after="120" w:line="240" w:lineRule="auto"/>
              <w:ind w:left="720"/>
              <w:jc w:val="center"/>
              <w:rPr>
                <w:rFonts w:eastAsia="Arial" w:cs="Times New Roman"/>
              </w:rPr>
            </w:pP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37729A37" w14:textId="77777777">
            <w:pPr>
              <w:rPr>
                <w:rFonts w:eastAsia="Arial" w:cs="Times New Roman"/>
                <w:color w:val="auto"/>
              </w:rPr>
            </w:pPr>
          </w:p>
        </w:tc>
      </w:tr>
      <w:tr w:rsidRPr="002602C7" w:rsidR="00BD519D" w:rsidTr="00BD519D" w14:paraId="2E6731D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BD519D" w:rsidP="00717ACF" w:rsidRDefault="00717ACF" w14:paraId="1BA22959" w14:textId="27738A88">
            <w:pPr>
              <w:ind w:left="360"/>
            </w:pPr>
            <w:r>
              <w:rPr>
                <w:rFonts w:eastAsia="Arial" w:cs="Times New Roman"/>
              </w:rPr>
              <w:t xml:space="preserve">4.   </w:t>
            </w:r>
            <w:r w:rsidRPr="00717ACF" w:rsidR="001D545C">
              <w:rPr>
                <w:rFonts w:eastAsia="Arial" w:cs="Times New Roman"/>
              </w:rPr>
              <w:t xml:space="preserve">CTE AM </w:t>
            </w:r>
            <w:r w:rsidR="00BD519D">
              <w:t>2.9.4 Identify agency publications and guidance materials, including aircraft specifications, TCDSs, advisory circulars (ACs), and airworthiness directives (ADs).</w:t>
            </w:r>
          </w:p>
        </w:tc>
        <w:tc>
          <w:tcPr>
            <w:tcW w:w="897" w:type="pct"/>
            <w:tcBorders>
              <w:top w:val="single" w:color="417FD0" w:sz="4" w:space="0"/>
              <w:left w:val="single" w:color="417FD0" w:sz="4" w:space="0"/>
              <w:bottom w:val="single" w:color="417FD0" w:sz="4" w:space="0"/>
              <w:right w:val="single" w:color="417FD0" w:sz="4" w:space="0"/>
            </w:tcBorders>
            <w:vAlign w:val="center"/>
          </w:tcPr>
          <w:p w:rsidRPr="006C5049" w:rsidR="00BD519D" w:rsidP="00424C9F" w:rsidRDefault="00BD519D" w14:paraId="3718EB10" w14:textId="395DA575">
            <w:pPr>
              <w:pStyle w:val="ListParagraph"/>
              <w:numPr>
                <w:ilvl w:val="0"/>
                <w:numId w:val="26"/>
              </w:numPr>
              <w:spacing w:after="120" w:line="240" w:lineRule="auto"/>
              <w:jc w:val="center"/>
              <w:rPr>
                <w:rFonts w:eastAsia="Arial" w:cs="Times New Roman"/>
              </w:rPr>
            </w:pPr>
            <w:r w:rsidRPr="003A702C">
              <w:rPr>
                <w:rFonts w:eastAsia="Arial" w:cs="Times New Roman"/>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51FE9356" w14:textId="77777777">
            <w:pPr>
              <w:rPr>
                <w:rFonts w:eastAsia="Arial" w:cs="Times New Roman"/>
                <w:color w:val="auto"/>
              </w:rPr>
            </w:pPr>
          </w:p>
        </w:tc>
      </w:tr>
      <w:tr w:rsidRPr="002602C7" w:rsidR="00BD519D" w:rsidTr="00BD519D" w14:paraId="4AC802B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BD519D" w:rsidP="00717ACF" w:rsidRDefault="00717ACF" w14:paraId="47F0F381" w14:textId="10F698AC">
            <w:pPr>
              <w:ind w:left="360"/>
            </w:pPr>
            <w:r>
              <w:rPr>
                <w:rFonts w:eastAsia="Arial" w:cs="Times New Roman"/>
              </w:rPr>
              <w:t xml:space="preserve">5.  </w:t>
            </w:r>
            <w:r w:rsidRPr="00717ACF" w:rsidR="001D545C">
              <w:rPr>
                <w:rFonts w:eastAsia="Arial" w:cs="Times New Roman"/>
              </w:rPr>
              <w:t xml:space="preserve">CTE AM </w:t>
            </w:r>
            <w:r w:rsidR="00BD519D">
              <w:t>2.9.5 Identify manufacturer publications, including maintenance manuals, service bulletins, maintenance alerts, and master minimum equipment lists.</w:t>
            </w:r>
          </w:p>
        </w:tc>
        <w:tc>
          <w:tcPr>
            <w:tcW w:w="897" w:type="pct"/>
            <w:tcBorders>
              <w:top w:val="single" w:color="417FD0" w:sz="4" w:space="0"/>
              <w:left w:val="single" w:color="417FD0" w:sz="4" w:space="0"/>
              <w:bottom w:val="single" w:color="417FD0" w:sz="4" w:space="0"/>
              <w:right w:val="single" w:color="417FD0" w:sz="4" w:space="0"/>
            </w:tcBorders>
            <w:vAlign w:val="center"/>
          </w:tcPr>
          <w:p w:rsidRPr="008D19E6" w:rsidR="00BD519D" w:rsidP="00424C9F" w:rsidRDefault="00BD519D" w14:paraId="01BA7E40" w14:textId="58A14182">
            <w:pPr>
              <w:pStyle w:val="ListParagraph"/>
              <w:numPr>
                <w:ilvl w:val="0"/>
                <w:numId w:val="27"/>
              </w:numPr>
              <w:spacing w:after="120" w:line="240" w:lineRule="auto"/>
              <w:jc w:val="center"/>
              <w:rPr>
                <w:rFonts w:eastAsia="Arial" w:cs="Times New Roman"/>
              </w:rPr>
            </w:pPr>
            <w:r w:rsidRPr="003A702C">
              <w:rPr>
                <w:rFonts w:eastAsia="Arial" w:cs="Times New Roman"/>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6A89FD51" w14:textId="77777777">
            <w:pPr>
              <w:rPr>
                <w:rFonts w:eastAsia="Arial" w:cs="Times New Roman"/>
                <w:color w:val="auto"/>
              </w:rPr>
            </w:pPr>
          </w:p>
        </w:tc>
      </w:tr>
      <w:tr w:rsidRPr="002602C7" w:rsidR="00BD519D" w:rsidTr="00BD519D" w14:paraId="30F086C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B6F29" w:rsidR="00BD519D" w:rsidP="00717ACF" w:rsidRDefault="00717ACF" w14:paraId="761DF63B" w14:textId="41C1A979">
            <w:pPr>
              <w:ind w:left="360"/>
            </w:pPr>
            <w:r>
              <w:rPr>
                <w:rFonts w:eastAsia="Arial" w:cs="Times New Roman"/>
              </w:rPr>
              <w:t xml:space="preserve">6. </w:t>
            </w:r>
            <w:r w:rsidRPr="00717ACF" w:rsidR="001D545C">
              <w:rPr>
                <w:rFonts w:eastAsia="Arial" w:cs="Times New Roman"/>
              </w:rPr>
              <w:t xml:space="preserve">CTE AM </w:t>
            </w:r>
            <w:r w:rsidR="00BD519D">
              <w:t>2.9.6 Identify Federal Aviation Administration (FAA) databases and resources available, including TCDSs and supplemental type certificates.</w:t>
            </w:r>
          </w:p>
        </w:tc>
        <w:tc>
          <w:tcPr>
            <w:tcW w:w="897" w:type="pct"/>
            <w:tcBorders>
              <w:top w:val="single" w:color="417FD0" w:sz="4" w:space="0"/>
              <w:left w:val="single" w:color="417FD0" w:sz="4" w:space="0"/>
              <w:bottom w:val="single" w:color="417FD0" w:sz="4" w:space="0"/>
              <w:right w:val="single" w:color="417FD0" w:sz="4" w:space="0"/>
            </w:tcBorders>
            <w:vAlign w:val="center"/>
          </w:tcPr>
          <w:p w:rsidRPr="008D19E6" w:rsidR="00BD519D" w:rsidP="00424C9F" w:rsidRDefault="00BD519D" w14:paraId="767C3303" w14:textId="3D5B076C">
            <w:pPr>
              <w:pStyle w:val="ListParagraph"/>
              <w:numPr>
                <w:ilvl w:val="0"/>
                <w:numId w:val="28"/>
              </w:numPr>
              <w:spacing w:after="120" w:line="240" w:lineRule="auto"/>
              <w:jc w:val="center"/>
              <w:rPr>
                <w:rFonts w:eastAsia="Arial" w:cs="Times New Roman"/>
              </w:rPr>
            </w:pPr>
            <w:r w:rsidRPr="003A702C">
              <w:rPr>
                <w:rFonts w:eastAsia="Arial" w:cs="Times New Roman"/>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15BDE46A" w14:textId="77777777">
            <w:pPr>
              <w:rPr>
                <w:rFonts w:eastAsia="Arial" w:cs="Times New Roman"/>
                <w:color w:val="auto"/>
              </w:rPr>
            </w:pPr>
          </w:p>
        </w:tc>
      </w:tr>
      <w:tr w:rsidRPr="002602C7" w:rsidR="00BD519D" w:rsidTr="00BD519D" w14:paraId="1E02472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16C5B" w:rsidR="00BD519D" w:rsidP="00717ACF" w:rsidRDefault="00717ACF" w14:paraId="166E888F" w14:textId="7F442905">
            <w:pPr>
              <w:ind w:left="360"/>
            </w:pPr>
            <w:r>
              <w:rPr>
                <w:rFonts w:eastAsia="Arial" w:cs="Times New Roman"/>
              </w:rPr>
              <w:t xml:space="preserve">7. </w:t>
            </w:r>
            <w:r w:rsidRPr="00717ACF" w:rsidR="001D545C">
              <w:rPr>
                <w:rFonts w:eastAsia="Arial" w:cs="Times New Roman"/>
              </w:rPr>
              <w:t xml:space="preserve">CTE AM </w:t>
            </w:r>
            <w:r w:rsidR="00BD519D">
              <w:t>2.9.7 Describe compliance requirements for manufacturer-specified maintenance and inspection intervals</w:t>
            </w:r>
          </w:p>
        </w:tc>
        <w:tc>
          <w:tcPr>
            <w:tcW w:w="897" w:type="pct"/>
            <w:tcBorders>
              <w:top w:val="single" w:color="417FD0" w:sz="4" w:space="0"/>
              <w:left w:val="single" w:color="417FD0" w:sz="4" w:space="0"/>
              <w:bottom w:val="single" w:color="417FD0" w:sz="4" w:space="0"/>
              <w:right w:val="single" w:color="417FD0" w:sz="4" w:space="0"/>
            </w:tcBorders>
            <w:vAlign w:val="center"/>
          </w:tcPr>
          <w:p w:rsidRPr="008B3F9D" w:rsidR="00BD519D" w:rsidP="00BD519D" w:rsidRDefault="00BD519D" w14:paraId="2979A5C0" w14:textId="21DC0B4C">
            <w:pPr>
              <w:jc w:val="center"/>
              <w:rPr>
                <w:rFonts w:eastAsia="Arial" w:cs="Times New Roman"/>
                <w:color w:val="auto"/>
              </w:rPr>
            </w:pPr>
            <w:r>
              <w:rPr>
                <w:rFonts w:eastAsia="Arial" w:cs="Times New Roman"/>
                <w:color w:val="auto"/>
              </w:rPr>
              <w:t xml:space="preserve">       0 </w:t>
            </w:r>
            <w:r w:rsidRPr="003A702C">
              <w:rPr>
                <w:rFonts w:eastAsia="Arial" w:cs="Times New Roman"/>
                <w:color w:val="auto"/>
              </w:rPr>
              <w:t xml:space="preserve">     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3AD87B63" w14:textId="77777777">
            <w:pPr>
              <w:rPr>
                <w:rFonts w:eastAsia="Arial" w:cs="Times New Roman"/>
                <w:color w:val="auto"/>
              </w:rPr>
            </w:pPr>
          </w:p>
        </w:tc>
      </w:tr>
      <w:tr w:rsidRPr="002602C7" w:rsidR="00717ACF" w:rsidTr="00BD519D" w14:paraId="1362565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717ACF" w:rsidP="00717ACF" w:rsidRDefault="00717ACF" w14:paraId="6538F2A5" w14:textId="7B7E7027">
            <w:pPr>
              <w:ind w:left="360"/>
              <w:rPr>
                <w:rFonts w:eastAsia="Arial" w:cs="Times New Roman"/>
              </w:rPr>
            </w:pPr>
            <w:r>
              <w:rPr>
                <w:rFonts w:eastAsia="Arial" w:cs="Times New Roman"/>
              </w:rPr>
              <w:t>8. CTE AM</w:t>
            </w:r>
            <w:r w:rsidRPr="00097961">
              <w:rPr>
                <w:rFonts w:eastAsia="Arial" w:cs="Times New Roman"/>
              </w:rPr>
              <w:t xml:space="preserve"> </w:t>
            </w:r>
            <w:r>
              <w:t>2.9.8 Identify and define alert, caution, and warning indications, and notes that are used in maintenance and operating manuals.</w:t>
            </w:r>
          </w:p>
        </w:tc>
        <w:tc>
          <w:tcPr>
            <w:tcW w:w="897" w:type="pct"/>
            <w:tcBorders>
              <w:top w:val="single" w:color="417FD0" w:sz="4" w:space="0"/>
              <w:left w:val="single" w:color="417FD0" w:sz="4" w:space="0"/>
              <w:bottom w:val="single" w:color="417FD0" w:sz="4" w:space="0"/>
              <w:right w:val="single" w:color="417FD0" w:sz="4" w:space="0"/>
            </w:tcBorders>
            <w:vAlign w:val="center"/>
          </w:tcPr>
          <w:p w:rsidR="00717ACF" w:rsidP="00717ACF" w:rsidRDefault="00717ACF" w14:paraId="54C180ED" w14:textId="17DD383A">
            <w:pPr>
              <w:jc w:val="center"/>
              <w:rPr>
                <w:rFonts w:eastAsia="Arial" w:cs="Times New Roman"/>
                <w:color w:val="auto"/>
              </w:rPr>
            </w:pPr>
            <w:r>
              <w:rPr>
                <w:rFonts w:eastAsia="Arial" w:cs="Times New Roman"/>
                <w:color w:val="auto"/>
              </w:rPr>
              <w:t xml:space="preserve">       0 </w:t>
            </w:r>
            <w:r w:rsidRPr="003A702C">
              <w:rPr>
                <w:rFonts w:eastAsia="Arial" w:cs="Times New Roman"/>
                <w:color w:val="auto"/>
              </w:rPr>
              <w:t xml:space="preserve">     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717ACF" w:rsidP="00717ACF" w:rsidRDefault="00717ACF" w14:paraId="1E7BEDE6" w14:textId="77777777">
            <w:pPr>
              <w:rPr>
                <w:rFonts w:eastAsia="Arial" w:cs="Times New Roman"/>
                <w:color w:val="auto"/>
              </w:rPr>
            </w:pPr>
          </w:p>
        </w:tc>
      </w:tr>
      <w:tr w:rsidRPr="002602C7" w:rsidR="00717ACF" w:rsidTr="00BD519D" w14:paraId="1AEF0B4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717ACF" w:rsidP="00717ACF" w:rsidRDefault="00717ACF" w14:paraId="133A5744" w14:textId="220904D3">
            <w:pPr>
              <w:ind w:left="360"/>
              <w:rPr>
                <w:rFonts w:eastAsia="Arial" w:cs="Times New Roman"/>
              </w:rPr>
            </w:pPr>
            <w:r>
              <w:rPr>
                <w:rFonts w:eastAsia="Arial" w:cs="Times New Roman"/>
              </w:rPr>
              <w:t>9. CTE AM</w:t>
            </w:r>
            <w:r w:rsidRPr="00097961">
              <w:rPr>
                <w:rFonts w:eastAsia="Arial" w:cs="Times New Roman"/>
              </w:rPr>
              <w:t xml:space="preserve"> </w:t>
            </w:r>
            <w:r>
              <w:t>2.9.9 Describe methods used to establish the serial number effectivity of an item (i.e., suitability of parts for repairs).</w:t>
            </w:r>
          </w:p>
        </w:tc>
        <w:tc>
          <w:tcPr>
            <w:tcW w:w="897" w:type="pct"/>
            <w:tcBorders>
              <w:top w:val="single" w:color="417FD0" w:sz="4" w:space="0"/>
              <w:left w:val="single" w:color="417FD0" w:sz="4" w:space="0"/>
              <w:bottom w:val="single" w:color="417FD0" w:sz="4" w:space="0"/>
              <w:right w:val="single" w:color="417FD0" w:sz="4" w:space="0"/>
            </w:tcBorders>
            <w:vAlign w:val="center"/>
          </w:tcPr>
          <w:p w:rsidR="00717ACF" w:rsidP="00717ACF" w:rsidRDefault="00717ACF" w14:paraId="40329595" w14:textId="1CC2BA3A">
            <w:pPr>
              <w:jc w:val="center"/>
              <w:rPr>
                <w:rFonts w:eastAsia="Arial" w:cs="Times New Roman"/>
                <w:color w:val="auto"/>
              </w:rPr>
            </w:pPr>
            <w:r>
              <w:rPr>
                <w:rFonts w:eastAsia="Arial" w:cs="Times New Roman"/>
                <w:color w:val="auto"/>
              </w:rPr>
              <w:t xml:space="preserve">       0 </w:t>
            </w:r>
            <w:r w:rsidRPr="003A702C">
              <w:rPr>
                <w:rFonts w:eastAsia="Arial" w:cs="Times New Roman"/>
                <w:color w:val="auto"/>
              </w:rPr>
              <w:t xml:space="preserve">     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717ACF" w:rsidP="00717ACF" w:rsidRDefault="00717ACF" w14:paraId="6FA152B6" w14:textId="77777777">
            <w:pPr>
              <w:rPr>
                <w:rFonts w:eastAsia="Arial" w:cs="Times New Roman"/>
                <w:color w:val="auto"/>
              </w:rPr>
            </w:pPr>
          </w:p>
        </w:tc>
      </w:tr>
      <w:tr w:rsidRPr="002602C7" w:rsidR="00BD519D" w:rsidTr="00BD519D" w14:paraId="6DFBD2C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16C5B" w:rsidR="00BD519D" w:rsidP="00BD519D" w:rsidRDefault="00BD519D" w14:paraId="6E44F629" w14:textId="53C14F7B">
            <w:pPr>
              <w:ind w:left="504" w:hanging="360"/>
            </w:pPr>
            <w:r>
              <w:t xml:space="preserve">    10. </w:t>
            </w:r>
            <w:r w:rsidR="001D545C">
              <w:rPr>
                <w:rFonts w:eastAsia="Arial" w:cs="Times New Roman"/>
              </w:rPr>
              <w:t>CTE AM</w:t>
            </w:r>
            <w:r w:rsidRPr="00097961" w:rsidR="001D545C">
              <w:rPr>
                <w:rFonts w:eastAsia="Arial" w:cs="Times New Roman"/>
              </w:rPr>
              <w:t xml:space="preserve"> </w:t>
            </w:r>
            <w:r w:rsidRPr="00946E38">
              <w:t>2.9.10 Complete an FAA Form 337 for a major repair or alteration.</w:t>
            </w:r>
          </w:p>
        </w:tc>
        <w:tc>
          <w:tcPr>
            <w:tcW w:w="897" w:type="pct"/>
            <w:tcBorders>
              <w:top w:val="single" w:color="417FD0" w:sz="4" w:space="0"/>
              <w:left w:val="single" w:color="417FD0" w:sz="4" w:space="0"/>
              <w:bottom w:val="single" w:color="417FD0" w:sz="4" w:space="0"/>
              <w:right w:val="single" w:color="417FD0" w:sz="4" w:space="0"/>
            </w:tcBorders>
            <w:vAlign w:val="center"/>
          </w:tcPr>
          <w:p w:rsidRPr="000F1AD1" w:rsidR="00BD519D" w:rsidP="00424C9F" w:rsidRDefault="00BD519D" w14:paraId="66A46E44" w14:textId="57F95534">
            <w:pPr>
              <w:pStyle w:val="ListParagraph"/>
              <w:numPr>
                <w:ilvl w:val="0"/>
                <w:numId w:val="31"/>
              </w:numPr>
              <w:spacing w:after="120" w:line="240" w:lineRule="auto"/>
              <w:jc w:val="center"/>
              <w:rPr>
                <w:rFonts w:eastAsia="Arial" w:cs="Times New Roman"/>
              </w:rPr>
            </w:pPr>
            <w:r w:rsidRPr="003A702C">
              <w:rPr>
                <w:rFonts w:eastAsia="Arial" w:cs="Times New Roman"/>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4D270BC8" w14:textId="77777777">
            <w:pPr>
              <w:rPr>
                <w:rFonts w:eastAsia="Arial" w:cs="Times New Roman"/>
                <w:color w:val="auto"/>
              </w:rPr>
            </w:pPr>
          </w:p>
        </w:tc>
      </w:tr>
      <w:tr w:rsidRPr="002602C7" w:rsidR="00BD519D" w:rsidTr="00BD519D" w14:paraId="76D303A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16C5B" w:rsidR="00BD519D" w:rsidP="00424C9F" w:rsidRDefault="001D545C" w14:paraId="728C076A" w14:textId="3A130EA1">
            <w:pPr>
              <w:pStyle w:val="ListParagraph"/>
              <w:numPr>
                <w:ilvl w:val="0"/>
                <w:numId w:val="19"/>
              </w:numPr>
              <w:spacing w:after="120" w:line="240" w:lineRule="auto"/>
            </w:pPr>
            <w:r>
              <w:rPr>
                <w:rFonts w:eastAsia="Arial" w:cs="Times New Roman"/>
              </w:rPr>
              <w:lastRenderedPageBreak/>
              <w:t>CTE AM</w:t>
            </w:r>
            <w:r w:rsidRPr="00097961">
              <w:rPr>
                <w:rFonts w:eastAsia="Arial" w:cs="Times New Roman"/>
              </w:rPr>
              <w:t xml:space="preserve"> </w:t>
            </w:r>
            <w:r w:rsidRPr="00946E38" w:rsidR="00BD519D">
              <w:t>2.9.11 Interpret an FAA Form 337 for accuracy</w:t>
            </w:r>
            <w:r w:rsidR="00BD519D">
              <w:t>.</w:t>
            </w:r>
          </w:p>
        </w:tc>
        <w:tc>
          <w:tcPr>
            <w:tcW w:w="897" w:type="pct"/>
            <w:tcBorders>
              <w:top w:val="single" w:color="417FD0" w:sz="4" w:space="0"/>
              <w:left w:val="single" w:color="417FD0" w:sz="4" w:space="0"/>
              <w:bottom w:val="single" w:color="417FD0" w:sz="4" w:space="0"/>
              <w:right w:val="single" w:color="417FD0" w:sz="4" w:space="0"/>
            </w:tcBorders>
            <w:vAlign w:val="center"/>
          </w:tcPr>
          <w:p w:rsidRPr="008B3F9D" w:rsidR="00BD519D" w:rsidP="00BD519D" w:rsidRDefault="00BD519D" w14:paraId="01055716" w14:textId="1A6CD780">
            <w:pPr>
              <w:jc w:val="center"/>
              <w:rPr>
                <w:rFonts w:eastAsia="Arial" w:cs="Times New Roman"/>
                <w:color w:val="auto"/>
              </w:rPr>
            </w:pPr>
            <w:r>
              <w:rPr>
                <w:rFonts w:eastAsia="Arial" w:cs="Times New Roman"/>
                <w:color w:val="auto"/>
              </w:rPr>
              <w:t xml:space="preserve">       0 </w:t>
            </w:r>
            <w:r w:rsidRPr="003A702C">
              <w:rPr>
                <w:rFonts w:eastAsia="Arial" w:cs="Times New Roman"/>
                <w:color w:val="auto"/>
              </w:rPr>
              <w:t xml:space="preserve"> </w:t>
            </w:r>
            <w:r>
              <w:rPr>
                <w:rFonts w:eastAsia="Arial" w:cs="Times New Roman"/>
                <w:color w:val="auto"/>
              </w:rPr>
              <w:t xml:space="preserve">   </w:t>
            </w:r>
            <w:r w:rsidRPr="003A702C">
              <w:rPr>
                <w:rFonts w:eastAsia="Arial" w:cs="Times New Roman"/>
                <w:color w:val="auto"/>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44EA97EC" w14:textId="77777777">
            <w:pPr>
              <w:rPr>
                <w:rFonts w:eastAsia="Arial" w:cs="Times New Roman"/>
                <w:color w:val="auto"/>
              </w:rPr>
            </w:pPr>
          </w:p>
        </w:tc>
      </w:tr>
      <w:tr w:rsidRPr="002602C7" w:rsidR="00BD519D" w:rsidTr="00BD519D" w14:paraId="4D4C1CC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16C5B" w:rsidR="00BD519D" w:rsidP="00424C9F" w:rsidRDefault="001D545C" w14:paraId="44942274" w14:textId="08251461">
            <w:pPr>
              <w:pStyle w:val="ListParagraph"/>
              <w:numPr>
                <w:ilvl w:val="0"/>
                <w:numId w:val="19"/>
              </w:numPr>
              <w:spacing w:after="120" w:line="240" w:lineRule="auto"/>
            </w:pPr>
            <w:r>
              <w:rPr>
                <w:rFonts w:eastAsia="Arial" w:cs="Times New Roman"/>
              </w:rPr>
              <w:t>CTE AM</w:t>
            </w:r>
            <w:r w:rsidRPr="00097961">
              <w:rPr>
                <w:rFonts w:eastAsia="Arial" w:cs="Times New Roman"/>
              </w:rPr>
              <w:t xml:space="preserve"> </w:t>
            </w:r>
            <w:r w:rsidRPr="00F465C3" w:rsidR="00BD519D">
              <w:t>2.9.12 Determine an aircraft's inspection status by reviewing the aircraft's maintenance records.</w:t>
            </w:r>
          </w:p>
        </w:tc>
        <w:tc>
          <w:tcPr>
            <w:tcW w:w="897" w:type="pct"/>
            <w:tcBorders>
              <w:top w:val="single" w:color="417FD0" w:sz="4" w:space="0"/>
              <w:left w:val="single" w:color="417FD0" w:sz="4" w:space="0"/>
              <w:bottom w:val="single" w:color="417FD0" w:sz="4" w:space="0"/>
              <w:right w:val="single" w:color="417FD0" w:sz="4" w:space="0"/>
            </w:tcBorders>
            <w:vAlign w:val="center"/>
          </w:tcPr>
          <w:p w:rsidRPr="007A0935" w:rsidR="00BD519D" w:rsidP="00424C9F" w:rsidRDefault="00BD519D" w14:paraId="01FA8FEA" w14:textId="132C0C9E">
            <w:pPr>
              <w:pStyle w:val="ListParagraph"/>
              <w:numPr>
                <w:ilvl w:val="0"/>
                <w:numId w:val="32"/>
              </w:numPr>
              <w:spacing w:after="120" w:line="240" w:lineRule="auto"/>
              <w:jc w:val="center"/>
              <w:rPr>
                <w:rFonts w:eastAsia="Arial" w:cs="Times New Roman"/>
              </w:rPr>
            </w:pPr>
            <w:r w:rsidRPr="003A702C">
              <w:rPr>
                <w:rFonts w:eastAsia="Arial" w:cs="Times New Roman"/>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046FBA56" w14:textId="77777777">
            <w:pPr>
              <w:rPr>
                <w:rFonts w:eastAsia="Arial" w:cs="Times New Roman"/>
                <w:color w:val="auto"/>
              </w:rPr>
            </w:pPr>
          </w:p>
        </w:tc>
      </w:tr>
      <w:tr w:rsidRPr="002602C7" w:rsidR="00BD519D" w:rsidTr="00BD519D" w14:paraId="3D011B4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16C5B" w:rsidR="00BD519D" w:rsidP="00424C9F" w:rsidRDefault="001D545C" w14:paraId="6FC0EDA1" w14:textId="118B7135">
            <w:pPr>
              <w:pStyle w:val="ListParagraph"/>
              <w:numPr>
                <w:ilvl w:val="0"/>
                <w:numId w:val="19"/>
              </w:numPr>
              <w:spacing w:after="120" w:line="240" w:lineRule="auto"/>
            </w:pPr>
            <w:r>
              <w:rPr>
                <w:rFonts w:eastAsia="Arial" w:cs="Times New Roman"/>
              </w:rPr>
              <w:t>CTE AM</w:t>
            </w:r>
            <w:r w:rsidRPr="00097961">
              <w:rPr>
                <w:rFonts w:eastAsia="Arial" w:cs="Times New Roman"/>
              </w:rPr>
              <w:t xml:space="preserve"> </w:t>
            </w:r>
            <w:r w:rsidR="00BD519D">
              <w:t>2.9.13 Complete an aircraft maintenance record entry for the compliance of a reoccurring AD for a specific airframe, aircraft engine, appliance, or propeller.</w:t>
            </w:r>
          </w:p>
        </w:tc>
        <w:tc>
          <w:tcPr>
            <w:tcW w:w="897" w:type="pct"/>
            <w:tcBorders>
              <w:top w:val="single" w:color="417FD0" w:sz="4" w:space="0"/>
              <w:left w:val="single" w:color="417FD0" w:sz="4" w:space="0"/>
              <w:bottom w:val="single" w:color="417FD0" w:sz="4" w:space="0"/>
              <w:right w:val="single" w:color="417FD0" w:sz="4" w:space="0"/>
            </w:tcBorders>
            <w:vAlign w:val="center"/>
          </w:tcPr>
          <w:p w:rsidRPr="007A0935" w:rsidR="00BD519D" w:rsidP="00424C9F" w:rsidRDefault="00BD519D" w14:paraId="57693066" w14:textId="1BECC917">
            <w:pPr>
              <w:pStyle w:val="ListParagraph"/>
              <w:numPr>
                <w:ilvl w:val="0"/>
                <w:numId w:val="33"/>
              </w:numPr>
              <w:spacing w:after="120" w:line="240" w:lineRule="auto"/>
              <w:jc w:val="center"/>
              <w:rPr>
                <w:rFonts w:eastAsia="Arial" w:cs="Times New Roman"/>
              </w:rPr>
            </w:pPr>
            <w:r w:rsidRPr="003A702C">
              <w:rPr>
                <w:rFonts w:eastAsia="Arial" w:cs="Times New Roman"/>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79729D15" w14:textId="77777777">
            <w:pPr>
              <w:rPr>
                <w:rFonts w:eastAsia="Arial" w:cs="Times New Roman"/>
                <w:color w:val="auto"/>
              </w:rPr>
            </w:pPr>
          </w:p>
        </w:tc>
      </w:tr>
      <w:tr w:rsidRPr="002602C7" w:rsidR="00BD519D" w:rsidTr="00BD519D" w14:paraId="3C6CA1F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16C5B" w:rsidR="00BD519D" w:rsidP="00424C9F" w:rsidRDefault="001D545C" w14:paraId="69E60A6E" w14:textId="2D82B8ED">
            <w:pPr>
              <w:pStyle w:val="ListParagraph"/>
              <w:numPr>
                <w:ilvl w:val="0"/>
                <w:numId w:val="19"/>
              </w:numPr>
              <w:spacing w:after="120" w:line="240" w:lineRule="auto"/>
            </w:pPr>
            <w:r>
              <w:rPr>
                <w:rFonts w:eastAsia="Arial" w:cs="Times New Roman"/>
              </w:rPr>
              <w:t>CTE AM</w:t>
            </w:r>
            <w:r w:rsidRPr="00097961">
              <w:rPr>
                <w:rFonts w:eastAsia="Arial" w:cs="Times New Roman"/>
              </w:rPr>
              <w:t xml:space="preserve"> </w:t>
            </w:r>
            <w:r w:rsidRPr="00B336C0" w:rsidR="00BD519D">
              <w:t>2.9.14 Locate applicable FAA aircraft specifications and FAA TCDS for an aircraft or component.</w:t>
            </w:r>
          </w:p>
        </w:tc>
        <w:tc>
          <w:tcPr>
            <w:tcW w:w="897" w:type="pct"/>
            <w:tcBorders>
              <w:top w:val="single" w:color="417FD0" w:sz="4" w:space="0"/>
              <w:left w:val="single" w:color="417FD0" w:sz="4" w:space="0"/>
              <w:bottom w:val="single" w:color="417FD0" w:sz="4" w:space="0"/>
              <w:right w:val="single" w:color="417FD0" w:sz="4" w:space="0"/>
            </w:tcBorders>
            <w:vAlign w:val="center"/>
          </w:tcPr>
          <w:p w:rsidRPr="007A0935" w:rsidR="00BD519D" w:rsidP="00424C9F" w:rsidRDefault="00BD519D" w14:paraId="392B0823" w14:textId="65EB39F7">
            <w:pPr>
              <w:pStyle w:val="ListParagraph"/>
              <w:numPr>
                <w:ilvl w:val="0"/>
                <w:numId w:val="34"/>
              </w:numPr>
              <w:spacing w:after="120" w:line="240" w:lineRule="auto"/>
              <w:jc w:val="center"/>
              <w:rPr>
                <w:rFonts w:eastAsia="Arial" w:cs="Times New Roman"/>
              </w:rPr>
            </w:pPr>
            <w:r w:rsidRPr="003A702C">
              <w:rPr>
                <w:rFonts w:eastAsia="Arial" w:cs="Times New Roman"/>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42E3E8F4" w14:textId="77777777">
            <w:pPr>
              <w:rPr>
                <w:rFonts w:eastAsia="Arial" w:cs="Times New Roman"/>
                <w:color w:val="auto"/>
              </w:rPr>
            </w:pPr>
          </w:p>
        </w:tc>
      </w:tr>
      <w:tr w:rsidRPr="002602C7" w:rsidR="00BD519D" w:rsidTr="00BD519D" w14:paraId="373C957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16C5B" w:rsidR="00BD519D" w:rsidP="00424C9F" w:rsidRDefault="001D545C" w14:paraId="13886CF1" w14:textId="0AFD1832">
            <w:pPr>
              <w:pStyle w:val="ListParagraph"/>
              <w:numPr>
                <w:ilvl w:val="0"/>
                <w:numId w:val="19"/>
              </w:numPr>
              <w:spacing w:after="120" w:line="240" w:lineRule="auto"/>
            </w:pPr>
            <w:r>
              <w:rPr>
                <w:rFonts w:eastAsia="Arial" w:cs="Times New Roman"/>
              </w:rPr>
              <w:t>CTE AM</w:t>
            </w:r>
            <w:r w:rsidRPr="00097961">
              <w:rPr>
                <w:rFonts w:eastAsia="Arial" w:cs="Times New Roman"/>
              </w:rPr>
              <w:t xml:space="preserve"> </w:t>
            </w:r>
            <w:r w:rsidRPr="00B336C0" w:rsidR="00BD519D">
              <w:t>2.9.15 Complete an aircraft maintenance record entry for return to service.</w:t>
            </w:r>
          </w:p>
        </w:tc>
        <w:tc>
          <w:tcPr>
            <w:tcW w:w="897" w:type="pct"/>
            <w:tcBorders>
              <w:top w:val="single" w:color="417FD0" w:sz="4" w:space="0"/>
              <w:left w:val="single" w:color="417FD0" w:sz="4" w:space="0"/>
              <w:bottom w:val="single" w:color="417FD0" w:sz="4" w:space="0"/>
              <w:right w:val="single" w:color="417FD0" w:sz="4" w:space="0"/>
            </w:tcBorders>
            <w:vAlign w:val="center"/>
          </w:tcPr>
          <w:p w:rsidRPr="007A0935" w:rsidR="00BD519D" w:rsidP="00424C9F" w:rsidRDefault="00BD519D" w14:paraId="73C80588" w14:textId="0C1BA4EE">
            <w:pPr>
              <w:pStyle w:val="ListParagraph"/>
              <w:numPr>
                <w:ilvl w:val="0"/>
                <w:numId w:val="35"/>
              </w:numPr>
              <w:spacing w:after="120" w:line="240" w:lineRule="auto"/>
              <w:jc w:val="center"/>
              <w:rPr>
                <w:rFonts w:eastAsia="Arial" w:cs="Times New Roman"/>
              </w:rPr>
            </w:pPr>
            <w:r w:rsidRPr="003A702C">
              <w:rPr>
                <w:rFonts w:eastAsia="Arial" w:cs="Times New Roman"/>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5B892425" w14:textId="77777777">
            <w:pPr>
              <w:rPr>
                <w:rFonts w:eastAsia="Arial" w:cs="Times New Roman"/>
                <w:color w:val="auto"/>
              </w:rPr>
            </w:pPr>
          </w:p>
        </w:tc>
      </w:tr>
      <w:tr w:rsidRPr="002602C7" w:rsidR="00BD519D" w:rsidTr="00BD519D" w14:paraId="7659537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16C5B" w:rsidR="00BD519D" w:rsidP="00424C9F" w:rsidRDefault="001D545C" w14:paraId="56BB9D38" w14:textId="2A95DD34">
            <w:pPr>
              <w:pStyle w:val="ListParagraph"/>
              <w:numPr>
                <w:ilvl w:val="0"/>
                <w:numId w:val="19"/>
              </w:numPr>
              <w:spacing w:after="120" w:line="240" w:lineRule="auto"/>
            </w:pPr>
            <w:r>
              <w:rPr>
                <w:rFonts w:eastAsia="Arial" w:cs="Times New Roman"/>
              </w:rPr>
              <w:t>CTE AM</w:t>
            </w:r>
            <w:r w:rsidRPr="00097961">
              <w:rPr>
                <w:rFonts w:eastAsia="Arial" w:cs="Times New Roman"/>
              </w:rPr>
              <w:t xml:space="preserve"> </w:t>
            </w:r>
            <w:r w:rsidRPr="00B336C0" w:rsidR="00BD519D">
              <w:t>2.9.16 Determine applicability of an AD.</w:t>
            </w:r>
          </w:p>
        </w:tc>
        <w:tc>
          <w:tcPr>
            <w:tcW w:w="897" w:type="pct"/>
            <w:tcBorders>
              <w:top w:val="single" w:color="417FD0" w:sz="4" w:space="0"/>
              <w:left w:val="single" w:color="417FD0" w:sz="4" w:space="0"/>
              <w:bottom w:val="single" w:color="417FD0" w:sz="4" w:space="0"/>
              <w:right w:val="single" w:color="417FD0" w:sz="4" w:space="0"/>
            </w:tcBorders>
            <w:vAlign w:val="center"/>
          </w:tcPr>
          <w:p w:rsidRPr="000B2A92" w:rsidR="00BD519D" w:rsidP="00424C9F" w:rsidRDefault="00BD519D" w14:paraId="768B617B" w14:textId="1B92FD07">
            <w:pPr>
              <w:pStyle w:val="ListParagraph"/>
              <w:numPr>
                <w:ilvl w:val="0"/>
                <w:numId w:val="36"/>
              </w:numPr>
              <w:spacing w:after="120" w:line="240" w:lineRule="auto"/>
              <w:jc w:val="center"/>
              <w:rPr>
                <w:rFonts w:eastAsia="Arial" w:cs="Times New Roman"/>
              </w:rPr>
            </w:pPr>
            <w:r w:rsidRPr="003A702C">
              <w:rPr>
                <w:rFonts w:eastAsia="Arial" w:cs="Times New Roman"/>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5C279A5A" w14:textId="77777777">
            <w:pPr>
              <w:rPr>
                <w:rFonts w:eastAsia="Arial" w:cs="Times New Roman"/>
                <w:color w:val="auto"/>
              </w:rPr>
            </w:pPr>
          </w:p>
        </w:tc>
      </w:tr>
      <w:tr w:rsidRPr="002602C7" w:rsidR="00BD519D" w:rsidTr="00BD519D" w14:paraId="0F5C705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16C5B" w:rsidR="00BD519D" w:rsidP="00424C9F" w:rsidRDefault="001D545C" w14:paraId="20C2796C" w14:textId="5253DFB8">
            <w:pPr>
              <w:pStyle w:val="ListParagraph"/>
              <w:numPr>
                <w:ilvl w:val="0"/>
                <w:numId w:val="19"/>
              </w:numPr>
              <w:spacing w:after="120" w:line="240" w:lineRule="auto"/>
            </w:pPr>
            <w:r>
              <w:rPr>
                <w:rFonts w:eastAsia="Arial" w:cs="Times New Roman"/>
              </w:rPr>
              <w:t>CTE AM</w:t>
            </w:r>
            <w:r w:rsidRPr="00097961">
              <w:rPr>
                <w:rFonts w:eastAsia="Arial" w:cs="Times New Roman"/>
              </w:rPr>
              <w:t xml:space="preserve"> </w:t>
            </w:r>
            <w:r w:rsidR="00BD519D">
              <w:t>2.9.17 Check a Technical Standard Order (TSO) or part manufacturing authorization for the proper markings.</w:t>
            </w:r>
          </w:p>
        </w:tc>
        <w:tc>
          <w:tcPr>
            <w:tcW w:w="897" w:type="pct"/>
            <w:tcBorders>
              <w:top w:val="single" w:color="417FD0" w:sz="4" w:space="0"/>
              <w:left w:val="single" w:color="417FD0" w:sz="4" w:space="0"/>
              <w:bottom w:val="single" w:color="417FD0" w:sz="4" w:space="0"/>
              <w:right w:val="single" w:color="417FD0" w:sz="4" w:space="0"/>
            </w:tcBorders>
            <w:vAlign w:val="center"/>
          </w:tcPr>
          <w:p w:rsidRPr="000B2A92" w:rsidR="00BD519D" w:rsidP="00424C9F" w:rsidRDefault="00BD519D" w14:paraId="5FB8E040" w14:textId="7101C2B7">
            <w:pPr>
              <w:pStyle w:val="ListParagraph"/>
              <w:numPr>
                <w:ilvl w:val="0"/>
                <w:numId w:val="37"/>
              </w:numPr>
              <w:spacing w:after="120" w:line="240" w:lineRule="auto"/>
              <w:jc w:val="center"/>
              <w:rPr>
                <w:rFonts w:eastAsia="Arial" w:cs="Times New Roman"/>
              </w:rPr>
            </w:pPr>
            <w:r w:rsidRPr="003A702C">
              <w:rPr>
                <w:rFonts w:eastAsia="Arial" w:cs="Times New Roman"/>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527FE40C" w14:textId="77777777">
            <w:pPr>
              <w:rPr>
                <w:rFonts w:eastAsia="Arial" w:cs="Times New Roman"/>
                <w:color w:val="auto"/>
              </w:rPr>
            </w:pPr>
          </w:p>
        </w:tc>
      </w:tr>
      <w:tr w:rsidRPr="002602C7" w:rsidR="00BD519D" w:rsidTr="00BD519D" w14:paraId="36A6C6B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16C5B" w:rsidR="00BD519D" w:rsidP="00424C9F" w:rsidRDefault="001D545C" w14:paraId="1CEF8AA1" w14:textId="76BA68C9">
            <w:pPr>
              <w:pStyle w:val="ListParagraph"/>
              <w:numPr>
                <w:ilvl w:val="0"/>
                <w:numId w:val="19"/>
              </w:numPr>
              <w:spacing w:after="120" w:line="240" w:lineRule="auto"/>
            </w:pPr>
            <w:r>
              <w:rPr>
                <w:rFonts w:eastAsia="Arial" w:cs="Times New Roman"/>
              </w:rPr>
              <w:t>CTE AM</w:t>
            </w:r>
            <w:r w:rsidRPr="00097961">
              <w:rPr>
                <w:rFonts w:eastAsia="Arial" w:cs="Times New Roman"/>
              </w:rPr>
              <w:t xml:space="preserve"> </w:t>
            </w:r>
            <w:r w:rsidRPr="000B2A92" w:rsidR="00BD519D">
              <w:t>2.9.18 Locate a specific part number and applicability, using a manufacturer’s illustrated parts catalog</w:t>
            </w:r>
            <w:r w:rsidR="00BD519D">
              <w:t>.</w:t>
            </w:r>
          </w:p>
        </w:tc>
        <w:tc>
          <w:tcPr>
            <w:tcW w:w="897" w:type="pct"/>
            <w:tcBorders>
              <w:top w:val="single" w:color="417FD0" w:sz="4" w:space="0"/>
              <w:left w:val="single" w:color="417FD0" w:sz="4" w:space="0"/>
              <w:bottom w:val="single" w:color="417FD0" w:sz="4" w:space="0"/>
              <w:right w:val="single" w:color="417FD0" w:sz="4" w:space="0"/>
            </w:tcBorders>
            <w:vAlign w:val="center"/>
          </w:tcPr>
          <w:p w:rsidRPr="00BD519D" w:rsidR="00BD519D" w:rsidP="00424C9F" w:rsidRDefault="00BD519D" w14:paraId="2CA60A92" w14:textId="6B97EA21">
            <w:pPr>
              <w:pStyle w:val="ListParagraph"/>
              <w:numPr>
                <w:ilvl w:val="0"/>
                <w:numId w:val="38"/>
              </w:numPr>
              <w:spacing w:after="120" w:line="240" w:lineRule="auto"/>
              <w:jc w:val="center"/>
              <w:rPr>
                <w:rFonts w:eastAsia="Arial" w:cs="Times New Roman"/>
              </w:rPr>
            </w:pPr>
            <w:r w:rsidRPr="003A702C">
              <w:rPr>
                <w:rFonts w:eastAsia="Arial" w:cs="Times New Roman"/>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78F052D6" w14:textId="77777777">
            <w:pPr>
              <w:rPr>
                <w:rFonts w:eastAsia="Arial" w:cs="Times New Roman"/>
                <w:color w:val="auto"/>
              </w:rPr>
            </w:pPr>
          </w:p>
        </w:tc>
      </w:tr>
      <w:tr w:rsidRPr="002602C7" w:rsidR="00BD519D" w:rsidTr="00BD519D" w14:paraId="142BBD06"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16C5B" w:rsidR="00BD519D" w:rsidP="00424C9F" w:rsidRDefault="001D545C" w14:paraId="347E27D8" w14:textId="6852EA24">
            <w:pPr>
              <w:pStyle w:val="ListParagraph"/>
              <w:numPr>
                <w:ilvl w:val="0"/>
                <w:numId w:val="19"/>
              </w:numPr>
              <w:spacing w:after="120" w:line="240" w:lineRule="auto"/>
            </w:pPr>
            <w:r>
              <w:rPr>
                <w:rFonts w:eastAsia="Arial" w:cs="Times New Roman"/>
              </w:rPr>
              <w:t>CTE AM</w:t>
            </w:r>
            <w:r w:rsidRPr="00097961">
              <w:rPr>
                <w:rFonts w:eastAsia="Arial" w:cs="Times New Roman"/>
              </w:rPr>
              <w:t xml:space="preserve"> </w:t>
            </w:r>
            <w:r w:rsidRPr="00A35AD3" w:rsidR="00BD519D">
              <w:t>2.9.19 Locate supplemental type certificates applicable to a specific aircraft.</w:t>
            </w:r>
          </w:p>
        </w:tc>
        <w:tc>
          <w:tcPr>
            <w:tcW w:w="897" w:type="pct"/>
            <w:tcBorders>
              <w:top w:val="single" w:color="417FD0" w:sz="4" w:space="0"/>
              <w:left w:val="single" w:color="417FD0" w:sz="4" w:space="0"/>
              <w:bottom w:val="single" w:color="417FD0" w:sz="4" w:space="0"/>
              <w:right w:val="single" w:color="417FD0" w:sz="4" w:space="0"/>
            </w:tcBorders>
            <w:vAlign w:val="center"/>
          </w:tcPr>
          <w:p w:rsidRPr="00BD519D" w:rsidR="00BD519D" w:rsidP="00424C9F" w:rsidRDefault="00BD519D" w14:paraId="66CB5585" w14:textId="3DFDD35F">
            <w:pPr>
              <w:pStyle w:val="ListParagraph"/>
              <w:numPr>
                <w:ilvl w:val="0"/>
                <w:numId w:val="39"/>
              </w:numPr>
              <w:spacing w:after="120" w:line="240" w:lineRule="auto"/>
              <w:jc w:val="center"/>
              <w:rPr>
                <w:rFonts w:eastAsia="Arial" w:cs="Times New Roman"/>
              </w:rPr>
            </w:pPr>
            <w:r w:rsidRPr="003A702C">
              <w:rPr>
                <w:rFonts w:eastAsia="Arial" w:cs="Times New Roman"/>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219CB72B" w14:textId="77777777">
            <w:pPr>
              <w:rPr>
                <w:rFonts w:eastAsia="Arial" w:cs="Times New Roman"/>
                <w:color w:val="auto"/>
              </w:rPr>
            </w:pPr>
          </w:p>
        </w:tc>
      </w:tr>
      <w:tr w:rsidRPr="002602C7" w:rsidR="00BD519D" w:rsidTr="00BD519D" w14:paraId="39AF9A2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16C5B" w:rsidR="00BD519D" w:rsidP="00424C9F" w:rsidRDefault="001D545C" w14:paraId="0B83AE6A" w14:textId="4FED627C">
            <w:pPr>
              <w:pStyle w:val="ListParagraph"/>
              <w:numPr>
                <w:ilvl w:val="0"/>
                <w:numId w:val="19"/>
              </w:numPr>
              <w:spacing w:after="120" w:line="240" w:lineRule="auto"/>
            </w:pPr>
            <w:r>
              <w:rPr>
                <w:rFonts w:eastAsia="Arial" w:cs="Times New Roman"/>
              </w:rPr>
              <w:t>CTE AM</w:t>
            </w:r>
            <w:r w:rsidRPr="00097961">
              <w:rPr>
                <w:rFonts w:eastAsia="Arial" w:cs="Times New Roman"/>
              </w:rPr>
              <w:t xml:space="preserve"> </w:t>
            </w:r>
            <w:r w:rsidRPr="00A35AD3" w:rsidR="00BD519D">
              <w:t>2.9.20 Determine approved replacement parts for installation on a given aircraft.</w:t>
            </w:r>
          </w:p>
        </w:tc>
        <w:tc>
          <w:tcPr>
            <w:tcW w:w="897" w:type="pct"/>
            <w:tcBorders>
              <w:top w:val="single" w:color="417FD0" w:sz="4" w:space="0"/>
              <w:left w:val="single" w:color="417FD0" w:sz="4" w:space="0"/>
              <w:bottom w:val="single" w:color="417FD0" w:sz="4" w:space="0"/>
              <w:right w:val="single" w:color="417FD0" w:sz="4" w:space="0"/>
            </w:tcBorders>
            <w:vAlign w:val="center"/>
          </w:tcPr>
          <w:p w:rsidRPr="00BD519D" w:rsidR="00BD519D" w:rsidP="00424C9F" w:rsidRDefault="00BD519D" w14:paraId="55C6D3ED" w14:textId="4DA2C631">
            <w:pPr>
              <w:pStyle w:val="ListParagraph"/>
              <w:numPr>
                <w:ilvl w:val="0"/>
                <w:numId w:val="40"/>
              </w:numPr>
              <w:spacing w:after="120" w:line="240" w:lineRule="auto"/>
              <w:jc w:val="center"/>
              <w:rPr>
                <w:rFonts w:eastAsia="Arial" w:cs="Times New Roman"/>
              </w:rPr>
            </w:pPr>
            <w:r w:rsidRPr="003A702C">
              <w:rPr>
                <w:rFonts w:eastAsia="Arial" w:cs="Times New Roman"/>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47BD0683" w14:textId="77777777">
            <w:pPr>
              <w:rPr>
                <w:rFonts w:eastAsia="Arial" w:cs="Times New Roman"/>
                <w:color w:val="auto"/>
              </w:rPr>
            </w:pPr>
          </w:p>
        </w:tc>
      </w:tr>
      <w:tr w:rsidRPr="002602C7" w:rsidR="00BD519D" w:rsidTr="00BD519D" w14:paraId="4F24391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16C5B" w:rsidR="00BD519D" w:rsidP="00424C9F" w:rsidRDefault="001D545C" w14:paraId="527D443A" w14:textId="60E80F1A">
            <w:pPr>
              <w:pStyle w:val="ListParagraph"/>
              <w:numPr>
                <w:ilvl w:val="0"/>
                <w:numId w:val="19"/>
              </w:numPr>
              <w:spacing w:after="120" w:line="240" w:lineRule="auto"/>
            </w:pPr>
            <w:r>
              <w:rPr>
                <w:rFonts w:eastAsia="Arial" w:cs="Times New Roman"/>
              </w:rPr>
              <w:t>CTE AM</w:t>
            </w:r>
            <w:r w:rsidRPr="00097961">
              <w:rPr>
                <w:rFonts w:eastAsia="Arial" w:cs="Times New Roman"/>
              </w:rPr>
              <w:t xml:space="preserve"> </w:t>
            </w:r>
            <w:r w:rsidRPr="00A35AD3" w:rsidR="00BD519D">
              <w:t>2.9.21 Determine maximum allowable weight of a specific aircraft.</w:t>
            </w:r>
          </w:p>
        </w:tc>
        <w:tc>
          <w:tcPr>
            <w:tcW w:w="897" w:type="pct"/>
            <w:tcBorders>
              <w:top w:val="single" w:color="417FD0" w:sz="4" w:space="0"/>
              <w:left w:val="single" w:color="417FD0" w:sz="4" w:space="0"/>
              <w:bottom w:val="single" w:color="417FD0" w:sz="4" w:space="0"/>
              <w:right w:val="single" w:color="417FD0" w:sz="4" w:space="0"/>
            </w:tcBorders>
            <w:vAlign w:val="center"/>
          </w:tcPr>
          <w:p w:rsidRPr="00BD519D" w:rsidR="00BD519D" w:rsidP="00424C9F" w:rsidRDefault="00BD519D" w14:paraId="2AAF46EE" w14:textId="789A281B">
            <w:pPr>
              <w:pStyle w:val="ListParagraph"/>
              <w:numPr>
                <w:ilvl w:val="0"/>
                <w:numId w:val="41"/>
              </w:numPr>
              <w:spacing w:after="120" w:line="240" w:lineRule="auto"/>
              <w:jc w:val="center"/>
              <w:rPr>
                <w:rFonts w:eastAsia="Arial" w:cs="Times New Roman"/>
              </w:rPr>
            </w:pPr>
            <w:r w:rsidRPr="003A702C">
              <w:rPr>
                <w:rFonts w:eastAsia="Arial" w:cs="Times New Roman"/>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2140D47B" w14:textId="77777777">
            <w:pPr>
              <w:rPr>
                <w:rFonts w:eastAsia="Arial" w:cs="Times New Roman"/>
                <w:color w:val="auto"/>
              </w:rPr>
            </w:pPr>
          </w:p>
        </w:tc>
      </w:tr>
      <w:tr w:rsidRPr="002602C7" w:rsidR="00BD519D" w:rsidTr="00BD519D" w14:paraId="53ABDB5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16C5B" w:rsidR="00BD519D" w:rsidP="00424C9F" w:rsidRDefault="001D545C" w14:paraId="06C6CD88" w14:textId="5230AECF">
            <w:pPr>
              <w:pStyle w:val="ListParagraph"/>
              <w:numPr>
                <w:ilvl w:val="0"/>
                <w:numId w:val="19"/>
              </w:numPr>
              <w:spacing w:after="120" w:line="240" w:lineRule="auto"/>
            </w:pPr>
            <w:r>
              <w:rPr>
                <w:rFonts w:eastAsia="Arial" w:cs="Times New Roman"/>
              </w:rPr>
              <w:lastRenderedPageBreak/>
              <w:t>CTE AM</w:t>
            </w:r>
            <w:r w:rsidRPr="00097961">
              <w:rPr>
                <w:rFonts w:eastAsia="Arial" w:cs="Times New Roman"/>
              </w:rPr>
              <w:t xml:space="preserve"> </w:t>
            </w:r>
            <w:r w:rsidRPr="00A35AD3" w:rsidR="00BD519D">
              <w:t>2.9.22 Complete a 100-hour inspection aircraft maintenance record entry</w:t>
            </w:r>
            <w:r w:rsidR="000B3EA0">
              <w:t>.</w:t>
            </w:r>
          </w:p>
        </w:tc>
        <w:tc>
          <w:tcPr>
            <w:tcW w:w="897" w:type="pct"/>
            <w:tcBorders>
              <w:top w:val="single" w:color="417FD0" w:sz="4" w:space="0"/>
              <w:left w:val="single" w:color="417FD0" w:sz="4" w:space="0"/>
              <w:bottom w:val="single" w:color="417FD0" w:sz="4" w:space="0"/>
              <w:right w:val="single" w:color="417FD0" w:sz="4" w:space="0"/>
            </w:tcBorders>
            <w:vAlign w:val="center"/>
          </w:tcPr>
          <w:p w:rsidRPr="008B3F9D" w:rsidR="00BD519D" w:rsidP="00BD519D" w:rsidRDefault="00BD519D" w14:paraId="13C7844B" w14:textId="3F55C1D1">
            <w:pPr>
              <w:jc w:val="center"/>
              <w:rPr>
                <w:rFonts w:eastAsia="Arial" w:cs="Times New Roman"/>
                <w:color w:val="auto"/>
              </w:rPr>
            </w:pPr>
            <w:r>
              <w:rPr>
                <w:rFonts w:eastAsia="Arial" w:cs="Times New Roman"/>
                <w:color w:val="auto"/>
              </w:rPr>
              <w:t>0</w:t>
            </w:r>
            <w:r w:rsidRPr="003A702C">
              <w:rPr>
                <w:rFonts w:eastAsia="Arial" w:cs="Times New Roman"/>
                <w:color w:val="auto"/>
              </w:rPr>
              <w:t xml:space="preserve">     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D519D" w:rsidP="00BD519D" w:rsidRDefault="00BD519D" w14:paraId="682AF953" w14:textId="77777777">
            <w:pPr>
              <w:rPr>
                <w:rFonts w:eastAsia="Arial" w:cs="Times New Roman"/>
                <w:color w:val="auto"/>
              </w:rPr>
            </w:pPr>
          </w:p>
        </w:tc>
      </w:tr>
    </w:tbl>
    <w:p w:rsidRPr="00421B69" w:rsidR="0039637E" w:rsidP="0039637E" w:rsidRDefault="0039637E" w14:paraId="1603E2CB" w14:textId="09625FDC">
      <w:pPr>
        <w:pStyle w:val="Heading3"/>
        <w:rPr>
          <w:highlight w:val="yellow"/>
        </w:rPr>
      </w:pPr>
      <w:r w:rsidRPr="00E45FFA">
        <w:t>Performance Standard 2</w:t>
      </w:r>
      <w:r>
        <w:t>.10:</w:t>
      </w:r>
      <w:r w:rsidR="004D0E11">
        <w:t xml:space="preserve"> </w:t>
      </w:r>
      <w:r w:rsidRPr="004D0E11" w:rsidR="004D0E11">
        <w:t>Physics for Aviation</w:t>
      </w:r>
    </w:p>
    <w:tbl>
      <w:tblPr>
        <w:tblStyle w:val="ProposalTable"/>
        <w:tblW w:w="5000" w:type="pct"/>
        <w:tblLook w:val="04A0" w:firstRow="1" w:lastRow="0" w:firstColumn="1" w:lastColumn="0" w:noHBand="0" w:noVBand="1"/>
      </w:tblPr>
      <w:tblGrid>
        <w:gridCol w:w="6502"/>
        <w:gridCol w:w="2492"/>
        <w:gridCol w:w="5396"/>
      </w:tblGrid>
      <w:tr w:rsidRPr="002602C7" w:rsidR="0039637E" w:rsidTr="0026333C" w14:paraId="2727407B"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39637E" w:rsidP="0026333C" w:rsidRDefault="0039637E" w14:paraId="2E2032DB"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39637E" w:rsidP="0026333C" w:rsidRDefault="0039637E" w14:paraId="244BBC60"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39637E" w:rsidP="0026333C" w:rsidRDefault="0039637E" w14:paraId="088666ED" w14:textId="77777777">
            <w:pPr>
              <w:jc w:val="center"/>
              <w:rPr>
                <w:rFonts w:eastAsia="Arial" w:cs="Times New Roman"/>
                <w:color w:val="3B3B3B"/>
              </w:rPr>
            </w:pPr>
            <w:r>
              <w:rPr>
                <w:rFonts w:eastAsia="Arial" w:cs="Times New Roman"/>
                <w:color w:val="3B3B3B"/>
              </w:rPr>
              <w:t>Justification or Comments</w:t>
            </w:r>
          </w:p>
        </w:tc>
      </w:tr>
      <w:tr w:rsidRPr="002602C7" w:rsidR="0039637E" w:rsidTr="0026333C" w14:paraId="65890B9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D0E11" w:rsidR="0039637E" w:rsidP="00424C9F" w:rsidRDefault="001D545C" w14:paraId="27E172DF" w14:textId="0BC47308">
            <w:pPr>
              <w:pStyle w:val="ListParagraph"/>
              <w:numPr>
                <w:ilvl w:val="0"/>
                <w:numId w:val="22"/>
              </w:numPr>
              <w:spacing w:after="120" w:line="240" w:lineRule="auto"/>
              <w:rPr>
                <w:rFonts w:eastAsia="Arial" w:cs="Times New Roman"/>
              </w:rPr>
            </w:pPr>
            <w:r>
              <w:rPr>
                <w:rFonts w:eastAsia="Arial" w:cs="Times New Roman"/>
              </w:rPr>
              <w:t>CTE AM</w:t>
            </w:r>
            <w:r w:rsidRPr="00097961">
              <w:rPr>
                <w:rFonts w:eastAsia="Arial" w:cs="Times New Roman"/>
              </w:rPr>
              <w:t xml:space="preserve"> </w:t>
            </w:r>
            <w:r w:rsidRPr="004D0E11" w:rsidR="004D0E11">
              <w:rPr>
                <w:rFonts w:eastAsia="Arial" w:cs="Times New Roman"/>
              </w:rPr>
              <w:t>2.10.1 Describe the areas of physics that should be foundational to aircraft repair technicians (e.g., heat and pressure; Bernoulli’s principle; Newton’s law of motion; gas law and fluid mechanics; theory of flight [aerodynamics]; standard atmosphere and factors affecting atmospheric conditions; primary and secondary aircraft flight controls; additional aerodynamic devices including vortex generators, wing fences, and stall strips; relationship between temperature, density, weight, and volume; force, area, or pressure).</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39637E" w:rsidP="0026333C" w:rsidRDefault="0039637E" w14:paraId="0F0093BB" w14:textId="77777777">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39637E" w:rsidP="0026333C" w:rsidRDefault="0039637E" w14:paraId="243021AF" w14:textId="77777777">
            <w:pPr>
              <w:rPr>
                <w:rFonts w:eastAsia="Arial" w:cs="Times New Roman"/>
                <w:color w:val="auto"/>
              </w:rPr>
            </w:pPr>
          </w:p>
        </w:tc>
      </w:tr>
      <w:tr w:rsidRPr="002602C7" w:rsidR="00157A93" w:rsidTr="0026333C" w14:paraId="34DF839F"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157A93" w:rsidP="00424C9F" w:rsidRDefault="001D545C" w14:paraId="558F8C75" w14:textId="0A7DC0DE">
            <w:pPr>
              <w:pStyle w:val="ListParagraph"/>
              <w:numPr>
                <w:ilvl w:val="0"/>
                <w:numId w:val="22"/>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672834" w:rsidR="00157A93">
              <w:t>2.10.2 Convert temperature units (e.g., Celsius to Fahrenheit, metric to standard).</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157A93" w:rsidP="00157A93" w:rsidRDefault="00157A93" w14:paraId="7F0C3918" w14:textId="77777777">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57A93" w:rsidP="00157A93" w:rsidRDefault="00157A93" w14:paraId="12F750B2" w14:textId="77777777">
            <w:pPr>
              <w:rPr>
                <w:rFonts w:eastAsia="Arial" w:cs="Times New Roman"/>
                <w:color w:val="auto"/>
              </w:rPr>
            </w:pPr>
          </w:p>
        </w:tc>
      </w:tr>
      <w:tr w:rsidRPr="002602C7" w:rsidR="00157A93" w:rsidTr="0026333C" w14:paraId="62BAF3E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157A93" w:rsidP="00424C9F" w:rsidRDefault="001D545C" w14:paraId="7DC9451F" w14:textId="155CB8A7">
            <w:pPr>
              <w:pStyle w:val="ListParagraph"/>
              <w:numPr>
                <w:ilvl w:val="0"/>
                <w:numId w:val="22"/>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672834" w:rsidR="00157A93">
              <w:t>2.10.3 Determine density altitude.</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157A93" w:rsidP="00157A93" w:rsidRDefault="00157A93" w14:paraId="2D6DB8B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57A93" w:rsidP="00157A93" w:rsidRDefault="00157A93" w14:paraId="65540118" w14:textId="77777777">
            <w:pPr>
              <w:rPr>
                <w:rFonts w:eastAsia="Arial" w:cs="Times New Roman"/>
                <w:color w:val="auto"/>
              </w:rPr>
            </w:pPr>
          </w:p>
        </w:tc>
      </w:tr>
      <w:tr w:rsidRPr="002602C7" w:rsidR="00157A93" w:rsidTr="0026333C" w14:paraId="14725169"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157A93" w:rsidP="00424C9F" w:rsidRDefault="001D545C" w14:paraId="392B93E6" w14:textId="21249465">
            <w:pPr>
              <w:pStyle w:val="ListParagraph"/>
              <w:numPr>
                <w:ilvl w:val="0"/>
                <w:numId w:val="22"/>
              </w:numPr>
              <w:spacing w:after="120" w:line="240" w:lineRule="auto"/>
            </w:pPr>
            <w:r>
              <w:rPr>
                <w:rFonts w:eastAsia="Arial" w:cs="Times New Roman"/>
              </w:rPr>
              <w:t>CTE AM</w:t>
            </w:r>
            <w:r w:rsidRPr="00097961">
              <w:rPr>
                <w:rFonts w:eastAsia="Arial" w:cs="Times New Roman"/>
              </w:rPr>
              <w:t xml:space="preserve"> </w:t>
            </w:r>
            <w:r w:rsidRPr="00672834" w:rsidR="00157A93">
              <w:t>2.10.4 Determine pressure altitude.</w:t>
            </w:r>
          </w:p>
        </w:tc>
        <w:tc>
          <w:tcPr>
            <w:tcW w:w="866" w:type="pct"/>
            <w:tcBorders>
              <w:top w:val="single" w:color="417FD0" w:sz="4" w:space="0"/>
              <w:left w:val="single" w:color="417FD0" w:sz="4" w:space="0"/>
              <w:bottom w:val="single" w:color="417FD0" w:sz="4" w:space="0"/>
              <w:right w:val="single" w:color="417FD0" w:sz="4" w:space="0"/>
            </w:tcBorders>
          </w:tcPr>
          <w:p w:rsidR="00157A93" w:rsidP="00157A93" w:rsidRDefault="00157A93" w14:paraId="57D5B41F"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57A93" w:rsidP="00157A93" w:rsidRDefault="00157A93" w14:paraId="3C6BF3BC" w14:textId="77777777">
            <w:pPr>
              <w:rPr>
                <w:rFonts w:eastAsia="Arial" w:cs="Times New Roman"/>
                <w:color w:val="auto"/>
              </w:rPr>
            </w:pPr>
          </w:p>
        </w:tc>
      </w:tr>
      <w:tr w:rsidRPr="002602C7" w:rsidR="00157A93" w:rsidTr="0026333C" w14:paraId="465E5CC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157A93" w:rsidP="00424C9F" w:rsidRDefault="001D545C" w14:paraId="00A9E205" w14:textId="135DA33D">
            <w:pPr>
              <w:pStyle w:val="ListParagraph"/>
              <w:numPr>
                <w:ilvl w:val="0"/>
                <w:numId w:val="22"/>
              </w:numPr>
              <w:spacing w:after="120" w:line="240" w:lineRule="auto"/>
            </w:pPr>
            <w:r>
              <w:rPr>
                <w:rFonts w:eastAsia="Arial" w:cs="Times New Roman"/>
              </w:rPr>
              <w:t>CTE AM</w:t>
            </w:r>
            <w:r w:rsidRPr="00097961">
              <w:rPr>
                <w:rFonts w:eastAsia="Arial" w:cs="Times New Roman"/>
              </w:rPr>
              <w:t xml:space="preserve"> </w:t>
            </w:r>
            <w:r w:rsidRPr="00672834" w:rsidR="00157A93">
              <w:t>2.10.5 Calculate force, area, or pressure in a specific application.</w:t>
            </w:r>
          </w:p>
        </w:tc>
        <w:tc>
          <w:tcPr>
            <w:tcW w:w="866" w:type="pct"/>
            <w:tcBorders>
              <w:top w:val="single" w:color="417FD0" w:sz="4" w:space="0"/>
              <w:left w:val="single" w:color="417FD0" w:sz="4" w:space="0"/>
              <w:bottom w:val="single" w:color="417FD0" w:sz="4" w:space="0"/>
              <w:right w:val="single" w:color="417FD0" w:sz="4" w:space="0"/>
            </w:tcBorders>
          </w:tcPr>
          <w:p w:rsidR="00157A93" w:rsidP="00157A93" w:rsidRDefault="00157A93" w14:paraId="10508820"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57A93" w:rsidP="00157A93" w:rsidRDefault="00157A93" w14:paraId="7C82F0D7" w14:textId="77777777">
            <w:pPr>
              <w:rPr>
                <w:rFonts w:eastAsia="Arial" w:cs="Times New Roman"/>
                <w:color w:val="auto"/>
              </w:rPr>
            </w:pPr>
          </w:p>
        </w:tc>
      </w:tr>
      <w:tr w:rsidRPr="002602C7" w:rsidR="00157A93" w:rsidTr="0026333C" w14:paraId="70F4452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B6F29" w:rsidR="00157A93" w:rsidP="00424C9F" w:rsidRDefault="001D545C" w14:paraId="2D1B3443" w14:textId="0A4C05A6">
            <w:pPr>
              <w:pStyle w:val="ListParagraph"/>
              <w:numPr>
                <w:ilvl w:val="0"/>
                <w:numId w:val="22"/>
              </w:numPr>
              <w:spacing w:after="120" w:line="240" w:lineRule="auto"/>
            </w:pPr>
            <w:r>
              <w:rPr>
                <w:rFonts w:eastAsia="Arial" w:cs="Times New Roman"/>
              </w:rPr>
              <w:t>CTE AM</w:t>
            </w:r>
            <w:r w:rsidRPr="00097961">
              <w:rPr>
                <w:rFonts w:eastAsia="Arial" w:cs="Times New Roman"/>
              </w:rPr>
              <w:t xml:space="preserve"> </w:t>
            </w:r>
            <w:r w:rsidRPr="00672834" w:rsidR="00157A93">
              <w:t>2.10.6 Describe mechanical advantage of various types of levers.</w:t>
            </w:r>
          </w:p>
        </w:tc>
        <w:tc>
          <w:tcPr>
            <w:tcW w:w="866" w:type="pct"/>
            <w:tcBorders>
              <w:top w:val="single" w:color="417FD0" w:sz="4" w:space="0"/>
              <w:left w:val="single" w:color="417FD0" w:sz="4" w:space="0"/>
              <w:bottom w:val="single" w:color="417FD0" w:sz="4" w:space="0"/>
              <w:right w:val="single" w:color="417FD0" w:sz="4" w:space="0"/>
            </w:tcBorders>
          </w:tcPr>
          <w:p w:rsidRPr="008B3F9D" w:rsidR="00157A93" w:rsidP="00157A93" w:rsidRDefault="00157A93" w14:paraId="07B0B7A0"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57A93" w:rsidP="00157A93" w:rsidRDefault="00157A93" w14:paraId="21811AF7" w14:textId="77777777">
            <w:pPr>
              <w:rPr>
                <w:rFonts w:eastAsia="Arial" w:cs="Times New Roman"/>
                <w:color w:val="auto"/>
              </w:rPr>
            </w:pPr>
          </w:p>
        </w:tc>
      </w:tr>
      <w:tr w:rsidRPr="002602C7" w:rsidR="00157A93" w:rsidTr="0026333C" w14:paraId="63FE7C7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B16C5B" w:rsidR="00157A93" w:rsidP="00424C9F" w:rsidRDefault="001D545C" w14:paraId="660DD7AF" w14:textId="21816468">
            <w:pPr>
              <w:pStyle w:val="ListParagraph"/>
              <w:numPr>
                <w:ilvl w:val="0"/>
                <w:numId w:val="22"/>
              </w:numPr>
              <w:spacing w:after="120" w:line="240" w:lineRule="auto"/>
            </w:pPr>
            <w:r>
              <w:rPr>
                <w:rFonts w:eastAsia="Arial" w:cs="Times New Roman"/>
              </w:rPr>
              <w:lastRenderedPageBreak/>
              <w:t>CTE AM</w:t>
            </w:r>
            <w:r w:rsidRPr="00097961">
              <w:rPr>
                <w:rFonts w:eastAsia="Arial" w:cs="Times New Roman"/>
              </w:rPr>
              <w:t xml:space="preserve"> </w:t>
            </w:r>
            <w:r w:rsidRPr="00672834" w:rsidR="00157A93">
              <w:t>2.10.7 Describe mechanical advantages and applications.</w:t>
            </w:r>
          </w:p>
        </w:tc>
        <w:tc>
          <w:tcPr>
            <w:tcW w:w="866" w:type="pct"/>
            <w:tcBorders>
              <w:top w:val="single" w:color="417FD0" w:sz="4" w:space="0"/>
              <w:left w:val="single" w:color="417FD0" w:sz="4" w:space="0"/>
              <w:bottom w:val="single" w:color="417FD0" w:sz="4" w:space="0"/>
              <w:right w:val="single" w:color="417FD0" w:sz="4" w:space="0"/>
            </w:tcBorders>
          </w:tcPr>
          <w:p w:rsidRPr="008B3F9D" w:rsidR="00157A93" w:rsidP="00157A93" w:rsidRDefault="00157A93" w14:paraId="3C1851C8"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157A93" w:rsidP="00157A93" w:rsidRDefault="00157A93" w14:paraId="0C062D24" w14:textId="77777777">
            <w:pPr>
              <w:rPr>
                <w:rFonts w:eastAsia="Arial" w:cs="Times New Roman"/>
                <w:color w:val="auto"/>
              </w:rPr>
            </w:pPr>
          </w:p>
        </w:tc>
      </w:tr>
      <w:tr w:rsidRPr="002602C7" w:rsidR="000B3EA0" w:rsidTr="0026333C" w14:paraId="45F328A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0B3EA0" w:rsidP="00424C9F" w:rsidRDefault="00731599" w14:paraId="6D0C0D20" w14:textId="17595602">
            <w:pPr>
              <w:pStyle w:val="ListParagraph"/>
              <w:numPr>
                <w:ilvl w:val="0"/>
                <w:numId w:val="22"/>
              </w:numPr>
              <w:spacing w:after="120" w:line="240" w:lineRule="auto"/>
              <w:rPr>
                <w:rFonts w:eastAsia="Arial" w:cs="Times New Roman"/>
              </w:rPr>
            </w:pPr>
            <w:r>
              <w:rPr>
                <w:rFonts w:eastAsia="Arial" w:cs="Times New Roman"/>
              </w:rPr>
              <w:t xml:space="preserve">CTE AM </w:t>
            </w:r>
            <w:r w:rsidRPr="00731599">
              <w:rPr>
                <w:rFonts w:eastAsia="Arial" w:cs="Times New Roman"/>
              </w:rPr>
              <w:t>2.10.8 Identify changes in pressure and velocity as fluid passes through a venturi.</w:t>
            </w:r>
          </w:p>
        </w:tc>
        <w:tc>
          <w:tcPr>
            <w:tcW w:w="866" w:type="pct"/>
            <w:tcBorders>
              <w:top w:val="single" w:color="417FD0" w:sz="4" w:space="0"/>
              <w:left w:val="single" w:color="417FD0" w:sz="4" w:space="0"/>
              <w:bottom w:val="single" w:color="417FD0" w:sz="4" w:space="0"/>
              <w:right w:val="single" w:color="417FD0" w:sz="4" w:space="0"/>
            </w:tcBorders>
          </w:tcPr>
          <w:p w:rsidRPr="008B3F9D" w:rsidR="000B3EA0" w:rsidP="00157A93" w:rsidRDefault="00731599" w14:paraId="02607625" w14:textId="7DD7DBDC">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0B3EA0" w:rsidP="00157A93" w:rsidRDefault="000B3EA0" w14:paraId="49A1241C" w14:textId="77777777">
            <w:pPr>
              <w:rPr>
                <w:rFonts w:eastAsia="Arial" w:cs="Times New Roman"/>
                <w:color w:val="auto"/>
              </w:rPr>
            </w:pPr>
          </w:p>
        </w:tc>
      </w:tr>
    </w:tbl>
    <w:p w:rsidRPr="00421B69" w:rsidR="0039637E" w:rsidP="0039637E" w:rsidRDefault="0039637E" w14:paraId="01783A4D" w14:textId="2168A711">
      <w:pPr>
        <w:pStyle w:val="Heading3"/>
        <w:rPr>
          <w:highlight w:val="yellow"/>
        </w:rPr>
      </w:pPr>
      <w:r w:rsidRPr="00E45FFA">
        <w:t>Performance Standard 2</w:t>
      </w:r>
      <w:r>
        <w:t>.11:</w:t>
      </w:r>
      <w:r w:rsidR="00157A93">
        <w:t xml:space="preserve"> </w:t>
      </w:r>
      <w:r w:rsidRPr="00157A93" w:rsidR="00157A93">
        <w:t>Inspection Concepts and Techniques</w:t>
      </w:r>
    </w:p>
    <w:tbl>
      <w:tblPr>
        <w:tblStyle w:val="ProposalTable"/>
        <w:tblW w:w="5000" w:type="pct"/>
        <w:tblLook w:val="04A0" w:firstRow="1" w:lastRow="0" w:firstColumn="1" w:lastColumn="0" w:noHBand="0" w:noVBand="1"/>
      </w:tblPr>
      <w:tblGrid>
        <w:gridCol w:w="6502"/>
        <w:gridCol w:w="2583"/>
        <w:gridCol w:w="5305"/>
      </w:tblGrid>
      <w:tr w:rsidRPr="002602C7" w:rsidR="0039637E" w:rsidTr="00352DDE" w14:paraId="45E095E4"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39637E" w:rsidP="0026333C" w:rsidRDefault="0039637E" w14:paraId="7C615E95" w14:textId="77777777">
            <w:pPr>
              <w:jc w:val="center"/>
              <w:rPr>
                <w:rFonts w:eastAsia="Arial" w:cs="Times New Roman"/>
                <w:color w:val="3B3B3B"/>
              </w:rPr>
            </w:pPr>
            <w:r>
              <w:rPr>
                <w:rFonts w:eastAsia="Arial" w:cs="Times New Roman"/>
                <w:color w:val="3B3B3B"/>
              </w:rPr>
              <w:t>Student Competencies by Performance Standard</w:t>
            </w:r>
          </w:p>
        </w:tc>
        <w:tc>
          <w:tcPr>
            <w:tcW w:w="897"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39637E" w:rsidP="0026333C" w:rsidRDefault="0039637E" w14:paraId="3E766654" w14:textId="77777777">
            <w:pPr>
              <w:jc w:val="center"/>
              <w:rPr>
                <w:rFonts w:eastAsia="Arial" w:cs="Times New Roman"/>
                <w:color w:val="3B3B3B"/>
              </w:rPr>
            </w:pPr>
            <w:r>
              <w:rPr>
                <w:rFonts w:eastAsia="Arial" w:cs="Times New Roman"/>
                <w:color w:val="3B3B3B"/>
              </w:rPr>
              <w:t>Meets Criteria</w:t>
            </w:r>
          </w:p>
        </w:tc>
        <w:tc>
          <w:tcPr>
            <w:tcW w:w="1843" w:type="pct"/>
            <w:tcBorders>
              <w:top w:val="single" w:color="417FD0" w:sz="4" w:space="0"/>
              <w:left w:val="single" w:color="417FD0" w:sz="4" w:space="0"/>
              <w:bottom w:val="single" w:color="417FD0" w:sz="4" w:space="0"/>
              <w:right w:val="single" w:color="417FD0" w:sz="4" w:space="0"/>
            </w:tcBorders>
            <w:shd w:val="clear" w:color="auto" w:fill="BFD4EF"/>
          </w:tcPr>
          <w:p w:rsidRPr="002602C7" w:rsidR="0039637E" w:rsidP="0026333C" w:rsidRDefault="0039637E" w14:paraId="5F406E9E" w14:textId="77777777">
            <w:pPr>
              <w:jc w:val="center"/>
              <w:rPr>
                <w:rFonts w:eastAsia="Arial" w:cs="Times New Roman"/>
                <w:color w:val="3B3B3B"/>
              </w:rPr>
            </w:pPr>
            <w:r>
              <w:rPr>
                <w:rFonts w:eastAsia="Arial" w:cs="Times New Roman"/>
                <w:color w:val="3B3B3B"/>
              </w:rPr>
              <w:t>Justification or Comments</w:t>
            </w:r>
          </w:p>
        </w:tc>
      </w:tr>
      <w:tr w:rsidRPr="002602C7" w:rsidR="0039637E" w:rsidTr="00352DDE" w14:paraId="01D2E0E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25875" w:rsidR="0039637E" w:rsidP="00424C9F" w:rsidRDefault="001D545C" w14:paraId="53E31448" w14:textId="67DE5EBE">
            <w:pPr>
              <w:pStyle w:val="ListParagraph"/>
              <w:numPr>
                <w:ilvl w:val="0"/>
                <w:numId w:val="23"/>
              </w:numPr>
              <w:spacing w:after="120" w:line="240" w:lineRule="auto"/>
              <w:rPr>
                <w:rFonts w:eastAsia="Arial" w:cs="Times New Roman"/>
              </w:rPr>
            </w:pPr>
            <w:r>
              <w:rPr>
                <w:rFonts w:eastAsia="Arial" w:cs="Times New Roman"/>
              </w:rPr>
              <w:t>CTE AM</w:t>
            </w:r>
            <w:r w:rsidRPr="00097961">
              <w:rPr>
                <w:rFonts w:eastAsia="Arial" w:cs="Times New Roman"/>
              </w:rPr>
              <w:t xml:space="preserve"> </w:t>
            </w:r>
            <w:r w:rsidRPr="00056079" w:rsidR="00056079">
              <w:rPr>
                <w:rFonts w:eastAsia="Arial" w:cs="Times New Roman"/>
              </w:rPr>
              <w:t>2.11.1 Identify aircraft inspection programs (e.g., progressive, 100-hour, annual).</w:t>
            </w:r>
          </w:p>
        </w:tc>
        <w:tc>
          <w:tcPr>
            <w:tcW w:w="897" w:type="pct"/>
            <w:tcBorders>
              <w:top w:val="single" w:color="417FD0" w:sz="4" w:space="0"/>
              <w:left w:val="single" w:color="417FD0" w:sz="4" w:space="0"/>
              <w:bottom w:val="single" w:color="417FD0" w:sz="4" w:space="0"/>
              <w:right w:val="single" w:color="417FD0" w:sz="4" w:space="0"/>
            </w:tcBorders>
            <w:vAlign w:val="center"/>
          </w:tcPr>
          <w:p w:rsidRPr="00056079" w:rsidR="0039637E" w:rsidP="00424C9F" w:rsidRDefault="0039637E" w14:paraId="498E00CC" w14:textId="4549DE90">
            <w:pPr>
              <w:pStyle w:val="ListParagraph"/>
              <w:numPr>
                <w:ilvl w:val="0"/>
                <w:numId w:val="43"/>
              </w:numPr>
              <w:spacing w:after="120" w:line="240" w:lineRule="auto"/>
              <w:rPr>
                <w:rFonts w:eastAsia="Arial" w:cs="Times New Roman"/>
              </w:rPr>
            </w:pPr>
            <w:r w:rsidRPr="00056079">
              <w:rPr>
                <w:rFonts w:eastAsia="Arial" w:cs="Times New Roman"/>
              </w:rPr>
              <w:t xml:space="preserve">    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39637E" w:rsidP="0026333C" w:rsidRDefault="0039637E" w14:paraId="67C16880" w14:textId="77777777">
            <w:pPr>
              <w:rPr>
                <w:rFonts w:eastAsia="Arial" w:cs="Times New Roman"/>
                <w:color w:val="auto"/>
              </w:rPr>
            </w:pPr>
          </w:p>
        </w:tc>
      </w:tr>
      <w:tr w:rsidRPr="002602C7" w:rsidR="0039637E" w:rsidTr="00352DDE" w14:paraId="09EFCB9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056079" w:rsidR="0039637E" w:rsidP="00424C9F" w:rsidRDefault="001D545C" w14:paraId="120AAEB3" w14:textId="58E59CFA">
            <w:pPr>
              <w:pStyle w:val="ListParagraph"/>
              <w:numPr>
                <w:ilvl w:val="0"/>
                <w:numId w:val="23"/>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056079" w:rsidR="00056079">
              <w:rPr>
                <w:rFonts w:eastAsia="Arial" w:cs="Times New Roman"/>
                <w:szCs w:val="24"/>
              </w:rPr>
              <w:t>2.11.2 Inspect equipment and repairs, using precision measuring instruments (e.g., micrometers, calipers, gauges).</w:t>
            </w:r>
          </w:p>
        </w:tc>
        <w:tc>
          <w:tcPr>
            <w:tcW w:w="897" w:type="pct"/>
            <w:tcBorders>
              <w:top w:val="single" w:color="417FD0" w:sz="4" w:space="0"/>
              <w:left w:val="single" w:color="417FD0" w:sz="4" w:space="0"/>
              <w:bottom w:val="single" w:color="417FD0" w:sz="4" w:space="0"/>
              <w:right w:val="single" w:color="417FD0" w:sz="4" w:space="0"/>
            </w:tcBorders>
            <w:vAlign w:val="center"/>
          </w:tcPr>
          <w:p w:rsidRPr="00352DDE" w:rsidR="0039637E" w:rsidP="00424C9F" w:rsidRDefault="0039637E" w14:paraId="3EDCC606" w14:textId="7B8CF076">
            <w:pPr>
              <w:pStyle w:val="ListParagraph"/>
              <w:numPr>
                <w:ilvl w:val="0"/>
                <w:numId w:val="44"/>
              </w:numPr>
              <w:spacing w:after="120" w:line="240" w:lineRule="auto"/>
              <w:rPr>
                <w:rFonts w:eastAsia="Arial" w:cs="Times New Roman"/>
              </w:rPr>
            </w:pPr>
            <w:r w:rsidRPr="00352DDE">
              <w:rPr>
                <w:rFonts w:eastAsia="Arial" w:cs="Times New Roman"/>
              </w:rPr>
              <w:t xml:space="preserve">     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39637E" w:rsidP="0026333C" w:rsidRDefault="0039637E" w14:paraId="36A5991D" w14:textId="77777777">
            <w:pPr>
              <w:rPr>
                <w:rFonts w:eastAsia="Arial" w:cs="Times New Roman"/>
                <w:color w:val="auto"/>
              </w:rPr>
            </w:pPr>
          </w:p>
        </w:tc>
      </w:tr>
      <w:tr w:rsidRPr="002602C7" w:rsidR="00B46EF4" w:rsidTr="00352DDE" w14:paraId="4C79F9E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B46EF4" w:rsidP="00424C9F" w:rsidRDefault="00B46EF4" w14:paraId="2C379E6A" w14:textId="6815CEB2">
            <w:pPr>
              <w:pStyle w:val="ListParagraph"/>
              <w:numPr>
                <w:ilvl w:val="0"/>
                <w:numId w:val="23"/>
              </w:numPr>
              <w:spacing w:after="120" w:line="240" w:lineRule="auto"/>
              <w:rPr>
                <w:rFonts w:eastAsia="Arial" w:cs="Times New Roman"/>
              </w:rPr>
            </w:pPr>
            <w:r>
              <w:rPr>
                <w:rFonts w:eastAsia="Arial" w:cs="Times New Roman"/>
              </w:rPr>
              <w:t>CTE AM</w:t>
            </w:r>
            <w:r w:rsidRPr="00097961">
              <w:rPr>
                <w:rFonts w:eastAsia="Arial" w:cs="Times New Roman"/>
              </w:rPr>
              <w:t xml:space="preserve"> </w:t>
            </w:r>
            <w:r w:rsidRPr="006E1247">
              <w:t>2.11.3 Calibrate precision measuring equipment.</w:t>
            </w:r>
          </w:p>
        </w:tc>
        <w:tc>
          <w:tcPr>
            <w:tcW w:w="897" w:type="pct"/>
            <w:tcBorders>
              <w:top w:val="single" w:color="417FD0" w:sz="4" w:space="0"/>
              <w:left w:val="single" w:color="417FD0" w:sz="4" w:space="0"/>
              <w:bottom w:val="single" w:color="417FD0" w:sz="4" w:space="0"/>
              <w:right w:val="single" w:color="417FD0" w:sz="4" w:space="0"/>
            </w:tcBorders>
          </w:tcPr>
          <w:p w:rsidRPr="008B3F9D" w:rsidR="00B46EF4" w:rsidP="00352DDE" w:rsidRDefault="00B46EF4" w14:paraId="6CC5057F" w14:textId="3D9CEE97">
            <w:pPr>
              <w:jc w:val="center"/>
              <w:rPr>
                <w:rFonts w:eastAsia="Arial" w:cs="Times New Roman"/>
                <w:color w:val="auto"/>
              </w:rPr>
            </w:pPr>
            <w:r w:rsidRPr="008B3F9D">
              <w:rPr>
                <w:rFonts w:eastAsia="Arial" w:cs="Times New Roman"/>
                <w:color w:val="auto"/>
              </w:rPr>
              <w:t xml:space="preserve">0   </w:t>
            </w:r>
            <w:r>
              <w:rPr>
                <w:rFonts w:eastAsia="Arial" w:cs="Times New Roman"/>
                <w:color w:val="auto"/>
              </w:rPr>
              <w:t xml:space="preserve">     </w:t>
            </w:r>
            <w:r w:rsidRPr="008B3F9D">
              <w:rPr>
                <w:rFonts w:eastAsia="Arial" w:cs="Times New Roman"/>
                <w:color w:val="auto"/>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B46EF4" w:rsidP="00352DDE" w:rsidRDefault="00B46EF4" w14:paraId="5D70D3CB" w14:textId="77777777">
            <w:pPr>
              <w:rPr>
                <w:rFonts w:eastAsia="Arial" w:cs="Times New Roman"/>
                <w:color w:val="auto"/>
              </w:rPr>
            </w:pPr>
          </w:p>
        </w:tc>
      </w:tr>
      <w:tr w:rsidRPr="002602C7" w:rsidR="00352DDE" w:rsidTr="00352DDE" w14:paraId="42C26C7A"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352DDE" w:rsidP="00424C9F" w:rsidRDefault="001D545C" w14:paraId="6060ABA3" w14:textId="58A32910">
            <w:pPr>
              <w:pStyle w:val="ListParagraph"/>
              <w:numPr>
                <w:ilvl w:val="0"/>
                <w:numId w:val="23"/>
              </w:numPr>
              <w:spacing w:after="120" w:line="240" w:lineRule="auto"/>
            </w:pPr>
            <w:r>
              <w:rPr>
                <w:rFonts w:eastAsia="Arial" w:cs="Times New Roman"/>
              </w:rPr>
              <w:t>CTE AM</w:t>
            </w:r>
            <w:r w:rsidRPr="00097961">
              <w:rPr>
                <w:rFonts w:eastAsia="Arial" w:cs="Times New Roman"/>
              </w:rPr>
              <w:t xml:space="preserve"> </w:t>
            </w:r>
            <w:r w:rsidRPr="006E1247" w:rsidR="00352DDE">
              <w:t>2.11.4 Select inspection techniques appropriate to repairs and maintenance</w:t>
            </w:r>
            <w:r w:rsidR="008228BC">
              <w:t>.</w:t>
            </w:r>
          </w:p>
        </w:tc>
        <w:tc>
          <w:tcPr>
            <w:tcW w:w="897" w:type="pct"/>
            <w:tcBorders>
              <w:top w:val="single" w:color="417FD0" w:sz="4" w:space="0"/>
              <w:left w:val="single" w:color="417FD0" w:sz="4" w:space="0"/>
              <w:bottom w:val="single" w:color="417FD0" w:sz="4" w:space="0"/>
              <w:right w:val="single" w:color="417FD0" w:sz="4" w:space="0"/>
            </w:tcBorders>
          </w:tcPr>
          <w:p w:rsidR="00352DDE" w:rsidP="00352DDE" w:rsidRDefault="00352DDE" w14:paraId="77A58944" w14:textId="00FB51A7">
            <w:pPr>
              <w:jc w:val="center"/>
              <w:rPr>
                <w:rFonts w:eastAsia="Arial" w:cs="Times New Roman"/>
                <w:color w:val="auto"/>
              </w:rPr>
            </w:pPr>
            <w:r w:rsidRPr="008B3F9D">
              <w:rPr>
                <w:rFonts w:eastAsia="Arial" w:cs="Times New Roman"/>
                <w:color w:val="auto"/>
              </w:rPr>
              <w:t xml:space="preserve">0   </w:t>
            </w:r>
            <w:r>
              <w:rPr>
                <w:rFonts w:eastAsia="Arial" w:cs="Times New Roman"/>
                <w:color w:val="auto"/>
              </w:rPr>
              <w:t xml:space="preserve">  </w:t>
            </w:r>
            <w:r w:rsidR="00B46EF4">
              <w:rPr>
                <w:rFonts w:eastAsia="Arial" w:cs="Times New Roman"/>
                <w:color w:val="auto"/>
              </w:rPr>
              <w:t xml:space="preserve"> </w:t>
            </w:r>
            <w:r>
              <w:rPr>
                <w:rFonts w:eastAsia="Arial" w:cs="Times New Roman"/>
                <w:color w:val="auto"/>
              </w:rPr>
              <w:t xml:space="preserve">  </w:t>
            </w:r>
            <w:r w:rsidRPr="008B3F9D">
              <w:rPr>
                <w:rFonts w:eastAsia="Arial" w:cs="Times New Roman"/>
                <w:color w:val="auto"/>
              </w:rPr>
              <w:t>1      2     N/A</w:t>
            </w:r>
          </w:p>
        </w:tc>
        <w:tc>
          <w:tcPr>
            <w:tcW w:w="1843" w:type="pct"/>
            <w:tcBorders>
              <w:top w:val="single" w:color="417FD0" w:sz="4" w:space="0"/>
              <w:left w:val="single" w:color="417FD0" w:sz="4" w:space="0"/>
              <w:bottom w:val="single" w:color="417FD0" w:sz="4" w:space="0"/>
              <w:right w:val="single" w:color="417FD0" w:sz="4" w:space="0"/>
            </w:tcBorders>
            <w:shd w:val="clear" w:color="auto" w:fill="auto"/>
          </w:tcPr>
          <w:p w:rsidRPr="002602C7" w:rsidR="00352DDE" w:rsidP="00352DDE" w:rsidRDefault="00352DDE" w14:paraId="248FFBFA" w14:textId="77777777">
            <w:pPr>
              <w:rPr>
                <w:rFonts w:eastAsia="Arial" w:cs="Times New Roman"/>
                <w:color w:val="auto"/>
              </w:rPr>
            </w:pPr>
          </w:p>
        </w:tc>
      </w:tr>
    </w:tbl>
    <w:p w:rsidRPr="00421B69" w:rsidR="0039637E" w:rsidP="0039637E" w:rsidRDefault="0039637E" w14:paraId="52B30E96" w14:textId="504BB4F0">
      <w:pPr>
        <w:pStyle w:val="Heading3"/>
        <w:rPr>
          <w:highlight w:val="yellow"/>
        </w:rPr>
      </w:pPr>
      <w:r w:rsidRPr="00E45FFA">
        <w:t>Performance Standard 2</w:t>
      </w:r>
      <w:r>
        <w:t>.12:</w:t>
      </w:r>
      <w:r w:rsidR="009F0729">
        <w:t xml:space="preserve"> </w:t>
      </w:r>
      <w:r w:rsidRPr="009F0729" w:rsidR="009F0729">
        <w:t>Human Factors</w:t>
      </w:r>
    </w:p>
    <w:tbl>
      <w:tblPr>
        <w:tblStyle w:val="ProposalTable"/>
        <w:tblW w:w="5000" w:type="pct"/>
        <w:tblLook w:val="04A0" w:firstRow="1" w:lastRow="0" w:firstColumn="1" w:lastColumn="0" w:noHBand="0" w:noVBand="1"/>
      </w:tblPr>
      <w:tblGrid>
        <w:gridCol w:w="6502"/>
        <w:gridCol w:w="2492"/>
        <w:gridCol w:w="5396"/>
      </w:tblGrid>
      <w:tr w:rsidRPr="002602C7" w:rsidR="0039637E" w:rsidTr="0026333C" w14:paraId="1F8CD476"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39637E" w:rsidP="0026333C" w:rsidRDefault="0039637E" w14:paraId="3A43751F"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39637E" w:rsidP="0026333C" w:rsidRDefault="0039637E" w14:paraId="48F0FDED"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39637E" w:rsidP="0026333C" w:rsidRDefault="0039637E" w14:paraId="604A5ADE" w14:textId="77777777">
            <w:pPr>
              <w:jc w:val="center"/>
              <w:rPr>
                <w:rFonts w:eastAsia="Arial" w:cs="Times New Roman"/>
                <w:color w:val="3B3B3B"/>
              </w:rPr>
            </w:pPr>
            <w:r>
              <w:rPr>
                <w:rFonts w:eastAsia="Arial" w:cs="Times New Roman"/>
                <w:color w:val="3B3B3B"/>
              </w:rPr>
              <w:t>Justification or Comments</w:t>
            </w:r>
          </w:p>
        </w:tc>
      </w:tr>
      <w:tr w:rsidRPr="002602C7" w:rsidR="009F0729" w:rsidTr="0026333C" w14:paraId="6F9F260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25875" w:rsidR="009F0729" w:rsidP="00424C9F" w:rsidRDefault="001D545C" w14:paraId="78BF7639" w14:textId="08EB41BB">
            <w:pPr>
              <w:pStyle w:val="ListParagraph"/>
              <w:numPr>
                <w:ilvl w:val="0"/>
                <w:numId w:val="24"/>
              </w:numPr>
              <w:spacing w:after="120" w:line="240" w:lineRule="auto"/>
              <w:rPr>
                <w:rFonts w:eastAsia="Arial" w:cs="Times New Roman"/>
              </w:rPr>
            </w:pPr>
            <w:r>
              <w:rPr>
                <w:rFonts w:eastAsia="Arial" w:cs="Times New Roman"/>
              </w:rPr>
              <w:t>CTE AM</w:t>
            </w:r>
            <w:r w:rsidRPr="00097961">
              <w:rPr>
                <w:rFonts w:eastAsia="Arial" w:cs="Times New Roman"/>
              </w:rPr>
              <w:t xml:space="preserve"> </w:t>
            </w:r>
            <w:r w:rsidRPr="009128F2" w:rsidR="009F0729">
              <w:t>2.12.1 Describe safety culture and organizational factors affecting safety.</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9F0729" w:rsidP="009F0729" w:rsidRDefault="009F0729" w14:paraId="64277439" w14:textId="77777777">
            <w:pPr>
              <w:ind w:left="504" w:hanging="360"/>
              <w:rPr>
                <w:rFonts w:eastAsia="Arial" w:cs="Times New Roman"/>
              </w:rPr>
            </w:pPr>
            <w:r>
              <w:rPr>
                <w:rFonts w:eastAsia="Arial" w:cs="Times New Roman"/>
              </w:rPr>
              <w:t xml:space="preserve">   0</w:t>
            </w:r>
            <w:r w:rsidRPr="00AC0178">
              <w:rPr>
                <w:rFonts w:eastAsia="Arial" w:cs="Times New Roman"/>
              </w:rPr>
              <w:t xml:space="preserve">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F0729" w:rsidP="009F0729" w:rsidRDefault="009F0729" w14:paraId="58A290F0" w14:textId="77777777">
            <w:pPr>
              <w:rPr>
                <w:rFonts w:eastAsia="Arial" w:cs="Times New Roman"/>
                <w:color w:val="auto"/>
              </w:rPr>
            </w:pPr>
          </w:p>
        </w:tc>
      </w:tr>
      <w:tr w:rsidRPr="002602C7" w:rsidR="009F0729" w:rsidTr="0026333C" w14:paraId="3E46DE0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9F0729" w:rsidP="00424C9F" w:rsidRDefault="001D545C" w14:paraId="4783728D" w14:textId="444545DA">
            <w:pPr>
              <w:pStyle w:val="ListParagraph"/>
              <w:numPr>
                <w:ilvl w:val="0"/>
                <w:numId w:val="24"/>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9128F2" w:rsidR="009F0729">
              <w:t>2.12.2 Describe human error factors.</w:t>
            </w:r>
          </w:p>
        </w:tc>
        <w:tc>
          <w:tcPr>
            <w:tcW w:w="866" w:type="pct"/>
            <w:tcBorders>
              <w:top w:val="single" w:color="417FD0" w:sz="4" w:space="0"/>
              <w:left w:val="single" w:color="417FD0" w:sz="4" w:space="0"/>
              <w:bottom w:val="single" w:color="417FD0" w:sz="4" w:space="0"/>
              <w:right w:val="single" w:color="417FD0" w:sz="4" w:space="0"/>
            </w:tcBorders>
            <w:vAlign w:val="center"/>
          </w:tcPr>
          <w:p w:rsidRPr="00AC0178" w:rsidR="009F0729" w:rsidP="009F0729" w:rsidRDefault="009F0729" w14:paraId="18CE5D1F" w14:textId="77777777">
            <w:pPr>
              <w:rPr>
                <w:rFonts w:eastAsia="Arial" w:cs="Times New Roman"/>
              </w:rPr>
            </w:pPr>
            <w:r>
              <w:rPr>
                <w:rFonts w:eastAsia="Arial" w:cs="Times New Roman"/>
                <w:color w:val="auto"/>
              </w:rPr>
              <w:t xml:space="preserve">     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F0729" w:rsidP="009F0729" w:rsidRDefault="009F0729" w14:paraId="3FD73631" w14:textId="77777777">
            <w:pPr>
              <w:rPr>
                <w:rFonts w:eastAsia="Arial" w:cs="Times New Roman"/>
                <w:color w:val="auto"/>
              </w:rPr>
            </w:pPr>
          </w:p>
        </w:tc>
      </w:tr>
      <w:tr w:rsidRPr="002602C7" w:rsidR="009F0729" w:rsidTr="0026333C" w14:paraId="14D0567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0178" w:rsidR="009F0729" w:rsidP="00424C9F" w:rsidRDefault="001D545C" w14:paraId="3FC07F6B" w14:textId="30958866">
            <w:pPr>
              <w:pStyle w:val="ListParagraph"/>
              <w:numPr>
                <w:ilvl w:val="0"/>
                <w:numId w:val="24"/>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9128F2" w:rsidR="009F0729">
              <w:t>2.12.3 Investigate historic events of aircraft accidents (e.g., dirty dozen, magnificent seven).</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9F0729" w:rsidP="009F0729" w:rsidRDefault="009F0729" w14:paraId="56E513A5"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F0729" w:rsidP="009F0729" w:rsidRDefault="009F0729" w14:paraId="2D2F90BC" w14:textId="77777777">
            <w:pPr>
              <w:rPr>
                <w:rFonts w:eastAsia="Arial" w:cs="Times New Roman"/>
                <w:color w:val="auto"/>
              </w:rPr>
            </w:pPr>
          </w:p>
        </w:tc>
      </w:tr>
      <w:tr w:rsidRPr="002602C7" w:rsidR="009F0729" w:rsidTr="0026333C" w14:paraId="297613C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C32E3" w:rsidR="009F0729" w:rsidP="00424C9F" w:rsidRDefault="001D545C" w14:paraId="1790CDDF" w14:textId="739E807A">
            <w:pPr>
              <w:pStyle w:val="ListParagraph"/>
              <w:numPr>
                <w:ilvl w:val="0"/>
                <w:numId w:val="24"/>
              </w:numPr>
              <w:spacing w:after="120" w:line="240" w:lineRule="auto"/>
            </w:pPr>
            <w:r>
              <w:rPr>
                <w:rFonts w:eastAsia="Arial" w:cs="Times New Roman"/>
              </w:rPr>
              <w:lastRenderedPageBreak/>
              <w:t>CTE AM</w:t>
            </w:r>
            <w:r w:rsidRPr="00097961">
              <w:rPr>
                <w:rFonts w:eastAsia="Arial" w:cs="Times New Roman"/>
              </w:rPr>
              <w:t xml:space="preserve"> </w:t>
            </w:r>
            <w:r w:rsidRPr="009128F2" w:rsidR="009F0729">
              <w:t>2.12.4 Locate information regarding human factor errors.</w:t>
            </w:r>
          </w:p>
        </w:tc>
        <w:tc>
          <w:tcPr>
            <w:tcW w:w="866" w:type="pct"/>
            <w:tcBorders>
              <w:top w:val="single" w:color="417FD0" w:sz="4" w:space="0"/>
              <w:left w:val="single" w:color="417FD0" w:sz="4" w:space="0"/>
              <w:bottom w:val="single" w:color="417FD0" w:sz="4" w:space="0"/>
              <w:right w:val="single" w:color="417FD0" w:sz="4" w:space="0"/>
            </w:tcBorders>
          </w:tcPr>
          <w:p w:rsidR="009F0729" w:rsidP="009F0729" w:rsidRDefault="009F0729" w14:paraId="2936ACEB" w14:textId="77777777">
            <w:pPr>
              <w:jc w:val="center"/>
              <w:rPr>
                <w:rFonts w:eastAsia="Arial" w:cs="Times New Roman"/>
                <w:color w:val="auto"/>
              </w:rPr>
            </w:pPr>
            <w:r w:rsidRPr="008B3F9D">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9F0729" w:rsidP="009F0729" w:rsidRDefault="009F0729" w14:paraId="31948319" w14:textId="77777777">
            <w:pPr>
              <w:rPr>
                <w:rFonts w:eastAsia="Arial" w:cs="Times New Roman"/>
                <w:color w:val="auto"/>
              </w:rPr>
            </w:pPr>
          </w:p>
        </w:tc>
      </w:tr>
    </w:tbl>
    <w:p w:rsidR="00FC7AF4" w:rsidP="00FC7AF4" w:rsidRDefault="00231E51" w14:paraId="7FE51688" w14:textId="6E63D9D3">
      <w:pPr>
        <w:pStyle w:val="Heading1"/>
      </w:pPr>
      <w:r w:rsidRPr="00BD78A6">
        <w:t>overarching standard</w:t>
      </w:r>
      <w:r>
        <w:t xml:space="preserve">: </w:t>
      </w:r>
      <w:r w:rsidR="006821E6">
        <w:t>Aircraft Maintenance</w:t>
      </w:r>
      <w:r w:rsidR="00A93B2D">
        <w:t xml:space="preserve"> </w:t>
      </w:r>
      <w:r>
        <w:t xml:space="preserve">- </w:t>
      </w:r>
      <w:r w:rsidRPr="00F93185" w:rsidR="00F93185">
        <w:t xml:space="preserve">3.0: </w:t>
      </w:r>
      <w:r w:rsidR="00FC7AF4">
        <w:t>airframe</w:t>
      </w:r>
    </w:p>
    <w:p w:rsidRPr="0038119E" w:rsidR="00231E51" w:rsidP="0038119E" w:rsidRDefault="00F93185" w14:paraId="4C7EA7D9" w14:textId="1344ACA9">
      <w:pPr>
        <w:pStyle w:val="Heading3"/>
      </w:pPr>
      <w:bookmarkStart w:name="_Hlk209598056" w:id="5"/>
      <w:r w:rsidRPr="00E45FFA">
        <w:t xml:space="preserve">Performance Standard </w:t>
      </w:r>
      <w:r>
        <w:t>3.1</w:t>
      </w:r>
      <w:r w:rsidR="00CB791A">
        <w:t>:</w:t>
      </w:r>
      <w:bookmarkEnd w:id="5"/>
      <w:r w:rsidRPr="00BD4BCD" w:rsidR="00BD4BCD">
        <w:t xml:space="preserve"> </w:t>
      </w:r>
      <w:r w:rsidR="00FC7AF4">
        <w:t>Repairs</w:t>
      </w:r>
    </w:p>
    <w:tbl>
      <w:tblPr>
        <w:tblStyle w:val="ProposalTable"/>
        <w:tblW w:w="5000" w:type="pct"/>
        <w:tblLook w:val="04A0" w:firstRow="1" w:lastRow="0" w:firstColumn="1" w:lastColumn="0" w:noHBand="0" w:noVBand="1"/>
      </w:tblPr>
      <w:tblGrid>
        <w:gridCol w:w="6502"/>
        <w:gridCol w:w="2492"/>
        <w:gridCol w:w="5396"/>
      </w:tblGrid>
      <w:tr w:rsidRPr="002602C7" w:rsidR="00AC0178" w:rsidTr="001A6764" w14:paraId="2BD93DF2"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AC0178" w:rsidP="001A6764" w:rsidRDefault="00AC0178" w14:paraId="0A1AC250"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AC0178" w:rsidP="001A6764" w:rsidRDefault="00AC0178" w14:paraId="3F9D2CC9"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AC0178" w:rsidP="001A6764" w:rsidRDefault="00AC0178" w14:paraId="0BCBFDEE" w14:textId="77777777">
            <w:pPr>
              <w:jc w:val="center"/>
              <w:rPr>
                <w:rFonts w:eastAsia="Arial" w:cs="Times New Roman"/>
                <w:color w:val="3B3B3B"/>
              </w:rPr>
            </w:pPr>
            <w:r>
              <w:rPr>
                <w:rFonts w:eastAsia="Arial" w:cs="Times New Roman"/>
                <w:color w:val="3B3B3B"/>
              </w:rPr>
              <w:t>Justification or Comments</w:t>
            </w:r>
          </w:p>
        </w:tc>
      </w:tr>
      <w:tr w:rsidRPr="002602C7" w:rsidR="00BD4BCD" w:rsidTr="001A6764" w14:paraId="12DCD45C"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F0D08" w:rsidR="00BD4BCD" w:rsidP="00424C9F" w:rsidRDefault="001D545C" w14:paraId="482A4661" w14:textId="22B3B6D7">
            <w:pPr>
              <w:pStyle w:val="ListParagraph"/>
              <w:numPr>
                <w:ilvl w:val="0"/>
                <w:numId w:val="46"/>
              </w:numPr>
              <w:spacing w:after="120" w:line="240" w:lineRule="auto"/>
              <w:rPr>
                <w:rFonts w:eastAsia="Arial" w:cs="Times New Roman"/>
              </w:rPr>
            </w:pPr>
            <w:r>
              <w:rPr>
                <w:rFonts w:eastAsia="Arial" w:cs="Times New Roman"/>
              </w:rPr>
              <w:t>CTE AM</w:t>
            </w:r>
            <w:r w:rsidRPr="00097961">
              <w:rPr>
                <w:rFonts w:eastAsia="Arial" w:cs="Times New Roman"/>
              </w:rPr>
              <w:t xml:space="preserve"> </w:t>
            </w:r>
            <w:r w:rsidRPr="007F0D08" w:rsidR="007F0D08">
              <w:rPr>
                <w:rFonts w:eastAsia="Arial" w:cs="Times New Roman"/>
              </w:rPr>
              <w:t>3.1.1 Describe basic procedures for airframe repairs for metallic structures, based on FAA standards for acceptable practices and techniques.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BD4BCD" w:rsidP="00BD4BCD" w:rsidRDefault="00BD4BCD" w14:paraId="18DACC6F"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D4BCD" w:rsidP="00BD4BCD" w:rsidRDefault="00BD4BCD" w14:paraId="1CE185F5" w14:textId="77777777">
            <w:pPr>
              <w:rPr>
                <w:rFonts w:eastAsia="Arial" w:cs="Times New Roman"/>
                <w:color w:val="auto"/>
              </w:rPr>
            </w:pPr>
          </w:p>
        </w:tc>
      </w:tr>
      <w:tr w:rsidRPr="002602C7" w:rsidR="002D4762" w:rsidTr="001A6764" w14:paraId="1F8BFECB"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2D4762" w:rsidP="00424C9F" w:rsidRDefault="002D4762" w14:paraId="42365349" w14:textId="2B340FEC">
            <w:pPr>
              <w:pStyle w:val="ListParagraph"/>
              <w:numPr>
                <w:ilvl w:val="0"/>
                <w:numId w:val="46"/>
              </w:numPr>
              <w:spacing w:after="120" w:line="240" w:lineRule="auto"/>
              <w:rPr>
                <w:rFonts w:eastAsia="Arial" w:cs="Times New Roman"/>
              </w:rPr>
            </w:pPr>
            <w:r>
              <w:rPr>
                <w:rFonts w:eastAsia="Arial" w:cs="Times New Roman"/>
              </w:rPr>
              <w:t>CTE AM</w:t>
            </w:r>
            <w:r w:rsidRPr="00097961">
              <w:rPr>
                <w:rFonts w:eastAsia="Arial" w:cs="Times New Roman"/>
              </w:rPr>
              <w:t xml:space="preserve"> </w:t>
            </w:r>
            <w:r w:rsidRPr="007F0D08">
              <w:rPr>
                <w:rFonts w:eastAsia="Arial" w:cs="Times New Roman"/>
                <w:szCs w:val="24"/>
              </w:rPr>
              <w:t>3.1.2 Describe basic procedures for airframe repairs for non-metallic structures, based on FAA</w:t>
            </w:r>
            <w:r>
              <w:rPr>
                <w:rFonts w:eastAsia="Arial" w:cs="Times New Roman"/>
                <w:szCs w:val="24"/>
              </w:rPr>
              <w:t xml:space="preserve"> </w:t>
            </w:r>
            <w:r w:rsidRPr="007F0D08">
              <w:rPr>
                <w:rFonts w:eastAsia="Arial" w:cs="Times New Roman"/>
                <w:szCs w:val="24"/>
              </w:rPr>
              <w:t>standards for acceptable practices and techniques.</w:t>
            </w:r>
          </w:p>
        </w:tc>
        <w:tc>
          <w:tcPr>
            <w:tcW w:w="866" w:type="pct"/>
            <w:tcBorders>
              <w:top w:val="single" w:color="417FD0" w:sz="4" w:space="0"/>
              <w:left w:val="single" w:color="417FD0" w:sz="4" w:space="0"/>
              <w:bottom w:val="single" w:color="417FD0" w:sz="4" w:space="0"/>
              <w:right w:val="single" w:color="417FD0" w:sz="4" w:space="0"/>
            </w:tcBorders>
            <w:vAlign w:val="center"/>
          </w:tcPr>
          <w:p w:rsidR="002D4762" w:rsidP="00BD4BCD" w:rsidRDefault="002D4762" w14:paraId="3925E8AB" w14:textId="2DD751A5">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2D4762" w:rsidP="00BD4BCD" w:rsidRDefault="002D4762" w14:paraId="7E5BB718" w14:textId="77777777">
            <w:pPr>
              <w:rPr>
                <w:rFonts w:eastAsia="Arial" w:cs="Times New Roman"/>
                <w:color w:val="auto"/>
              </w:rPr>
            </w:pPr>
          </w:p>
        </w:tc>
      </w:tr>
      <w:tr w:rsidRPr="002602C7" w:rsidR="00BD4BCD" w:rsidTr="001A6764" w14:paraId="344C598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00B20" w:rsidR="00BD4BCD" w:rsidP="00424C9F" w:rsidRDefault="001D545C" w14:paraId="7A9C9ED0" w14:textId="611B2DC2">
            <w:pPr>
              <w:pStyle w:val="ListParagraph"/>
              <w:numPr>
                <w:ilvl w:val="0"/>
                <w:numId w:val="46"/>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A00B20" w:rsidR="00500568">
              <w:rPr>
                <w:rFonts w:eastAsia="Arial" w:cs="Times New Roman"/>
                <w:szCs w:val="24"/>
              </w:rPr>
              <w:t>3.1.3 Describe basic procedures for airframe repairs for flight controls, based on FAA standards for acceptable practices and techniques.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BD4BCD" w:rsidP="00BD4BCD" w:rsidRDefault="00BD4BCD" w14:paraId="65857A89"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D4BCD" w:rsidP="00BD4BCD" w:rsidRDefault="00BD4BCD" w14:paraId="4CBAC60A" w14:textId="77777777">
            <w:pPr>
              <w:rPr>
                <w:rFonts w:eastAsia="Arial" w:cs="Times New Roman"/>
                <w:color w:val="auto"/>
              </w:rPr>
            </w:pPr>
          </w:p>
        </w:tc>
      </w:tr>
      <w:tr w:rsidRPr="002602C7" w:rsidR="00BD4BCD" w:rsidTr="001A6764" w14:paraId="4E6D7B4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A00B20" w:rsidR="00BD4BCD" w:rsidP="00424C9F" w:rsidRDefault="001D545C" w14:paraId="6BC396B6" w14:textId="6AB75041">
            <w:pPr>
              <w:pStyle w:val="ListParagraph"/>
              <w:numPr>
                <w:ilvl w:val="0"/>
                <w:numId w:val="46"/>
              </w:numPr>
              <w:spacing w:after="120" w:line="240" w:lineRule="auto"/>
              <w:rPr>
                <w:rFonts w:eastAsia="Arial" w:cs="Times New Roman"/>
                <w:szCs w:val="24"/>
              </w:rPr>
            </w:pPr>
            <w:r>
              <w:rPr>
                <w:rFonts w:eastAsia="Arial" w:cs="Times New Roman"/>
              </w:rPr>
              <w:t>CTE AM</w:t>
            </w:r>
            <w:r w:rsidRPr="00097961">
              <w:rPr>
                <w:rFonts w:eastAsia="Arial" w:cs="Times New Roman"/>
              </w:rPr>
              <w:t xml:space="preserve"> </w:t>
            </w:r>
            <w:r w:rsidRPr="00A00B20" w:rsidR="00A00B20">
              <w:rPr>
                <w:rFonts w:eastAsia="Arial" w:cs="Times New Roman"/>
                <w:szCs w:val="24"/>
              </w:rPr>
              <w:t>3.1.4 Describe basic procedures for airframe repairs for aircraft instrument systems, based on FAA standards for acceptable practices and techniques.</w:t>
            </w:r>
          </w:p>
        </w:tc>
        <w:tc>
          <w:tcPr>
            <w:tcW w:w="866" w:type="pct"/>
            <w:tcBorders>
              <w:top w:val="single" w:color="417FD0" w:sz="4" w:space="0"/>
              <w:left w:val="single" w:color="417FD0" w:sz="4" w:space="0"/>
              <w:bottom w:val="single" w:color="417FD0" w:sz="4" w:space="0"/>
              <w:right w:val="single" w:color="417FD0" w:sz="4" w:space="0"/>
            </w:tcBorders>
            <w:vAlign w:val="center"/>
          </w:tcPr>
          <w:p w:rsidR="00BD4BCD" w:rsidP="00BD4BCD" w:rsidRDefault="00BD4BCD" w14:paraId="4979C033" w14:textId="7FA62ABD">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D4BCD" w:rsidP="00BD4BCD" w:rsidRDefault="00BD4BCD" w14:paraId="5ECF3693" w14:textId="77777777">
            <w:pPr>
              <w:rPr>
                <w:rFonts w:eastAsia="Arial" w:cs="Times New Roman"/>
                <w:color w:val="auto"/>
              </w:rPr>
            </w:pPr>
          </w:p>
        </w:tc>
      </w:tr>
      <w:tr w:rsidRPr="002602C7" w:rsidR="00BD4BCD" w:rsidTr="001A6764" w14:paraId="5AF754B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E6D57" w:rsidR="00BD4BCD" w:rsidP="00424C9F" w:rsidRDefault="001D545C" w14:paraId="7D898035" w14:textId="158EB338">
            <w:pPr>
              <w:pStyle w:val="ListParagraph"/>
              <w:numPr>
                <w:ilvl w:val="0"/>
                <w:numId w:val="46"/>
              </w:numPr>
              <w:spacing w:after="120" w:line="240" w:lineRule="auto"/>
            </w:pPr>
            <w:r>
              <w:rPr>
                <w:rFonts w:eastAsia="Arial" w:cs="Times New Roman"/>
              </w:rPr>
              <w:t>CTE AM</w:t>
            </w:r>
            <w:r w:rsidRPr="00097961">
              <w:rPr>
                <w:rFonts w:eastAsia="Arial" w:cs="Times New Roman"/>
              </w:rPr>
              <w:t xml:space="preserve"> </w:t>
            </w:r>
            <w:r w:rsidR="008451B9">
              <w:t>3.1.5 Describe basic procedures for airframe repairs for aircraft fuel systems, based on FAA standards for acceptable practices and techniques.</w:t>
            </w:r>
          </w:p>
        </w:tc>
        <w:tc>
          <w:tcPr>
            <w:tcW w:w="866" w:type="pct"/>
            <w:tcBorders>
              <w:top w:val="single" w:color="417FD0" w:sz="4" w:space="0"/>
              <w:left w:val="single" w:color="417FD0" w:sz="4" w:space="0"/>
              <w:bottom w:val="single" w:color="417FD0" w:sz="4" w:space="0"/>
              <w:right w:val="single" w:color="417FD0" w:sz="4" w:space="0"/>
            </w:tcBorders>
            <w:vAlign w:val="center"/>
          </w:tcPr>
          <w:p w:rsidR="00BD4BCD" w:rsidP="00BD4BCD" w:rsidRDefault="00DA0DFC" w14:paraId="1F086253" w14:textId="3DBE034F">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D4BCD" w:rsidP="00BD4BCD" w:rsidRDefault="00BD4BCD" w14:paraId="1FB0C160" w14:textId="77777777">
            <w:pPr>
              <w:rPr>
                <w:rFonts w:eastAsia="Arial" w:cs="Times New Roman"/>
                <w:color w:val="auto"/>
              </w:rPr>
            </w:pPr>
          </w:p>
        </w:tc>
      </w:tr>
      <w:tr w:rsidRPr="002602C7" w:rsidR="00DA0DFC" w:rsidTr="001A6764" w14:paraId="2A4FC09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E6D57" w:rsidR="00DA0DFC" w:rsidP="00424C9F" w:rsidRDefault="001D545C" w14:paraId="67A4D060" w14:textId="1E7E2A83">
            <w:pPr>
              <w:pStyle w:val="ListParagraph"/>
              <w:numPr>
                <w:ilvl w:val="0"/>
                <w:numId w:val="46"/>
              </w:numPr>
              <w:spacing w:after="120" w:line="240" w:lineRule="auto"/>
            </w:pPr>
            <w:r>
              <w:rPr>
                <w:rFonts w:eastAsia="Arial" w:cs="Times New Roman"/>
              </w:rPr>
              <w:t>CTE AM</w:t>
            </w:r>
            <w:r w:rsidRPr="00097961">
              <w:rPr>
                <w:rFonts w:eastAsia="Arial" w:cs="Times New Roman"/>
              </w:rPr>
              <w:t xml:space="preserve"> </w:t>
            </w:r>
            <w:r w:rsidR="008451B9">
              <w:t>3.1.6 Describe basic procedures for airframe repairs for aircraft electrical systems, based on FAA standards for acceptable practices and techniques.</w:t>
            </w:r>
          </w:p>
        </w:tc>
        <w:tc>
          <w:tcPr>
            <w:tcW w:w="866" w:type="pct"/>
            <w:tcBorders>
              <w:top w:val="single" w:color="417FD0" w:sz="4" w:space="0"/>
              <w:left w:val="single" w:color="417FD0" w:sz="4" w:space="0"/>
              <w:bottom w:val="single" w:color="417FD0" w:sz="4" w:space="0"/>
              <w:right w:val="single" w:color="417FD0" w:sz="4" w:space="0"/>
            </w:tcBorders>
            <w:vAlign w:val="center"/>
          </w:tcPr>
          <w:p w:rsidR="00DA0DFC" w:rsidP="00DA0DFC" w:rsidRDefault="00DA0DFC" w14:paraId="38DAE4B1" w14:textId="3D91C1C5">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A0DFC" w:rsidP="00DA0DFC" w:rsidRDefault="00DA0DFC" w14:paraId="408430C5" w14:textId="77777777">
            <w:pPr>
              <w:rPr>
                <w:rFonts w:eastAsia="Arial" w:cs="Times New Roman"/>
                <w:color w:val="auto"/>
              </w:rPr>
            </w:pPr>
          </w:p>
        </w:tc>
      </w:tr>
      <w:tr w:rsidRPr="002602C7" w:rsidR="00DA0DFC" w:rsidTr="001A6764" w14:paraId="47F62A9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E6D57" w:rsidR="00DA0DFC" w:rsidP="00424C9F" w:rsidRDefault="001D545C" w14:paraId="0888E7B2" w14:textId="69319BC9">
            <w:pPr>
              <w:pStyle w:val="ListParagraph"/>
              <w:numPr>
                <w:ilvl w:val="0"/>
                <w:numId w:val="46"/>
              </w:numPr>
              <w:spacing w:after="120" w:line="240" w:lineRule="auto"/>
            </w:pPr>
            <w:r>
              <w:rPr>
                <w:rFonts w:eastAsia="Arial" w:cs="Times New Roman"/>
              </w:rPr>
              <w:lastRenderedPageBreak/>
              <w:t>CTE AM</w:t>
            </w:r>
            <w:r w:rsidRPr="00097961">
              <w:rPr>
                <w:rFonts w:eastAsia="Arial" w:cs="Times New Roman"/>
              </w:rPr>
              <w:t xml:space="preserve"> </w:t>
            </w:r>
            <w:r w:rsidR="008451B9">
              <w:t xml:space="preserve">3.1.7 Describe basic procedures for airframe repairs for </w:t>
            </w:r>
            <w:proofErr w:type="spellStart"/>
            <w:r w:rsidR="008451B9">
              <w:t>rotocraft</w:t>
            </w:r>
            <w:proofErr w:type="spellEnd"/>
            <w:r w:rsidR="008451B9">
              <w:t xml:space="preserve"> fundamentals, based on FAA standards for acceptable practices and techniques.</w:t>
            </w:r>
          </w:p>
        </w:tc>
        <w:tc>
          <w:tcPr>
            <w:tcW w:w="866" w:type="pct"/>
            <w:tcBorders>
              <w:top w:val="single" w:color="417FD0" w:sz="4" w:space="0"/>
              <w:left w:val="single" w:color="417FD0" w:sz="4" w:space="0"/>
              <w:bottom w:val="single" w:color="417FD0" w:sz="4" w:space="0"/>
              <w:right w:val="single" w:color="417FD0" w:sz="4" w:space="0"/>
            </w:tcBorders>
            <w:vAlign w:val="center"/>
          </w:tcPr>
          <w:p w:rsidR="00DA0DFC" w:rsidP="00DA0DFC" w:rsidRDefault="00DA0DFC" w14:paraId="072D588E" w14:textId="1BC374C4">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A0DFC" w:rsidP="00DA0DFC" w:rsidRDefault="00DA0DFC" w14:paraId="71AAFE99" w14:textId="77777777">
            <w:pPr>
              <w:rPr>
                <w:rFonts w:eastAsia="Arial" w:cs="Times New Roman"/>
                <w:color w:val="auto"/>
              </w:rPr>
            </w:pPr>
          </w:p>
        </w:tc>
      </w:tr>
    </w:tbl>
    <w:p w:rsidRPr="00305789" w:rsidR="0082636C" w:rsidP="0082636C" w:rsidRDefault="0082636C" w14:paraId="7E16822A" w14:textId="7DABD670">
      <w:pPr>
        <w:pStyle w:val="Heading1"/>
        <w:rPr>
          <w:iCs/>
          <w:highlight w:val="yellow"/>
        </w:rPr>
      </w:pPr>
      <w:r w:rsidRPr="00BD78A6">
        <w:t>overarching standard</w:t>
      </w:r>
      <w:r>
        <w:t xml:space="preserve">: </w:t>
      </w:r>
      <w:r w:rsidR="006821E6">
        <w:t>Aircraft Maintenance</w:t>
      </w:r>
      <w:r w:rsidR="00BC5938">
        <w:t xml:space="preserve"> </w:t>
      </w:r>
      <w:r>
        <w:t>- 4</w:t>
      </w:r>
      <w:r w:rsidRPr="00F93185">
        <w:t>.0:</w:t>
      </w:r>
      <w:r w:rsidR="004145B9">
        <w:t xml:space="preserve"> </w:t>
      </w:r>
      <w:r w:rsidR="005E4558">
        <w:t>powerplant</w:t>
      </w:r>
    </w:p>
    <w:p w:rsidR="0082636C" w:rsidP="0082636C" w:rsidRDefault="0082636C" w14:paraId="408C70A1" w14:textId="2EE39D70">
      <w:pPr>
        <w:pStyle w:val="Heading3"/>
      </w:pPr>
      <w:r w:rsidRPr="00E45FFA">
        <w:t xml:space="preserve">Performance Standard </w:t>
      </w:r>
      <w:r w:rsidR="00AF5A15">
        <w:t>4</w:t>
      </w:r>
      <w:r>
        <w:t xml:space="preserve">.1: </w:t>
      </w:r>
      <w:r w:rsidRPr="005E4558" w:rsidR="005E4558">
        <w:t>Engines, Fuel, Induction, Cooling, Exhaust, and Propellers</w:t>
      </w:r>
    </w:p>
    <w:tbl>
      <w:tblPr>
        <w:tblStyle w:val="ProposalTable"/>
        <w:tblW w:w="5000" w:type="pct"/>
        <w:tblLook w:val="04A0" w:firstRow="1" w:lastRow="0" w:firstColumn="1" w:lastColumn="0" w:noHBand="0" w:noVBand="1"/>
      </w:tblPr>
      <w:tblGrid>
        <w:gridCol w:w="6502"/>
        <w:gridCol w:w="2492"/>
        <w:gridCol w:w="5396"/>
      </w:tblGrid>
      <w:tr w:rsidRPr="002602C7" w:rsidR="00BD693B" w:rsidTr="001A6764" w14:paraId="7777EBF0"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BD693B" w:rsidP="001A6764" w:rsidRDefault="00BD693B" w14:paraId="21BECD16" w14:textId="77777777">
            <w:pPr>
              <w:jc w:val="center"/>
              <w:rPr>
                <w:rFonts w:eastAsia="Arial" w:cs="Times New Roman"/>
                <w:color w:val="3B3B3B"/>
              </w:rPr>
            </w:pPr>
            <w:r>
              <w:rPr>
                <w:rFonts w:eastAsia="Arial" w:cs="Times New Roman"/>
                <w:color w:val="3B3B3B"/>
              </w:rPr>
              <w:t>Student Competencies by Performance Standard</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BD693B" w:rsidP="001A6764" w:rsidRDefault="00BD693B" w14:paraId="2FCE801D"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BD693B" w:rsidP="001A6764" w:rsidRDefault="00BD693B" w14:paraId="20159814" w14:textId="77777777">
            <w:pPr>
              <w:jc w:val="center"/>
              <w:rPr>
                <w:rFonts w:eastAsia="Arial" w:cs="Times New Roman"/>
                <w:color w:val="3B3B3B"/>
              </w:rPr>
            </w:pPr>
            <w:r>
              <w:rPr>
                <w:rFonts w:eastAsia="Arial" w:cs="Times New Roman"/>
                <w:color w:val="3B3B3B"/>
              </w:rPr>
              <w:t>Justification or Comments</w:t>
            </w:r>
          </w:p>
        </w:tc>
      </w:tr>
      <w:tr w:rsidRPr="002602C7" w:rsidR="00B96B25" w:rsidTr="001A6764" w14:paraId="3607AF80"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1D545C" w:rsidR="00B96B25" w:rsidP="00424C9F" w:rsidRDefault="002637F1" w14:paraId="4EA34AA0" w14:textId="5C73C3ED">
            <w:pPr>
              <w:pStyle w:val="ListParagraph"/>
              <w:numPr>
                <w:ilvl w:val="0"/>
                <w:numId w:val="48"/>
              </w:numPr>
              <w:spacing w:after="120" w:line="240" w:lineRule="auto"/>
              <w:rPr>
                <w:rFonts w:eastAsia="Arial" w:cs="Times New Roman"/>
              </w:rPr>
            </w:pPr>
            <w:r>
              <w:rPr>
                <w:rFonts w:eastAsia="Arial" w:cs="Times New Roman"/>
              </w:rPr>
              <w:t>CTE AM</w:t>
            </w:r>
            <w:r w:rsidRPr="00097961">
              <w:rPr>
                <w:rFonts w:eastAsia="Arial" w:cs="Times New Roman"/>
              </w:rPr>
              <w:t xml:space="preserve"> </w:t>
            </w:r>
            <w:r w:rsidRPr="00E40EFA" w:rsidR="00B96B25">
              <w:t>4.1.1 Describe reciprocating engine theory, components, and controls, according to FAA standards.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B96B25" w:rsidP="00B96B25" w:rsidRDefault="00B96B25" w14:paraId="6972C074"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96B25" w:rsidP="00B96B25" w:rsidRDefault="00B96B25" w14:paraId="724E044B" w14:textId="77777777">
            <w:pPr>
              <w:rPr>
                <w:rFonts w:eastAsia="Arial" w:cs="Times New Roman"/>
                <w:color w:val="auto"/>
              </w:rPr>
            </w:pPr>
          </w:p>
        </w:tc>
      </w:tr>
      <w:tr w:rsidRPr="002602C7" w:rsidR="00B96B25" w:rsidTr="001A6764" w14:paraId="5BD7E331"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24C9F" w:rsidR="00B96B25" w:rsidP="00424C9F" w:rsidRDefault="002637F1" w14:paraId="5FE49DE3" w14:textId="30E9D039">
            <w:pPr>
              <w:pStyle w:val="ListParagraph"/>
              <w:numPr>
                <w:ilvl w:val="0"/>
                <w:numId w:val="48"/>
              </w:numPr>
              <w:spacing w:after="120" w:line="240" w:lineRule="auto"/>
              <w:rPr>
                <w:rFonts w:eastAsia="Arial" w:cs="Times New Roman"/>
                <w:szCs w:val="24"/>
              </w:rPr>
            </w:pPr>
            <w:r w:rsidRPr="00424C9F">
              <w:rPr>
                <w:rFonts w:eastAsia="Arial" w:cs="Times New Roman"/>
              </w:rPr>
              <w:t xml:space="preserve">CTE AM </w:t>
            </w:r>
            <w:r w:rsidRPr="00E40EFA" w:rsidR="00B96B25">
              <w:t>4.1.2 Describe turbine engine theory, types, components, and common repairs, according to FAA standards.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B96B25" w:rsidP="00B96B25" w:rsidRDefault="00B96B25" w14:paraId="6089E5E1"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96B25" w:rsidP="00B96B25" w:rsidRDefault="00B96B25" w14:paraId="2544CF78" w14:textId="77777777">
            <w:pPr>
              <w:rPr>
                <w:rFonts w:eastAsia="Arial" w:cs="Times New Roman"/>
                <w:color w:val="auto"/>
              </w:rPr>
            </w:pPr>
          </w:p>
        </w:tc>
      </w:tr>
      <w:tr w:rsidRPr="002602C7" w:rsidR="00B96B25" w:rsidTr="00C87DC8" w14:paraId="5988560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24C9F" w:rsidR="00B96B25" w:rsidP="00424C9F" w:rsidRDefault="002637F1" w14:paraId="101AB25F" w14:textId="2A9F2704">
            <w:pPr>
              <w:pStyle w:val="ListParagraph"/>
              <w:numPr>
                <w:ilvl w:val="0"/>
                <w:numId w:val="48"/>
              </w:numPr>
              <w:spacing w:after="120" w:line="240" w:lineRule="auto"/>
              <w:rPr>
                <w:rFonts w:eastAsia="Arial" w:cs="Times New Roman"/>
              </w:rPr>
            </w:pPr>
            <w:r w:rsidRPr="00424C9F">
              <w:rPr>
                <w:rFonts w:eastAsia="Arial" w:cs="Times New Roman"/>
              </w:rPr>
              <w:t xml:space="preserve">CTE AM </w:t>
            </w:r>
            <w:r w:rsidRPr="00E40EFA" w:rsidR="00B96B25">
              <w:t>4.1.3 Describe a 100-hour inspection of an engine in accordance with part 43, FAA standards.</w:t>
            </w:r>
          </w:p>
        </w:tc>
        <w:tc>
          <w:tcPr>
            <w:tcW w:w="866" w:type="pct"/>
            <w:tcBorders>
              <w:top w:val="single" w:color="417FD0" w:sz="4" w:space="0"/>
              <w:left w:val="single" w:color="417FD0" w:sz="4" w:space="0"/>
              <w:bottom w:val="single" w:color="417FD0" w:sz="4" w:space="0"/>
              <w:right w:val="single" w:color="417FD0" w:sz="4" w:space="0"/>
            </w:tcBorders>
          </w:tcPr>
          <w:p w:rsidR="00B96B25" w:rsidP="00B96B25" w:rsidRDefault="00B96B25" w14:paraId="6B399DCE" w14:textId="33A4A6F2">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96B25" w:rsidP="00B96B25" w:rsidRDefault="00B96B25" w14:paraId="1C67E9FD" w14:textId="77777777">
            <w:pPr>
              <w:rPr>
                <w:rFonts w:eastAsia="Arial" w:cs="Times New Roman"/>
                <w:color w:val="auto"/>
              </w:rPr>
            </w:pPr>
          </w:p>
        </w:tc>
      </w:tr>
      <w:tr w:rsidRPr="002602C7" w:rsidR="00B96B25" w:rsidTr="00C87DC8" w14:paraId="1D25266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24C9F" w:rsidR="00B96B25" w:rsidP="00424C9F" w:rsidRDefault="002637F1" w14:paraId="19C4C134" w14:textId="78A32FCA">
            <w:pPr>
              <w:pStyle w:val="ListParagraph"/>
              <w:numPr>
                <w:ilvl w:val="0"/>
                <w:numId w:val="48"/>
              </w:numPr>
              <w:spacing w:after="120" w:line="240" w:lineRule="auto"/>
              <w:rPr>
                <w:rFonts w:eastAsia="Arial" w:cs="Times New Roman"/>
              </w:rPr>
            </w:pPr>
            <w:r w:rsidRPr="00424C9F">
              <w:rPr>
                <w:rFonts w:eastAsia="Arial" w:cs="Times New Roman"/>
              </w:rPr>
              <w:t xml:space="preserve">CTE AM </w:t>
            </w:r>
            <w:r w:rsidRPr="00E40EFA" w:rsidR="00B96B25">
              <w:t>4.1.4 Describe engine instrument systems and operational parameters (e.g., temperatures, pressures), according to FAA standards.</w:t>
            </w:r>
          </w:p>
        </w:tc>
        <w:tc>
          <w:tcPr>
            <w:tcW w:w="866" w:type="pct"/>
            <w:tcBorders>
              <w:top w:val="single" w:color="417FD0" w:sz="4" w:space="0"/>
              <w:left w:val="single" w:color="417FD0" w:sz="4" w:space="0"/>
              <w:bottom w:val="single" w:color="417FD0" w:sz="4" w:space="0"/>
              <w:right w:val="single" w:color="417FD0" w:sz="4" w:space="0"/>
            </w:tcBorders>
          </w:tcPr>
          <w:p w:rsidR="00B96B25" w:rsidP="00B96B25" w:rsidRDefault="00B96B25" w14:paraId="2C349825" w14:textId="4EA550C7">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96B25" w:rsidP="00B96B25" w:rsidRDefault="00B96B25" w14:paraId="78BD9C61" w14:textId="77777777">
            <w:pPr>
              <w:rPr>
                <w:rFonts w:eastAsia="Arial" w:cs="Times New Roman"/>
                <w:color w:val="auto"/>
              </w:rPr>
            </w:pPr>
          </w:p>
        </w:tc>
      </w:tr>
      <w:tr w:rsidRPr="002602C7" w:rsidR="00B96B25" w:rsidTr="00C87DC8" w14:paraId="11D6297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424C9F" w:rsidR="00B96B25" w:rsidP="00424C9F" w:rsidRDefault="002637F1" w14:paraId="3524EE31" w14:textId="6DF2C3F3">
            <w:pPr>
              <w:pStyle w:val="ListParagraph"/>
              <w:numPr>
                <w:ilvl w:val="0"/>
                <w:numId w:val="48"/>
              </w:numPr>
              <w:spacing w:after="120" w:line="240" w:lineRule="auto"/>
              <w:rPr>
                <w:rFonts w:eastAsia="Arial" w:cs="Times New Roman"/>
              </w:rPr>
            </w:pPr>
            <w:r w:rsidRPr="00424C9F">
              <w:rPr>
                <w:rFonts w:eastAsia="Arial" w:cs="Times New Roman"/>
              </w:rPr>
              <w:t xml:space="preserve">CTE AM </w:t>
            </w:r>
            <w:r w:rsidRPr="00E40EFA" w:rsidR="00B96B25">
              <w:t>4.1.5 Identify fire detection sensing units and the schematics of a fire extinguisher discharge circuit, according to FAA standards.</w:t>
            </w:r>
          </w:p>
        </w:tc>
        <w:tc>
          <w:tcPr>
            <w:tcW w:w="866" w:type="pct"/>
            <w:tcBorders>
              <w:top w:val="single" w:color="417FD0" w:sz="4" w:space="0"/>
              <w:left w:val="single" w:color="417FD0" w:sz="4" w:space="0"/>
              <w:bottom w:val="single" w:color="417FD0" w:sz="4" w:space="0"/>
              <w:right w:val="single" w:color="417FD0" w:sz="4" w:space="0"/>
            </w:tcBorders>
          </w:tcPr>
          <w:p w:rsidR="00B96B25" w:rsidP="00B96B25" w:rsidRDefault="00B96B25" w14:paraId="64D29129" w14:textId="3718CB58">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96B25" w:rsidP="00B96B25" w:rsidRDefault="00B96B25" w14:paraId="7D17B70B" w14:textId="77777777">
            <w:pPr>
              <w:rPr>
                <w:rFonts w:eastAsia="Arial" w:cs="Times New Roman"/>
                <w:color w:val="auto"/>
              </w:rPr>
            </w:pPr>
          </w:p>
        </w:tc>
      </w:tr>
      <w:tr w:rsidRPr="002602C7" w:rsidR="00D828F8" w:rsidTr="00C87DC8" w14:paraId="0BE7634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740EFB" w:rsidR="00D828F8" w:rsidP="00424C9F" w:rsidRDefault="002637F1" w14:paraId="48F95140" w14:textId="75739885">
            <w:pPr>
              <w:pStyle w:val="ListParagraph"/>
              <w:numPr>
                <w:ilvl w:val="0"/>
                <w:numId w:val="48"/>
              </w:numPr>
              <w:spacing w:after="120" w:line="240" w:lineRule="auto"/>
            </w:pPr>
            <w:r w:rsidRPr="00424C9F">
              <w:rPr>
                <w:rFonts w:eastAsia="Arial" w:cs="Times New Roman"/>
              </w:rPr>
              <w:t xml:space="preserve">CTE AM </w:t>
            </w:r>
            <w:r w:rsidRPr="00E40EFA" w:rsidR="00D828F8">
              <w:t>4.1.6 Describe the components of engine electrical wiring, switches, and protective devices and related troubleshooting procedures, according to FAA standards.</w:t>
            </w:r>
          </w:p>
        </w:tc>
        <w:tc>
          <w:tcPr>
            <w:tcW w:w="866" w:type="pct"/>
            <w:tcBorders>
              <w:top w:val="single" w:color="417FD0" w:sz="4" w:space="0"/>
              <w:left w:val="single" w:color="417FD0" w:sz="4" w:space="0"/>
              <w:bottom w:val="single" w:color="417FD0" w:sz="4" w:space="0"/>
              <w:right w:val="single" w:color="417FD0" w:sz="4" w:space="0"/>
            </w:tcBorders>
          </w:tcPr>
          <w:p w:rsidRPr="00357BCE" w:rsidR="00D828F8" w:rsidP="00D828F8" w:rsidRDefault="00D828F8" w14:paraId="1FAEDE8A" w14:textId="528C8CB4">
            <w:pPr>
              <w:jc w:val="center"/>
              <w:rPr>
                <w:rFonts w:eastAsia="Arial" w:cs="Times New Roman"/>
                <w:color w:val="auto"/>
              </w:rPr>
            </w:pPr>
            <w:r w:rsidRPr="00371743">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828F8" w:rsidP="00D828F8" w:rsidRDefault="00D828F8" w14:paraId="129C2941" w14:textId="77777777">
            <w:pPr>
              <w:rPr>
                <w:rFonts w:eastAsia="Arial" w:cs="Times New Roman"/>
                <w:color w:val="auto"/>
              </w:rPr>
            </w:pPr>
          </w:p>
        </w:tc>
      </w:tr>
      <w:tr w:rsidRPr="002602C7" w:rsidR="00D828F8" w:rsidTr="00C87DC8" w14:paraId="61DB3F0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82BB0" w:rsidR="00D828F8" w:rsidP="00424C9F" w:rsidRDefault="002637F1" w14:paraId="73E4313F" w14:textId="2C741A8E">
            <w:pPr>
              <w:pStyle w:val="ListParagraph"/>
              <w:numPr>
                <w:ilvl w:val="0"/>
                <w:numId w:val="48"/>
              </w:numPr>
              <w:spacing w:after="120" w:line="240" w:lineRule="auto"/>
            </w:pPr>
            <w:r w:rsidRPr="00424C9F">
              <w:rPr>
                <w:rFonts w:eastAsia="Arial" w:cs="Times New Roman"/>
              </w:rPr>
              <w:lastRenderedPageBreak/>
              <w:t xml:space="preserve">CTE AM </w:t>
            </w:r>
            <w:r w:rsidRPr="00E40EFA" w:rsidR="00D828F8">
              <w:t>4.1.7 Describe engine lubrication system oil types, components, common engine oil pressure malfunctions and indications, and replacement procedures, according to FAA standards.</w:t>
            </w:r>
          </w:p>
        </w:tc>
        <w:tc>
          <w:tcPr>
            <w:tcW w:w="866" w:type="pct"/>
            <w:tcBorders>
              <w:top w:val="single" w:color="417FD0" w:sz="4" w:space="0"/>
              <w:left w:val="single" w:color="417FD0" w:sz="4" w:space="0"/>
              <w:bottom w:val="single" w:color="417FD0" w:sz="4" w:space="0"/>
              <w:right w:val="single" w:color="417FD0" w:sz="4" w:space="0"/>
            </w:tcBorders>
          </w:tcPr>
          <w:p w:rsidRPr="00357BCE" w:rsidR="00D828F8" w:rsidP="00D828F8" w:rsidRDefault="00D828F8" w14:paraId="14424416" w14:textId="74FEC5A1">
            <w:pPr>
              <w:jc w:val="center"/>
              <w:rPr>
                <w:rFonts w:eastAsia="Arial" w:cs="Times New Roman"/>
                <w:color w:val="auto"/>
              </w:rPr>
            </w:pPr>
            <w:r w:rsidRPr="00371743">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828F8" w:rsidP="00D828F8" w:rsidRDefault="00D828F8" w14:paraId="4D3ABFC1" w14:textId="77777777">
            <w:pPr>
              <w:rPr>
                <w:rFonts w:eastAsia="Arial" w:cs="Times New Roman"/>
                <w:color w:val="auto"/>
              </w:rPr>
            </w:pPr>
          </w:p>
        </w:tc>
      </w:tr>
      <w:tr w:rsidRPr="002602C7" w:rsidR="00D828F8" w:rsidTr="00C87DC8" w14:paraId="6C2AED8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82BB0" w:rsidR="00D828F8" w:rsidP="00424C9F" w:rsidRDefault="002637F1" w14:paraId="4D9317C1" w14:textId="54FE9B90">
            <w:pPr>
              <w:pStyle w:val="ListParagraph"/>
              <w:numPr>
                <w:ilvl w:val="0"/>
                <w:numId w:val="48"/>
              </w:numPr>
              <w:spacing w:after="120" w:line="240" w:lineRule="auto"/>
            </w:pPr>
            <w:r w:rsidRPr="00424C9F">
              <w:rPr>
                <w:rFonts w:eastAsia="Arial" w:cs="Times New Roman"/>
              </w:rPr>
              <w:t xml:space="preserve">CTE AM </w:t>
            </w:r>
            <w:r w:rsidR="00D828F8">
              <w:t>4.1.8 Describe procedures for troubleshooting and repairing a starting and ignition system, according to FAA standards</w:t>
            </w:r>
            <w:r w:rsidR="002D20B1">
              <w:t>.</w:t>
            </w:r>
          </w:p>
        </w:tc>
        <w:tc>
          <w:tcPr>
            <w:tcW w:w="866" w:type="pct"/>
            <w:tcBorders>
              <w:top w:val="single" w:color="417FD0" w:sz="4" w:space="0"/>
              <w:left w:val="single" w:color="417FD0" w:sz="4" w:space="0"/>
              <w:bottom w:val="single" w:color="417FD0" w:sz="4" w:space="0"/>
              <w:right w:val="single" w:color="417FD0" w:sz="4" w:space="0"/>
            </w:tcBorders>
          </w:tcPr>
          <w:p w:rsidRPr="00357BCE" w:rsidR="00D828F8" w:rsidP="00D828F8" w:rsidRDefault="00D828F8" w14:paraId="1F032873" w14:textId="6CF0B56F">
            <w:pPr>
              <w:jc w:val="center"/>
              <w:rPr>
                <w:rFonts w:eastAsia="Arial" w:cs="Times New Roman"/>
                <w:color w:val="auto"/>
              </w:rPr>
            </w:pPr>
            <w:r w:rsidRPr="00371743">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828F8" w:rsidP="00D828F8" w:rsidRDefault="00D828F8" w14:paraId="57337561" w14:textId="77777777">
            <w:pPr>
              <w:rPr>
                <w:rFonts w:eastAsia="Arial" w:cs="Times New Roman"/>
                <w:color w:val="auto"/>
              </w:rPr>
            </w:pPr>
          </w:p>
        </w:tc>
      </w:tr>
      <w:tr w:rsidRPr="002602C7" w:rsidR="00D828F8" w:rsidTr="00C87DC8" w14:paraId="2745F79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82BB0" w:rsidR="00D828F8" w:rsidP="00424C9F" w:rsidRDefault="002637F1" w14:paraId="60C68F85" w14:textId="054789E6">
            <w:pPr>
              <w:pStyle w:val="ListParagraph"/>
              <w:numPr>
                <w:ilvl w:val="0"/>
                <w:numId w:val="48"/>
              </w:numPr>
              <w:spacing w:after="120" w:line="240" w:lineRule="auto"/>
            </w:pPr>
            <w:r w:rsidRPr="00424C9F">
              <w:rPr>
                <w:rFonts w:eastAsia="Arial" w:cs="Times New Roman"/>
              </w:rPr>
              <w:t xml:space="preserve">CTE AM </w:t>
            </w:r>
            <w:r w:rsidR="00D828F8">
              <w:t>4.1.9 Describe engine fuel systems and fuel metering systems operation, components, and common repairs, according to FAA standards.</w:t>
            </w:r>
          </w:p>
        </w:tc>
        <w:tc>
          <w:tcPr>
            <w:tcW w:w="866" w:type="pct"/>
            <w:tcBorders>
              <w:top w:val="single" w:color="417FD0" w:sz="4" w:space="0"/>
              <w:left w:val="single" w:color="417FD0" w:sz="4" w:space="0"/>
              <w:bottom w:val="single" w:color="417FD0" w:sz="4" w:space="0"/>
              <w:right w:val="single" w:color="417FD0" w:sz="4" w:space="0"/>
            </w:tcBorders>
          </w:tcPr>
          <w:p w:rsidRPr="00357BCE" w:rsidR="00D828F8" w:rsidP="00D828F8" w:rsidRDefault="00D828F8" w14:paraId="3C7CB9BC" w14:textId="696D5E94">
            <w:pPr>
              <w:jc w:val="center"/>
              <w:rPr>
                <w:rFonts w:eastAsia="Arial" w:cs="Times New Roman"/>
                <w:color w:val="auto"/>
              </w:rPr>
            </w:pPr>
            <w:r w:rsidRPr="00371743">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828F8" w:rsidP="00D828F8" w:rsidRDefault="00D828F8" w14:paraId="17EE2D21" w14:textId="77777777">
            <w:pPr>
              <w:rPr>
                <w:rFonts w:eastAsia="Arial" w:cs="Times New Roman"/>
                <w:color w:val="auto"/>
              </w:rPr>
            </w:pPr>
          </w:p>
        </w:tc>
      </w:tr>
      <w:tr w:rsidRPr="002602C7" w:rsidR="00D828F8" w:rsidTr="00C87DC8" w14:paraId="7D12A13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82BB0" w:rsidR="00D828F8" w:rsidP="00424C9F" w:rsidRDefault="002637F1" w14:paraId="2A6D88E7" w14:textId="29BE374F">
            <w:pPr>
              <w:pStyle w:val="ListParagraph"/>
              <w:numPr>
                <w:ilvl w:val="0"/>
                <w:numId w:val="48"/>
              </w:numPr>
              <w:spacing w:after="120" w:line="240" w:lineRule="auto"/>
            </w:pPr>
            <w:r w:rsidRPr="00424C9F">
              <w:rPr>
                <w:rFonts w:eastAsia="Arial" w:cs="Times New Roman"/>
              </w:rPr>
              <w:t xml:space="preserve">CTE AM </w:t>
            </w:r>
            <w:r w:rsidR="00D828F8">
              <w:t>4.1.10 Describe reciprocating engine induction and cooling systems operation, components, and common repairs, according to FAA standards.</w:t>
            </w:r>
          </w:p>
        </w:tc>
        <w:tc>
          <w:tcPr>
            <w:tcW w:w="866" w:type="pct"/>
            <w:tcBorders>
              <w:top w:val="single" w:color="417FD0" w:sz="4" w:space="0"/>
              <w:left w:val="single" w:color="417FD0" w:sz="4" w:space="0"/>
              <w:bottom w:val="single" w:color="417FD0" w:sz="4" w:space="0"/>
              <w:right w:val="single" w:color="417FD0" w:sz="4" w:space="0"/>
            </w:tcBorders>
          </w:tcPr>
          <w:p w:rsidRPr="00357BCE" w:rsidR="00D828F8" w:rsidP="00D828F8" w:rsidRDefault="00D828F8" w14:paraId="4729E1C8" w14:textId="23D24C54">
            <w:pPr>
              <w:jc w:val="center"/>
              <w:rPr>
                <w:rFonts w:eastAsia="Arial" w:cs="Times New Roman"/>
                <w:color w:val="auto"/>
              </w:rPr>
            </w:pPr>
            <w:r w:rsidRPr="00371743">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828F8" w:rsidP="00D828F8" w:rsidRDefault="00D828F8" w14:paraId="2CC783A8" w14:textId="77777777">
            <w:pPr>
              <w:rPr>
                <w:rFonts w:eastAsia="Arial" w:cs="Times New Roman"/>
                <w:color w:val="auto"/>
              </w:rPr>
            </w:pPr>
          </w:p>
        </w:tc>
      </w:tr>
      <w:tr w:rsidRPr="002602C7" w:rsidR="00D828F8" w:rsidTr="00D828F8" w14:paraId="6A1D0409" w14:textId="77777777">
        <w:trPr>
          <w:trHeight w:val="96"/>
        </w:trPr>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82BB0" w:rsidR="00D828F8" w:rsidP="00424C9F" w:rsidRDefault="002637F1" w14:paraId="65F83040" w14:textId="6D40503B">
            <w:pPr>
              <w:pStyle w:val="ListParagraph"/>
              <w:numPr>
                <w:ilvl w:val="0"/>
                <w:numId w:val="48"/>
              </w:numPr>
              <w:spacing w:after="120" w:line="240" w:lineRule="auto"/>
            </w:pPr>
            <w:r w:rsidRPr="00424C9F">
              <w:rPr>
                <w:rFonts w:eastAsia="Arial" w:cs="Times New Roman"/>
              </w:rPr>
              <w:t xml:space="preserve">CTE AM </w:t>
            </w:r>
            <w:r w:rsidR="00D828F8">
              <w:t>4.1.11 Describe steps in a turbine engine induction and cooling system inspection, according to FAA standards.</w:t>
            </w:r>
          </w:p>
        </w:tc>
        <w:tc>
          <w:tcPr>
            <w:tcW w:w="866" w:type="pct"/>
            <w:tcBorders>
              <w:top w:val="single" w:color="417FD0" w:sz="4" w:space="0"/>
              <w:left w:val="single" w:color="417FD0" w:sz="4" w:space="0"/>
              <w:bottom w:val="single" w:color="417FD0" w:sz="4" w:space="0"/>
              <w:right w:val="single" w:color="417FD0" w:sz="4" w:space="0"/>
            </w:tcBorders>
          </w:tcPr>
          <w:p w:rsidRPr="00357BCE" w:rsidR="00D828F8" w:rsidP="00D828F8" w:rsidRDefault="00D828F8" w14:paraId="7D5FF385" w14:textId="55C6EFF5">
            <w:pPr>
              <w:jc w:val="center"/>
              <w:rPr>
                <w:rFonts w:eastAsia="Arial" w:cs="Times New Roman"/>
                <w:color w:val="auto"/>
              </w:rPr>
            </w:pPr>
            <w:r w:rsidRPr="00371743">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828F8" w:rsidP="00D828F8" w:rsidRDefault="00D828F8" w14:paraId="650E2136" w14:textId="77777777">
            <w:pPr>
              <w:rPr>
                <w:rFonts w:eastAsia="Arial" w:cs="Times New Roman"/>
                <w:color w:val="auto"/>
              </w:rPr>
            </w:pPr>
          </w:p>
        </w:tc>
      </w:tr>
      <w:tr w:rsidRPr="002602C7" w:rsidR="00D828F8" w:rsidTr="00C87DC8" w14:paraId="75FFFBC8"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D828F8" w:rsidR="00D828F8" w:rsidP="00424C9F" w:rsidRDefault="002637F1" w14:paraId="40233689" w14:textId="0822C18F">
            <w:pPr>
              <w:pStyle w:val="ListParagraph"/>
              <w:numPr>
                <w:ilvl w:val="0"/>
                <w:numId w:val="48"/>
              </w:numPr>
              <w:spacing w:after="120" w:line="240" w:lineRule="auto"/>
            </w:pPr>
            <w:r w:rsidRPr="00424C9F">
              <w:rPr>
                <w:rFonts w:eastAsia="Arial" w:cs="Times New Roman"/>
              </w:rPr>
              <w:t xml:space="preserve">CTE AM </w:t>
            </w:r>
            <w:r w:rsidR="00D828F8">
              <w:t>4.1.12 Describe engine exhaust and reverser system types and components, according to FAA standards</w:t>
            </w:r>
            <w:r w:rsidR="00953AC0">
              <w:t>.</w:t>
            </w:r>
          </w:p>
        </w:tc>
        <w:tc>
          <w:tcPr>
            <w:tcW w:w="866" w:type="pct"/>
            <w:tcBorders>
              <w:top w:val="single" w:color="417FD0" w:sz="4" w:space="0"/>
              <w:left w:val="single" w:color="417FD0" w:sz="4" w:space="0"/>
              <w:bottom w:val="single" w:color="417FD0" w:sz="4" w:space="0"/>
              <w:right w:val="single" w:color="417FD0" w:sz="4" w:space="0"/>
            </w:tcBorders>
          </w:tcPr>
          <w:p w:rsidRPr="00357BCE" w:rsidR="00D828F8" w:rsidP="00B96B25" w:rsidRDefault="00D828F8" w14:paraId="21F0083A" w14:textId="786B20F6">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D828F8" w:rsidP="00B96B25" w:rsidRDefault="00D828F8" w14:paraId="10786679" w14:textId="77777777">
            <w:pPr>
              <w:rPr>
                <w:rFonts w:eastAsia="Arial" w:cs="Times New Roman"/>
                <w:color w:val="auto"/>
              </w:rPr>
            </w:pPr>
          </w:p>
        </w:tc>
      </w:tr>
      <w:tr w:rsidRPr="002602C7" w:rsidR="00B96B25" w:rsidTr="00C87DC8" w14:paraId="6BA9393A"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F82BB0" w:rsidR="00B96B25" w:rsidP="00424C9F" w:rsidRDefault="002637F1" w14:paraId="5BF9395B" w14:textId="46677034">
            <w:pPr>
              <w:pStyle w:val="ListParagraph"/>
              <w:numPr>
                <w:ilvl w:val="0"/>
                <w:numId w:val="48"/>
              </w:numPr>
              <w:spacing w:after="120" w:line="240" w:lineRule="auto"/>
            </w:pPr>
            <w:r w:rsidRPr="00424C9F">
              <w:rPr>
                <w:rFonts w:eastAsia="Arial" w:cs="Times New Roman"/>
              </w:rPr>
              <w:t xml:space="preserve">CTE AM </w:t>
            </w:r>
            <w:r w:rsidRPr="00D828F8" w:rsidR="00D828F8">
              <w:t>4.1.13 Describe procedures to install, repair, and inspect propellers, according to FAA standards</w:t>
            </w:r>
            <w:r w:rsidR="00D828F8">
              <w:t>.</w:t>
            </w:r>
          </w:p>
        </w:tc>
        <w:tc>
          <w:tcPr>
            <w:tcW w:w="866" w:type="pct"/>
            <w:tcBorders>
              <w:top w:val="single" w:color="417FD0" w:sz="4" w:space="0"/>
              <w:left w:val="single" w:color="417FD0" w:sz="4" w:space="0"/>
              <w:bottom w:val="single" w:color="417FD0" w:sz="4" w:space="0"/>
              <w:right w:val="single" w:color="417FD0" w:sz="4" w:space="0"/>
            </w:tcBorders>
          </w:tcPr>
          <w:p w:rsidRPr="00357BCE" w:rsidR="00B96B25" w:rsidP="00B96B25" w:rsidRDefault="00D828F8" w14:paraId="031A5245" w14:textId="1359CBBA">
            <w:pPr>
              <w:jc w:val="center"/>
              <w:rPr>
                <w:rFonts w:eastAsia="Arial" w:cs="Times New Roman"/>
                <w:color w:val="auto"/>
              </w:rPr>
            </w:pPr>
            <w:r w:rsidRPr="00357BCE">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B96B25" w:rsidP="00B96B25" w:rsidRDefault="00B96B25" w14:paraId="23D2DE5C" w14:textId="77777777">
            <w:pPr>
              <w:rPr>
                <w:rFonts w:eastAsia="Arial" w:cs="Times New Roman"/>
                <w:color w:val="auto"/>
              </w:rPr>
            </w:pPr>
          </w:p>
        </w:tc>
      </w:tr>
    </w:tbl>
    <w:p w:rsidR="00085BF3" w:rsidP="00AC0178" w:rsidRDefault="00085BF3" w14:paraId="49D77720" w14:textId="77777777">
      <w:pPr>
        <w:rPr>
          <w:highlight w:val="yellow"/>
        </w:rPr>
      </w:pPr>
    </w:p>
    <w:p w:rsidRPr="00607716" w:rsidR="00C04ABA" w:rsidP="00C04ABA" w:rsidRDefault="00C04ABA" w14:paraId="3D883E66" w14:textId="77777777">
      <w:pPr>
        <w:keepNext/>
        <w:keepLines/>
        <w:spacing w:before="240" w:after="120" w:line="240" w:lineRule="auto"/>
        <w:outlineLvl w:val="1"/>
        <w:rPr>
          <w:rFonts w:eastAsia="Arial" w:cs="Times New Roman"/>
          <w:bCs/>
          <w:color w:val="2B63AC"/>
          <w:sz w:val="28"/>
          <w:szCs w:val="24"/>
        </w:rPr>
      </w:pPr>
      <w:r w:rsidRPr="00607716">
        <w:rPr>
          <w:rFonts w:eastAsia="Arial" w:cs="Times New Roman"/>
          <w:bCs/>
          <w:color w:val="2B63AC"/>
          <w:sz w:val="28"/>
          <w:szCs w:val="24"/>
        </w:rPr>
        <w:lastRenderedPageBreak/>
        <w:t xml:space="preserve">Scoring for </w:t>
      </w:r>
      <w:r>
        <w:rPr>
          <w:rFonts w:eastAsia="Arial" w:cs="Times New Roman"/>
          <w:bCs/>
          <w:color w:val="2B63AC"/>
          <w:sz w:val="28"/>
          <w:szCs w:val="24"/>
        </w:rPr>
        <w:t>Best</w:t>
      </w:r>
      <w:r w:rsidRPr="00607716">
        <w:rPr>
          <w:rFonts w:eastAsia="Arial" w:cs="Times New Roman"/>
          <w:bCs/>
          <w:color w:val="2B63AC"/>
          <w:sz w:val="28"/>
          <w:szCs w:val="24"/>
        </w:rPr>
        <w:t xml:space="preserve"> Practices</w:t>
      </w:r>
      <w:r>
        <w:rPr>
          <w:rFonts w:eastAsia="Arial" w:cs="Times New Roman"/>
          <w:bCs/>
          <w:color w:val="2B63AC"/>
          <w:sz w:val="28"/>
          <w:szCs w:val="24"/>
        </w:rPr>
        <w:t xml:space="preserve"> and Assessment</w:t>
      </w:r>
    </w:p>
    <w:tbl>
      <w:tblPr>
        <w:tblStyle w:val="ProposalTable"/>
        <w:tblW w:w="5000" w:type="pct"/>
        <w:tblLook w:val="04A0" w:firstRow="1" w:lastRow="0" w:firstColumn="1" w:lastColumn="0" w:noHBand="0" w:noVBand="1"/>
      </w:tblPr>
      <w:tblGrid>
        <w:gridCol w:w="2624"/>
        <w:gridCol w:w="2976"/>
        <w:gridCol w:w="3773"/>
        <w:gridCol w:w="2510"/>
        <w:gridCol w:w="2507"/>
      </w:tblGrid>
      <w:tr w:rsidRPr="00607716" w:rsidR="009D113E" w:rsidTr="009D113E" w14:paraId="5E56670E" w14:textId="77777777">
        <w:trPr>
          <w:cnfStyle w:val="100000000000" w:firstRow="1" w:lastRow="0" w:firstColumn="0" w:lastColumn="0" w:oddVBand="0" w:evenVBand="0" w:oddHBand="0" w:evenHBand="0" w:firstRowFirstColumn="0" w:firstRowLastColumn="0" w:lastRowFirstColumn="0" w:lastRowLastColumn="0"/>
          <w:tblHeader/>
        </w:trPr>
        <w:tc>
          <w:tcPr>
            <w:tcW w:w="912" w:type="pct"/>
            <w:tcBorders>
              <w:top w:val="single" w:color="417FD0" w:sz="4" w:space="0"/>
              <w:left w:val="single" w:color="417FD0" w:sz="4" w:space="0"/>
              <w:bottom w:val="single" w:color="417FD0" w:sz="4" w:space="0"/>
              <w:right w:val="single" w:color="417FD0" w:sz="4" w:space="0"/>
            </w:tcBorders>
            <w:shd w:val="clear" w:color="auto" w:fill="BFD4EF"/>
          </w:tcPr>
          <w:p w:rsidRPr="00607716" w:rsidR="009D113E" w:rsidP="00FC3331" w:rsidRDefault="009D113E" w14:paraId="2ECEAF57" w14:textId="77777777">
            <w:pPr>
              <w:jc w:val="center"/>
              <w:rPr>
                <w:rFonts w:eastAsia="Arial" w:cs="Times New Roman"/>
                <w:color w:val="3B3B3B"/>
              </w:rPr>
            </w:pPr>
            <w:r w:rsidRPr="00607716">
              <w:rPr>
                <w:rFonts w:eastAsia="Arial" w:cs="Times New Roman"/>
                <w:color w:val="3B3B3B"/>
              </w:rPr>
              <w:t>0 Points</w:t>
            </w:r>
          </w:p>
          <w:p w:rsidRPr="00607716" w:rsidR="009D113E" w:rsidP="00FC3331" w:rsidRDefault="009D113E" w14:paraId="4A295FBE" w14:textId="77777777">
            <w:pPr>
              <w:jc w:val="center"/>
              <w:rPr>
                <w:rFonts w:eastAsia="Arial" w:cs="Times New Roman"/>
                <w:color w:val="3B3B3B"/>
              </w:rPr>
            </w:pPr>
            <w:r w:rsidRPr="00607716">
              <w:rPr>
                <w:rFonts w:eastAsia="Arial" w:cs="Times New Roman"/>
                <w:color w:val="3B3B3B"/>
              </w:rPr>
              <w:t>No Alignment</w:t>
            </w:r>
          </w:p>
        </w:tc>
        <w:tc>
          <w:tcPr>
            <w:tcW w:w="1034" w:type="pct"/>
            <w:tcBorders>
              <w:top w:val="single" w:color="417FD0" w:sz="4" w:space="0"/>
              <w:left w:val="single" w:color="417FD0" w:sz="4" w:space="0"/>
              <w:bottom w:val="single" w:color="417FD0" w:sz="4" w:space="0"/>
              <w:right w:val="single" w:color="417FD0" w:sz="4" w:space="0"/>
            </w:tcBorders>
            <w:shd w:val="clear" w:color="auto" w:fill="BFD4EF"/>
          </w:tcPr>
          <w:p w:rsidRPr="00607716" w:rsidR="009D113E" w:rsidP="00FC3331" w:rsidRDefault="009D113E" w14:paraId="304ACC46" w14:textId="77777777">
            <w:pPr>
              <w:jc w:val="center"/>
              <w:rPr>
                <w:rFonts w:eastAsia="Arial" w:cs="Times New Roman"/>
                <w:color w:val="3B3B3B"/>
              </w:rPr>
            </w:pPr>
            <w:r w:rsidRPr="00607716">
              <w:rPr>
                <w:rFonts w:eastAsia="Arial" w:cs="Times New Roman"/>
                <w:color w:val="3B3B3B"/>
              </w:rPr>
              <w:t>1 Point</w:t>
            </w:r>
          </w:p>
          <w:p w:rsidRPr="00607716" w:rsidR="009D113E" w:rsidP="00FC3331" w:rsidRDefault="009D113E" w14:paraId="408B6183" w14:textId="77777777">
            <w:pPr>
              <w:jc w:val="center"/>
              <w:rPr>
                <w:rFonts w:eastAsia="Arial" w:cs="Times New Roman"/>
                <w:color w:val="3B3B3B"/>
              </w:rPr>
            </w:pPr>
            <w:r w:rsidRPr="00607716">
              <w:rPr>
                <w:rFonts w:eastAsia="Arial" w:cs="Times New Roman"/>
                <w:color w:val="3B3B3B"/>
              </w:rPr>
              <w:t>Partial Alignment</w:t>
            </w:r>
          </w:p>
        </w:tc>
        <w:tc>
          <w:tcPr>
            <w:tcW w:w="1311" w:type="pct"/>
            <w:tcBorders>
              <w:top w:val="single" w:color="417FD0" w:sz="4" w:space="0"/>
              <w:left w:val="single" w:color="417FD0" w:sz="4" w:space="0"/>
              <w:bottom w:val="single" w:color="417FD0" w:sz="4" w:space="0"/>
              <w:right w:val="single" w:color="417FD0" w:sz="4" w:space="0"/>
            </w:tcBorders>
            <w:shd w:val="clear" w:color="auto" w:fill="BFD4EF"/>
          </w:tcPr>
          <w:p w:rsidRPr="00607716" w:rsidR="009D113E" w:rsidP="00FC3331" w:rsidRDefault="009D113E" w14:paraId="3E28AE64" w14:textId="77777777">
            <w:pPr>
              <w:jc w:val="center"/>
              <w:rPr>
                <w:rFonts w:eastAsia="Arial" w:cs="Times New Roman"/>
                <w:color w:val="3B3B3B"/>
              </w:rPr>
            </w:pPr>
            <w:r w:rsidRPr="00607716">
              <w:rPr>
                <w:rFonts w:eastAsia="Arial" w:cs="Times New Roman"/>
                <w:color w:val="3B3B3B"/>
              </w:rPr>
              <w:t>2 Points</w:t>
            </w:r>
          </w:p>
          <w:p w:rsidRPr="00607716" w:rsidR="009D113E" w:rsidP="00FC3331" w:rsidRDefault="009D113E" w14:paraId="39B6F6F7" w14:textId="77777777">
            <w:pPr>
              <w:jc w:val="center"/>
              <w:rPr>
                <w:rFonts w:eastAsia="Arial" w:cs="Times New Roman"/>
                <w:color w:val="3B3B3B"/>
              </w:rPr>
            </w:pPr>
            <w:r w:rsidRPr="00607716">
              <w:rPr>
                <w:rFonts w:eastAsia="Arial" w:cs="Times New Roman"/>
                <w:color w:val="3B3B3B"/>
              </w:rPr>
              <w:t>High Alignment</w:t>
            </w:r>
          </w:p>
        </w:tc>
        <w:tc>
          <w:tcPr>
            <w:tcW w:w="872" w:type="pct"/>
            <w:tcBorders>
              <w:top w:val="single" w:color="417FD0" w:sz="4" w:space="0"/>
              <w:left w:val="single" w:color="417FD0" w:sz="4" w:space="0"/>
              <w:bottom w:val="single" w:color="417FD0" w:sz="4" w:space="0"/>
              <w:right w:val="single" w:color="417FD0" w:sz="4" w:space="0"/>
            </w:tcBorders>
            <w:shd w:val="clear" w:color="auto" w:fill="BFD4EF"/>
          </w:tcPr>
          <w:p w:rsidRPr="00607716" w:rsidR="009D113E" w:rsidP="00FC3331" w:rsidRDefault="009D113E" w14:paraId="15166B8B" w14:textId="77777777">
            <w:pPr>
              <w:jc w:val="center"/>
              <w:rPr>
                <w:rFonts w:eastAsia="Arial" w:cs="Times New Roman"/>
                <w:color w:val="3B3B3B"/>
              </w:rPr>
            </w:pPr>
          </w:p>
        </w:tc>
        <w:tc>
          <w:tcPr>
            <w:tcW w:w="871" w:type="pct"/>
            <w:tcBorders>
              <w:top w:val="single" w:color="417FD0" w:sz="4" w:space="0"/>
              <w:left w:val="single" w:color="417FD0" w:sz="4" w:space="0"/>
              <w:bottom w:val="single" w:color="417FD0" w:sz="4" w:space="0"/>
              <w:right w:val="single" w:color="417FD0" w:sz="4" w:space="0"/>
            </w:tcBorders>
            <w:shd w:val="clear" w:color="auto" w:fill="BFD4EF"/>
          </w:tcPr>
          <w:p w:rsidRPr="00607716" w:rsidR="009D113E" w:rsidP="00FC3331" w:rsidRDefault="009D113E" w14:paraId="3B2D23E5" w14:textId="58F6F4B3">
            <w:pPr>
              <w:jc w:val="center"/>
              <w:rPr>
                <w:rFonts w:eastAsia="Arial" w:cs="Times New Roman"/>
                <w:color w:val="3B3B3B"/>
              </w:rPr>
            </w:pPr>
            <w:r w:rsidRPr="00607716">
              <w:rPr>
                <w:rFonts w:eastAsia="Arial" w:cs="Times New Roman"/>
                <w:color w:val="3B3B3B"/>
              </w:rPr>
              <w:t>NA</w:t>
            </w:r>
          </w:p>
          <w:p w:rsidRPr="00607716" w:rsidR="009D113E" w:rsidP="00FC3331" w:rsidRDefault="009D113E" w14:paraId="4DC6CA94" w14:textId="77777777">
            <w:pPr>
              <w:jc w:val="center"/>
              <w:rPr>
                <w:rFonts w:eastAsia="Arial" w:cs="Times New Roman"/>
                <w:color w:val="3B3B3B"/>
              </w:rPr>
            </w:pPr>
            <w:r w:rsidRPr="00607716">
              <w:rPr>
                <w:rFonts w:eastAsia="Arial" w:cs="Times New Roman"/>
                <w:color w:val="3B3B3B"/>
              </w:rPr>
              <w:t>Not Applicable</w:t>
            </w:r>
          </w:p>
        </w:tc>
      </w:tr>
      <w:tr w:rsidRPr="00607716" w:rsidR="009D113E" w:rsidTr="009D113E" w14:paraId="2DAEAAAF" w14:textId="77777777">
        <w:tc>
          <w:tcPr>
            <w:tcW w:w="912" w:type="pct"/>
            <w:tcBorders>
              <w:top w:val="single" w:color="417FD0" w:sz="4" w:space="0"/>
              <w:left w:val="single" w:color="417FD0" w:sz="4" w:space="0"/>
              <w:bottom w:val="single" w:color="417FD0" w:sz="4" w:space="0"/>
              <w:right w:val="single" w:color="417FD0" w:sz="4" w:space="0"/>
            </w:tcBorders>
            <w:shd w:val="clear" w:color="auto" w:fill="auto"/>
          </w:tcPr>
          <w:p w:rsidRPr="00607716" w:rsidR="009D113E" w:rsidP="00FC3331" w:rsidRDefault="009D113E" w14:paraId="33BC7561" w14:textId="77777777">
            <w:pPr>
              <w:spacing w:after="60"/>
              <w:rPr>
                <w:rFonts w:eastAsia="Arial" w:cs="Times New Roman"/>
                <w:color w:val="auto"/>
                <w:szCs w:val="24"/>
              </w:rPr>
            </w:pPr>
            <w:r w:rsidRPr="00607716">
              <w:rPr>
                <w:rFonts w:eastAsia="Arial" w:cs="Times New Roman"/>
                <w:color w:val="auto"/>
                <w:szCs w:val="24"/>
              </w:rPr>
              <w:t>There is no evidence of the teaching practice.</w:t>
            </w:r>
          </w:p>
        </w:tc>
        <w:tc>
          <w:tcPr>
            <w:tcW w:w="1034" w:type="pct"/>
            <w:tcBorders>
              <w:top w:val="single" w:color="417FD0" w:sz="4" w:space="0"/>
              <w:left w:val="single" w:color="417FD0" w:sz="4" w:space="0"/>
              <w:bottom w:val="single" w:color="417FD0" w:sz="4" w:space="0"/>
              <w:right w:val="single" w:color="417FD0" w:sz="4" w:space="0"/>
            </w:tcBorders>
          </w:tcPr>
          <w:p w:rsidRPr="00607716" w:rsidR="009D113E" w:rsidP="00FC3331" w:rsidRDefault="009D113E" w14:paraId="5FEFD64A" w14:textId="77777777">
            <w:pPr>
              <w:rPr>
                <w:rFonts w:eastAsia="Arial" w:cs="Times New Roman"/>
                <w:color w:val="auto"/>
              </w:rPr>
            </w:pPr>
            <w:r w:rsidRPr="00607716">
              <w:rPr>
                <w:rFonts w:eastAsia="Arial" w:cs="Times New Roman"/>
                <w:color w:val="auto"/>
                <w:szCs w:val="24"/>
              </w:rPr>
              <w:t>The teaching practice is embedded in some lessons.</w:t>
            </w:r>
          </w:p>
        </w:tc>
        <w:tc>
          <w:tcPr>
            <w:tcW w:w="1311" w:type="pct"/>
            <w:tcBorders>
              <w:top w:val="single" w:color="417FD0" w:sz="4" w:space="0"/>
              <w:left w:val="single" w:color="417FD0" w:sz="4" w:space="0"/>
              <w:bottom w:val="single" w:color="417FD0" w:sz="4" w:space="0"/>
              <w:right w:val="single" w:color="417FD0" w:sz="4" w:space="0"/>
            </w:tcBorders>
          </w:tcPr>
          <w:p w:rsidRPr="00607716" w:rsidR="009D113E" w:rsidP="00FC3331" w:rsidRDefault="009D113E" w14:paraId="0EFCBCBD" w14:textId="77777777">
            <w:pPr>
              <w:spacing w:after="0"/>
              <w:rPr>
                <w:rFonts w:eastAsia="Arial" w:cs="Times New Roman"/>
                <w:color w:val="auto"/>
                <w:szCs w:val="24"/>
              </w:rPr>
            </w:pPr>
            <w:r w:rsidRPr="00607716">
              <w:rPr>
                <w:rFonts w:eastAsia="Arial" w:cs="Times New Roman"/>
                <w:color w:val="auto"/>
                <w:szCs w:val="24"/>
              </w:rPr>
              <w:t xml:space="preserve">Materials regularly embed supports for teachers to implement best practices and assessment. </w:t>
            </w:r>
          </w:p>
        </w:tc>
        <w:tc>
          <w:tcPr>
            <w:tcW w:w="872" w:type="pct"/>
            <w:tcBorders>
              <w:top w:val="single" w:color="417FD0" w:sz="4" w:space="0"/>
              <w:left w:val="single" w:color="417FD0" w:sz="4" w:space="0"/>
              <w:bottom w:val="single" w:color="417FD0" w:sz="4" w:space="0"/>
              <w:right w:val="single" w:color="417FD0" w:sz="4" w:space="0"/>
            </w:tcBorders>
            <w:shd w:val="clear" w:color="auto" w:fill="auto"/>
          </w:tcPr>
          <w:p w:rsidRPr="00607716" w:rsidR="009D113E" w:rsidP="00FC3331" w:rsidRDefault="009D113E" w14:paraId="6481254D" w14:textId="77777777">
            <w:pPr>
              <w:rPr>
                <w:rFonts w:eastAsia="Arial" w:cs="Times New Roman"/>
                <w:color w:val="auto"/>
              </w:rPr>
            </w:pPr>
          </w:p>
        </w:tc>
        <w:tc>
          <w:tcPr>
            <w:tcW w:w="871" w:type="pct"/>
            <w:tcBorders>
              <w:top w:val="single" w:color="417FD0" w:sz="4" w:space="0"/>
              <w:left w:val="single" w:color="417FD0" w:sz="4" w:space="0"/>
              <w:bottom w:val="single" w:color="417FD0" w:sz="4" w:space="0"/>
              <w:right w:val="single" w:color="417FD0" w:sz="4" w:space="0"/>
            </w:tcBorders>
            <w:shd w:val="clear" w:color="auto" w:fill="auto"/>
          </w:tcPr>
          <w:p w:rsidRPr="00607716" w:rsidR="009D113E" w:rsidP="00FC3331" w:rsidRDefault="009D113E" w14:paraId="10E148B3" w14:textId="53E3C81F">
            <w:pPr>
              <w:rPr>
                <w:rFonts w:eastAsia="Arial" w:cs="Times New Roman"/>
                <w:color w:val="auto"/>
              </w:rPr>
            </w:pPr>
          </w:p>
        </w:tc>
      </w:tr>
    </w:tbl>
    <w:p w:rsidR="00C04ABA" w:rsidP="00C04ABA" w:rsidRDefault="00C04ABA" w14:paraId="20D6C322" w14:textId="77777777">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Best Practices and Assessment:</w:t>
      </w:r>
    </w:p>
    <w:tbl>
      <w:tblPr>
        <w:tblStyle w:val="ProposalTable"/>
        <w:tblW w:w="5000" w:type="pct"/>
        <w:tblLook w:val="04A0" w:firstRow="1" w:lastRow="0" w:firstColumn="1" w:lastColumn="0" w:noHBand="0" w:noVBand="1"/>
      </w:tblPr>
      <w:tblGrid>
        <w:gridCol w:w="6502"/>
        <w:gridCol w:w="2492"/>
        <w:gridCol w:w="5396"/>
      </w:tblGrid>
      <w:tr w:rsidRPr="002602C7" w:rsidR="00C04ABA" w:rsidTr="00FC3331" w14:paraId="6088EA33" w14:textId="77777777">
        <w:trPr>
          <w:cnfStyle w:val="100000000000" w:firstRow="1" w:lastRow="0" w:firstColumn="0" w:lastColumn="0" w:oddVBand="0" w:evenVBand="0" w:oddHBand="0" w:evenHBand="0" w:firstRowFirstColumn="0" w:firstRowLastColumn="0" w:lastRowFirstColumn="0" w:lastRowLastColumn="0"/>
          <w:tblHeader/>
        </w:trPr>
        <w:tc>
          <w:tcPr>
            <w:tcW w:w="2259"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6A08B4BC" w14:textId="77777777">
            <w:pPr>
              <w:jc w:val="center"/>
              <w:rPr>
                <w:rFonts w:eastAsia="Arial" w:cs="Times New Roman"/>
                <w:color w:val="3B3B3B"/>
              </w:rPr>
            </w:pPr>
            <w:r>
              <w:rPr>
                <w:rFonts w:eastAsia="Arial" w:cs="Times New Roman"/>
                <w:color w:val="3B3B3B"/>
              </w:rPr>
              <w:t>Best Practices and Assessments</w:t>
            </w:r>
          </w:p>
        </w:tc>
        <w:tc>
          <w:tcPr>
            <w:tcW w:w="866"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FC3331" w:rsidRDefault="00C04ABA" w14:paraId="6B0A71C7" w14:textId="77777777">
            <w:pPr>
              <w:jc w:val="center"/>
              <w:rPr>
                <w:rFonts w:eastAsia="Arial" w:cs="Times New Roman"/>
                <w:color w:val="3B3B3B"/>
              </w:rPr>
            </w:pPr>
            <w:r>
              <w:rPr>
                <w:rFonts w:eastAsia="Arial" w:cs="Times New Roman"/>
                <w:color w:val="3B3B3B"/>
              </w:rPr>
              <w:t>Meets Criteria</w:t>
            </w:r>
          </w:p>
        </w:tc>
        <w:tc>
          <w:tcPr>
            <w:tcW w:w="1875"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0ABBC533" w14:textId="77777777">
            <w:pPr>
              <w:jc w:val="center"/>
              <w:rPr>
                <w:rFonts w:eastAsia="Arial" w:cs="Times New Roman"/>
                <w:color w:val="3B3B3B"/>
              </w:rPr>
            </w:pPr>
            <w:r>
              <w:rPr>
                <w:rFonts w:eastAsia="Arial" w:cs="Times New Roman"/>
                <w:color w:val="3B3B3B"/>
              </w:rPr>
              <w:t>Justification or Comments</w:t>
            </w:r>
          </w:p>
        </w:tc>
      </w:tr>
      <w:tr w:rsidRPr="002602C7" w:rsidR="00C04ABA" w:rsidTr="00FC3331" w14:paraId="288A455E"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424C9F" w:rsidRDefault="00C04ABA" w14:paraId="7F8D9AF6" w14:textId="77777777">
            <w:pPr>
              <w:numPr>
                <w:ilvl w:val="0"/>
                <w:numId w:val="8"/>
              </w:numPr>
              <w:contextualSpacing/>
              <w:rPr>
                <w:rFonts w:eastAsia="Arial" w:cs="Times New Roman"/>
                <w:color w:val="auto"/>
                <w:szCs w:val="22"/>
                <w:lang w:eastAsia="en-US"/>
              </w:rPr>
            </w:pPr>
            <w:r>
              <w:rPr>
                <w:szCs w:val="24"/>
              </w:rPr>
              <w:t>Materials contain clear statements and explanations of purpose, goals, and learning outcomes.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67ED9E8"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7B7A93F0" w14:textId="77777777">
            <w:pPr>
              <w:rPr>
                <w:rFonts w:eastAsia="Arial" w:cs="Times New Roman"/>
                <w:color w:val="auto"/>
              </w:rPr>
            </w:pPr>
          </w:p>
        </w:tc>
      </w:tr>
      <w:tr w:rsidRPr="002602C7" w:rsidR="00C04ABA" w:rsidTr="00FC3331" w14:paraId="2138ED4D"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424C9F" w:rsidRDefault="00C04ABA" w14:paraId="5B93DF45" w14:textId="77777777">
            <w:pPr>
              <w:numPr>
                <w:ilvl w:val="0"/>
                <w:numId w:val="8"/>
              </w:numPr>
              <w:contextualSpacing/>
              <w:rPr>
                <w:rFonts w:eastAsia="Arial" w:cs="Times New Roman"/>
                <w:color w:val="auto"/>
                <w:szCs w:val="24"/>
                <w:lang w:eastAsia="en-US"/>
              </w:rPr>
            </w:pPr>
            <w:r>
              <w:rPr>
                <w:rFonts w:eastAsia="Arial" w:cs="Times New Roman"/>
                <w:color w:val="auto"/>
                <w:szCs w:val="24"/>
                <w:lang w:eastAsia="en-US"/>
              </w:rPr>
              <w:t xml:space="preserve">Materials are systematic and sequential – prerequisite skills taught first and vertically aligned appropriately. </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52E935C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57C0F9B8" w14:textId="77777777">
            <w:pPr>
              <w:rPr>
                <w:rFonts w:eastAsia="Arial" w:cs="Times New Roman"/>
                <w:color w:val="auto"/>
              </w:rPr>
            </w:pPr>
          </w:p>
        </w:tc>
      </w:tr>
      <w:tr w:rsidRPr="002602C7" w:rsidR="00C04ABA" w:rsidTr="00FC3331" w14:paraId="1B545DD7"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424C9F" w:rsidRDefault="00C04ABA" w14:paraId="1FF45434" w14:textId="77777777">
            <w:pPr>
              <w:numPr>
                <w:ilvl w:val="0"/>
                <w:numId w:val="8"/>
              </w:numPr>
              <w:contextualSpacing/>
              <w:rPr>
                <w:rFonts w:eastAsia="Arial" w:cs="Times New Roman"/>
                <w:color w:val="auto"/>
                <w:szCs w:val="24"/>
                <w:lang w:eastAsia="en-US"/>
              </w:rPr>
            </w:pPr>
            <w:r>
              <w:rPr>
                <w:rFonts w:eastAsia="Arial" w:cs="Times New Roman"/>
                <w:color w:val="auto"/>
                <w:szCs w:val="24"/>
                <w:lang w:eastAsia="en-US"/>
              </w:rPr>
              <w:t>Materials provide questioning and discussion techniques that promote learning through thinking, discussion, and reflection.</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B4F0F53"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30BEB73" w14:textId="77777777">
            <w:pPr>
              <w:rPr>
                <w:rFonts w:eastAsia="Arial" w:cs="Times New Roman"/>
                <w:color w:val="auto"/>
              </w:rPr>
            </w:pPr>
          </w:p>
        </w:tc>
      </w:tr>
      <w:tr w:rsidRPr="002602C7" w:rsidR="00C04ABA" w:rsidTr="00FC3331" w14:paraId="3EF35584"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424C9F" w:rsidRDefault="00C04ABA" w14:paraId="0EA0CA64" w14:textId="77777777">
            <w:pPr>
              <w:numPr>
                <w:ilvl w:val="0"/>
                <w:numId w:val="8"/>
              </w:numPr>
              <w:contextualSpacing/>
              <w:rPr>
                <w:rFonts w:eastAsia="Arial" w:cs="Times New Roman"/>
                <w:color w:val="auto"/>
                <w:szCs w:val="22"/>
                <w:lang w:eastAsia="en-US"/>
              </w:rPr>
            </w:pPr>
            <w:r>
              <w:rPr>
                <w:rFonts w:eastAsia="Arial" w:cs="Times New Roman"/>
                <w:color w:val="auto"/>
                <w:szCs w:val="22"/>
                <w:lang w:eastAsia="en-US"/>
              </w:rPr>
              <w:t>Digital materials and assessments are easy to edit and revise and access to distribute and/or print.</w:t>
            </w:r>
          </w:p>
        </w:tc>
        <w:tc>
          <w:tcPr>
            <w:tcW w:w="866"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4981042B"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7589B50B" w14:textId="77777777">
            <w:pPr>
              <w:rPr>
                <w:rFonts w:eastAsia="Arial" w:cs="Times New Roman"/>
                <w:color w:val="auto"/>
              </w:rPr>
            </w:pPr>
          </w:p>
        </w:tc>
      </w:tr>
      <w:tr w:rsidRPr="002602C7" w:rsidR="00C04ABA" w:rsidTr="00FC3331" w14:paraId="2276D975"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424C9F" w:rsidRDefault="00C04ABA" w14:paraId="18247FCC" w14:textId="77777777">
            <w:pPr>
              <w:numPr>
                <w:ilvl w:val="0"/>
                <w:numId w:val="8"/>
              </w:numPr>
              <w:contextualSpacing/>
              <w:rPr>
                <w:rFonts w:eastAsia="Arial" w:cs="Times New Roman"/>
                <w:color w:val="auto"/>
                <w:szCs w:val="22"/>
                <w:lang w:eastAsia="en-US"/>
              </w:rPr>
            </w:pPr>
            <w:r>
              <w:rPr>
                <w:rFonts w:eastAsia="Arial" w:cs="Times New Roman"/>
                <w:color w:val="auto"/>
                <w:szCs w:val="22"/>
                <w:lang w:eastAsia="en-US"/>
              </w:rPr>
              <w:t>Materials contain teacher-specific instructions and explanations for expanding content knowledge and lesson planning development.</w:t>
            </w:r>
          </w:p>
        </w:tc>
        <w:tc>
          <w:tcPr>
            <w:tcW w:w="866"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4B477C9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108391A3" w14:textId="77777777">
            <w:pPr>
              <w:rPr>
                <w:rFonts w:eastAsia="Arial" w:cs="Times New Roman"/>
                <w:color w:val="auto"/>
              </w:rPr>
            </w:pPr>
          </w:p>
        </w:tc>
      </w:tr>
      <w:tr w:rsidRPr="002602C7" w:rsidR="00C04ABA" w:rsidTr="00FC3331" w14:paraId="47588822"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424C9F" w:rsidRDefault="00C04ABA" w14:paraId="44811CAB" w14:textId="77777777">
            <w:pPr>
              <w:numPr>
                <w:ilvl w:val="0"/>
                <w:numId w:val="8"/>
              </w:numPr>
              <w:contextualSpacing/>
              <w:rPr>
                <w:rFonts w:eastAsia="Arial" w:cs="Times New Roman"/>
                <w:color w:val="auto"/>
                <w:szCs w:val="24"/>
                <w:lang w:eastAsia="en-US"/>
              </w:rPr>
            </w:pPr>
            <w:r>
              <w:rPr>
                <w:rFonts w:eastAsia="Arial" w:cs="Times New Roman"/>
                <w:color w:val="auto"/>
                <w:szCs w:val="24"/>
                <w:lang w:eastAsia="en-US"/>
              </w:rPr>
              <w:t>Materials include standard-specific formative assessments that can be used by all students (and teachers) to elicit and use evidence of learning that improve student understanding of intended outcomes to best inform next steps.</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2835AAAF"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DE1B7E5" w14:textId="77777777">
            <w:pPr>
              <w:rPr>
                <w:rFonts w:eastAsia="Arial" w:cs="Times New Roman"/>
                <w:color w:val="auto"/>
              </w:rPr>
            </w:pPr>
          </w:p>
        </w:tc>
      </w:tr>
      <w:tr w:rsidRPr="002602C7" w:rsidR="00C04ABA" w:rsidTr="00FC3331" w14:paraId="3AD16713" w14:textId="77777777">
        <w:tc>
          <w:tcPr>
            <w:tcW w:w="2259" w:type="pct"/>
            <w:tcBorders>
              <w:top w:val="single" w:color="417FD0" w:sz="4" w:space="0"/>
              <w:left w:val="single" w:color="417FD0" w:sz="4" w:space="0"/>
              <w:bottom w:val="single" w:color="417FD0" w:sz="4" w:space="0"/>
              <w:right w:val="single" w:color="417FD0" w:sz="4" w:space="0"/>
            </w:tcBorders>
            <w:shd w:val="clear" w:color="auto" w:fill="auto"/>
          </w:tcPr>
          <w:p w:rsidR="00C04ABA" w:rsidP="00424C9F" w:rsidRDefault="00C04ABA" w14:paraId="2A6B662E" w14:textId="77777777">
            <w:pPr>
              <w:numPr>
                <w:ilvl w:val="0"/>
                <w:numId w:val="8"/>
              </w:numPr>
              <w:contextualSpacing/>
              <w:rPr>
                <w:rFonts w:eastAsia="Arial" w:cs="Times New Roman"/>
                <w:color w:val="auto"/>
                <w:szCs w:val="24"/>
                <w:lang w:eastAsia="en-US"/>
              </w:rPr>
            </w:pPr>
            <w:r>
              <w:rPr>
                <w:rFonts w:eastAsia="Arial" w:cs="Times New Roman"/>
                <w:color w:val="auto"/>
                <w:szCs w:val="24"/>
                <w:lang w:eastAsia="en-US"/>
              </w:rPr>
              <w:t xml:space="preserve">Materials include standard-specific summative assessments for students to demonstrate mastery of standards and provide teacher with information related to proficiency of learning targets. </w:t>
            </w:r>
          </w:p>
        </w:tc>
        <w:tc>
          <w:tcPr>
            <w:tcW w:w="866"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53BC6C7" w14:textId="77777777">
            <w:pPr>
              <w:jc w:val="center"/>
              <w:rPr>
                <w:rFonts w:eastAsia="Arial" w:cs="Times New Roman"/>
                <w:color w:val="auto"/>
              </w:rPr>
            </w:pPr>
            <w:r>
              <w:rPr>
                <w:rFonts w:eastAsia="Arial" w:cs="Times New Roman"/>
                <w:color w:val="auto"/>
              </w:rPr>
              <w:t>0      1      2     N/A</w:t>
            </w:r>
          </w:p>
        </w:tc>
        <w:tc>
          <w:tcPr>
            <w:tcW w:w="1875"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1145B8DB" w14:textId="77777777">
            <w:pPr>
              <w:rPr>
                <w:rFonts w:eastAsia="Arial" w:cs="Times New Roman"/>
                <w:color w:val="auto"/>
              </w:rPr>
            </w:pPr>
          </w:p>
        </w:tc>
      </w:tr>
    </w:tbl>
    <w:p w:rsidRPr="00CA7A5F" w:rsidR="00C04ABA" w:rsidP="00C04ABA" w:rsidRDefault="00C04ABA" w14:paraId="0E6C229D" w14:textId="77777777">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lastRenderedPageBreak/>
        <w:t>Scoring for Multi-Tiered System of Support</w:t>
      </w:r>
    </w:p>
    <w:tbl>
      <w:tblPr>
        <w:tblStyle w:val="ProposalTable"/>
        <w:tblW w:w="5000" w:type="pct"/>
        <w:tblLook w:val="04A0" w:firstRow="1" w:lastRow="0" w:firstColumn="1" w:lastColumn="0" w:noHBand="0" w:noVBand="1"/>
      </w:tblPr>
      <w:tblGrid>
        <w:gridCol w:w="3178"/>
        <w:gridCol w:w="3603"/>
        <w:gridCol w:w="4570"/>
        <w:gridCol w:w="3039"/>
      </w:tblGrid>
      <w:tr w:rsidRPr="00CA7A5F" w:rsidR="00C04ABA" w:rsidTr="00FC3331" w14:paraId="5A9D4F71"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6578AB4A" w14:textId="77777777">
            <w:pPr>
              <w:jc w:val="center"/>
              <w:rPr>
                <w:rFonts w:eastAsia="Arial" w:cs="Times New Roman"/>
                <w:color w:val="3B3B3B"/>
              </w:rPr>
            </w:pPr>
            <w:r w:rsidRPr="00CA7A5F">
              <w:rPr>
                <w:rFonts w:eastAsia="Arial" w:cs="Times New Roman"/>
                <w:color w:val="3B3B3B"/>
              </w:rPr>
              <w:t>0 Points</w:t>
            </w:r>
          </w:p>
          <w:p w:rsidRPr="00CA7A5F" w:rsidR="00C04ABA" w:rsidP="00FC3331" w:rsidRDefault="00C04ABA" w14:paraId="61500FF2" w14:textId="77777777">
            <w:pPr>
              <w:jc w:val="center"/>
              <w:rPr>
                <w:rFonts w:eastAsia="Arial" w:cs="Times New Roman"/>
                <w:color w:val="3B3B3B"/>
              </w:rPr>
            </w:pPr>
            <w:r w:rsidRPr="00CA7A5F">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57809D7D" w14:textId="77777777">
            <w:pPr>
              <w:jc w:val="center"/>
              <w:rPr>
                <w:rFonts w:eastAsia="Arial" w:cs="Times New Roman"/>
                <w:color w:val="3B3B3B"/>
              </w:rPr>
            </w:pPr>
            <w:r w:rsidRPr="00CA7A5F">
              <w:rPr>
                <w:rFonts w:eastAsia="Arial" w:cs="Times New Roman"/>
                <w:color w:val="3B3B3B"/>
              </w:rPr>
              <w:t>1 Point</w:t>
            </w:r>
          </w:p>
          <w:p w:rsidRPr="00CA7A5F" w:rsidR="00C04ABA" w:rsidP="00FC3331" w:rsidRDefault="00C04ABA" w14:paraId="7C26B7CC" w14:textId="77777777">
            <w:pPr>
              <w:jc w:val="center"/>
              <w:rPr>
                <w:rFonts w:eastAsia="Arial" w:cs="Times New Roman"/>
                <w:color w:val="3B3B3B"/>
              </w:rPr>
            </w:pPr>
            <w:r w:rsidRPr="00CA7A5F">
              <w:rPr>
                <w:rFonts w:eastAsia="Arial" w:cs="Times New Roman"/>
                <w:color w:val="3B3B3B"/>
              </w:rPr>
              <w:t>Partial Alignment</w:t>
            </w:r>
          </w:p>
        </w:tc>
        <w:tc>
          <w:tcPr>
            <w:tcW w:w="1588"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746602D2" w14:textId="77777777">
            <w:pPr>
              <w:jc w:val="center"/>
              <w:rPr>
                <w:rFonts w:eastAsia="Arial" w:cs="Times New Roman"/>
                <w:color w:val="3B3B3B"/>
              </w:rPr>
            </w:pPr>
            <w:r w:rsidRPr="00CA7A5F">
              <w:rPr>
                <w:rFonts w:eastAsia="Arial" w:cs="Times New Roman"/>
                <w:color w:val="3B3B3B"/>
              </w:rPr>
              <w:t>2 Points</w:t>
            </w:r>
          </w:p>
          <w:p w:rsidRPr="00CA7A5F" w:rsidR="00C04ABA" w:rsidP="00FC3331" w:rsidRDefault="00C04ABA" w14:paraId="088719EB" w14:textId="77777777">
            <w:pPr>
              <w:jc w:val="center"/>
              <w:rPr>
                <w:rFonts w:eastAsia="Arial" w:cs="Times New Roman"/>
                <w:color w:val="3B3B3B"/>
              </w:rPr>
            </w:pPr>
            <w:r w:rsidRPr="00CA7A5F">
              <w:rPr>
                <w:rFonts w:eastAsia="Arial" w:cs="Times New Roman"/>
                <w:color w:val="3B3B3B"/>
              </w:rPr>
              <w:t>High Alignment</w:t>
            </w:r>
          </w:p>
        </w:tc>
        <w:tc>
          <w:tcPr>
            <w:tcW w:w="1056"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41FA07F0" w14:textId="77777777">
            <w:pPr>
              <w:jc w:val="center"/>
              <w:rPr>
                <w:rFonts w:eastAsia="Arial" w:cs="Times New Roman"/>
                <w:color w:val="3B3B3B"/>
              </w:rPr>
            </w:pPr>
            <w:r w:rsidRPr="00CA7A5F">
              <w:rPr>
                <w:rFonts w:eastAsia="Arial" w:cs="Times New Roman"/>
                <w:color w:val="3B3B3B"/>
              </w:rPr>
              <w:t>NA</w:t>
            </w:r>
          </w:p>
          <w:p w:rsidRPr="00CA7A5F" w:rsidR="00C04ABA" w:rsidP="00FC3331" w:rsidRDefault="00C04ABA" w14:paraId="300F6B8A" w14:textId="77777777">
            <w:pPr>
              <w:jc w:val="center"/>
              <w:rPr>
                <w:rFonts w:eastAsia="Arial" w:cs="Times New Roman"/>
                <w:color w:val="3B3B3B"/>
              </w:rPr>
            </w:pPr>
            <w:r w:rsidRPr="00CA7A5F">
              <w:rPr>
                <w:rFonts w:eastAsia="Arial" w:cs="Times New Roman"/>
                <w:color w:val="3B3B3B"/>
              </w:rPr>
              <w:t>Not Applicable</w:t>
            </w:r>
          </w:p>
        </w:tc>
      </w:tr>
      <w:tr w:rsidRPr="00CA7A5F" w:rsidR="00C04ABA" w:rsidTr="00FC3331" w14:paraId="418314E7"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5FFD98BC" w14:textId="77777777">
            <w:pPr>
              <w:spacing w:after="60"/>
              <w:rPr>
                <w:rFonts w:eastAsia="Arial" w:cs="Times New Roman"/>
                <w:color w:val="auto"/>
                <w:szCs w:val="24"/>
              </w:rPr>
            </w:pPr>
            <w:r w:rsidRPr="00CA7A5F">
              <w:rPr>
                <w:rFonts w:eastAsia="Arial" w:cs="Times New Roman"/>
                <w:color w:val="auto"/>
                <w:szCs w:val="24"/>
              </w:rPr>
              <w:t>There is no evidence of the feature.</w:t>
            </w:r>
          </w:p>
        </w:tc>
        <w:tc>
          <w:tcPr>
            <w:tcW w:w="1252"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1ED959B6" w14:textId="77777777">
            <w:pPr>
              <w:rPr>
                <w:rFonts w:eastAsia="Arial" w:cs="Times New Roman"/>
                <w:color w:val="auto"/>
              </w:rPr>
            </w:pPr>
            <w:r w:rsidRPr="00CA7A5F">
              <w:rPr>
                <w:rFonts w:eastAsia="Arial" w:cs="Times New Roman"/>
                <w:color w:val="auto"/>
                <w:szCs w:val="24"/>
              </w:rPr>
              <w:t>The feature is included and partially aligned to Tier 1 instruction.</w:t>
            </w:r>
          </w:p>
        </w:tc>
        <w:tc>
          <w:tcPr>
            <w:tcW w:w="1588"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135366CC" w14:textId="77777777">
            <w:pPr>
              <w:spacing w:after="0"/>
              <w:rPr>
                <w:rFonts w:eastAsia="Arial" w:cs="Times New Roman"/>
                <w:color w:val="auto"/>
                <w:szCs w:val="24"/>
              </w:rPr>
            </w:pPr>
            <w:r w:rsidRPr="00CA7A5F">
              <w:rPr>
                <w:rFonts w:eastAsia="Arial" w:cs="Times New Roman"/>
                <w:color w:val="auto"/>
                <w:szCs w:val="24"/>
              </w:rPr>
              <w:t>The feature is included and fully aligned to Tier 1 instruction.</w:t>
            </w:r>
          </w:p>
        </w:tc>
        <w:tc>
          <w:tcPr>
            <w:tcW w:w="1056"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019B651F" w14:textId="77777777">
            <w:pPr>
              <w:rPr>
                <w:rFonts w:eastAsia="Arial" w:cs="Times New Roman"/>
                <w:color w:val="auto"/>
              </w:rPr>
            </w:pPr>
          </w:p>
        </w:tc>
      </w:tr>
    </w:tbl>
    <w:p w:rsidR="00C04ABA" w:rsidP="00C04ABA" w:rsidRDefault="00C04ABA" w14:paraId="5CC5B610" w14:textId="77777777">
      <w:pPr>
        <w:spacing w:before="360" w:after="160" w:line="259" w:lineRule="auto"/>
        <w:rPr>
          <w:rFonts w:eastAsia="Arial" w:cs="Times New Roman"/>
          <w:bCs/>
          <w:color w:val="2B63AC"/>
          <w:sz w:val="28"/>
          <w:szCs w:val="24"/>
        </w:rPr>
      </w:pPr>
      <w:r w:rsidRPr="002602C7">
        <w:rPr>
          <w:rFonts w:eastAsia="Arial" w:cs="Times New Roman"/>
          <w:bCs/>
          <w:color w:val="2B63AC"/>
          <w:sz w:val="28"/>
          <w:szCs w:val="24"/>
        </w:rPr>
        <w:t xml:space="preserve">Scoring for Alignment </w:t>
      </w:r>
      <w:r>
        <w:rPr>
          <w:rFonts w:eastAsia="Arial" w:cs="Times New Roman"/>
          <w:bCs/>
          <w:color w:val="2B63AC"/>
          <w:sz w:val="28"/>
          <w:szCs w:val="24"/>
        </w:rPr>
        <w:t>to Idaho Multi-Tiered Systems of Support:</w:t>
      </w:r>
    </w:p>
    <w:tbl>
      <w:tblPr>
        <w:tblStyle w:val="ProposalTable"/>
        <w:tblW w:w="5000" w:type="pct"/>
        <w:tblLook w:val="04A0" w:firstRow="1" w:lastRow="0" w:firstColumn="1" w:lastColumn="0" w:noHBand="0" w:noVBand="1"/>
      </w:tblPr>
      <w:tblGrid>
        <w:gridCol w:w="6597"/>
        <w:gridCol w:w="2400"/>
        <w:gridCol w:w="5393"/>
      </w:tblGrid>
      <w:tr w:rsidRPr="002602C7" w:rsidR="00C04ABA" w:rsidTr="00FC3331" w14:paraId="7669A50F"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27E66871" w14:textId="77777777">
            <w:pPr>
              <w:jc w:val="center"/>
              <w:rPr>
                <w:rFonts w:eastAsia="Arial" w:cs="Times New Roman"/>
                <w:color w:val="3B3B3B"/>
              </w:rPr>
            </w:pPr>
            <w:r>
              <w:rPr>
                <w:rFonts w:eastAsia="Arial" w:cs="Times New Roman"/>
                <w:color w:val="3B3B3B"/>
              </w:rPr>
              <w:t>Multi-tiered Instruction</w:t>
            </w:r>
          </w:p>
        </w:tc>
        <w:tc>
          <w:tcPr>
            <w:tcW w:w="834"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FC3331" w:rsidRDefault="00C04ABA" w14:paraId="4D418EB7" w14:textId="77777777">
            <w:pPr>
              <w:jc w:val="center"/>
              <w:rPr>
                <w:rFonts w:eastAsia="Arial" w:cs="Times New Roman"/>
                <w:color w:val="3B3B3B"/>
              </w:rPr>
            </w:pPr>
            <w:r>
              <w:rPr>
                <w:rFonts w:eastAsia="Arial" w:cs="Times New Roman"/>
                <w:color w:val="3B3B3B"/>
              </w:rPr>
              <w:t>Meets Criteria</w:t>
            </w:r>
          </w:p>
        </w:tc>
        <w:tc>
          <w:tcPr>
            <w:tcW w:w="1874" w:type="pct"/>
            <w:tcBorders>
              <w:top w:val="single" w:color="417FD0" w:sz="4" w:space="0"/>
              <w:left w:val="single" w:color="417FD0" w:sz="4" w:space="0"/>
              <w:bottom w:val="single" w:color="417FD0" w:sz="4" w:space="0"/>
              <w:right w:val="single" w:color="417FD0" w:sz="4" w:space="0"/>
            </w:tcBorders>
            <w:shd w:val="clear" w:color="auto" w:fill="BFD4EF"/>
          </w:tcPr>
          <w:p w:rsidRPr="002602C7" w:rsidR="00C04ABA" w:rsidP="00FC3331" w:rsidRDefault="00C04ABA" w14:paraId="670CF040" w14:textId="77777777">
            <w:pPr>
              <w:jc w:val="center"/>
              <w:rPr>
                <w:rFonts w:eastAsia="Arial" w:cs="Times New Roman"/>
                <w:color w:val="3B3B3B"/>
              </w:rPr>
            </w:pPr>
            <w:r>
              <w:rPr>
                <w:rFonts w:eastAsia="Arial" w:cs="Times New Roman"/>
                <w:color w:val="3B3B3B"/>
              </w:rPr>
              <w:t>Justification or Comments</w:t>
            </w:r>
          </w:p>
        </w:tc>
      </w:tr>
      <w:tr w:rsidRPr="002602C7" w:rsidR="00C04ABA" w:rsidTr="00FC3331" w14:paraId="705413EC"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490312" w:rsidR="00C04ABA" w:rsidP="00424C9F" w:rsidRDefault="00C04ABA" w14:paraId="4DEE1A2C" w14:textId="77777777">
            <w:pPr>
              <w:pStyle w:val="ListParagraph"/>
              <w:numPr>
                <w:ilvl w:val="0"/>
                <w:numId w:val="9"/>
              </w:numPr>
              <w:spacing w:after="120" w:line="240" w:lineRule="auto"/>
              <w:rPr>
                <w:rFonts w:eastAsia="Arial" w:cs="Times New Roman"/>
              </w:rPr>
            </w:pPr>
            <w:r>
              <w:rPr>
                <w:rFonts w:eastAsia="Arial" w:cs="Times New Roman"/>
              </w:rPr>
              <w:t>Materials provide a variety of resources and strategies for small group instruction that can be used for differentiation in the general education classroom.</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426EEF36"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34DBD3AB" w14:textId="77777777">
            <w:pPr>
              <w:rPr>
                <w:rFonts w:eastAsia="Arial" w:cs="Times New Roman"/>
                <w:color w:val="auto"/>
              </w:rPr>
            </w:pPr>
          </w:p>
        </w:tc>
      </w:tr>
      <w:tr w:rsidRPr="002602C7" w:rsidR="00C04ABA" w:rsidTr="00FC3331" w14:paraId="56B3CF54"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C01473" w:rsidR="00C04ABA" w:rsidP="00424C9F" w:rsidRDefault="00C04ABA" w14:paraId="648D258A" w14:textId="77777777">
            <w:pPr>
              <w:pStyle w:val="ListParagraph"/>
              <w:numPr>
                <w:ilvl w:val="0"/>
                <w:numId w:val="9"/>
              </w:numPr>
              <w:spacing w:after="120" w:line="240" w:lineRule="auto"/>
              <w:rPr>
                <w:rFonts w:eastAsia="Arial" w:cs="Times New Roman"/>
                <w:sz w:val="23"/>
                <w:szCs w:val="23"/>
              </w:rPr>
            </w:pPr>
            <w:r w:rsidRPr="00C01473">
              <w:rPr>
                <w:rFonts w:eastAsia="Arial" w:cs="Times New Roman"/>
                <w:sz w:val="23"/>
                <w:szCs w:val="23"/>
              </w:rPr>
              <w:t>Materials provide interventions aligned to core instruction. Interventions are more frequent and varied to support acquisition of identified skills. (Tier II)</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15E6130D"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36758D20" w14:textId="77777777">
            <w:pPr>
              <w:rPr>
                <w:rFonts w:eastAsia="Arial" w:cs="Times New Roman"/>
                <w:color w:val="auto"/>
              </w:rPr>
            </w:pPr>
          </w:p>
        </w:tc>
      </w:tr>
      <w:tr w:rsidRPr="002602C7" w:rsidR="00C04ABA" w:rsidTr="00FC3331" w14:paraId="3F24DE77"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2F471B" w:rsidR="00C04ABA" w:rsidP="00424C9F" w:rsidRDefault="00C04ABA" w14:paraId="4B25A707" w14:textId="77777777">
            <w:pPr>
              <w:pStyle w:val="ListParagraph"/>
              <w:numPr>
                <w:ilvl w:val="0"/>
                <w:numId w:val="9"/>
              </w:numPr>
              <w:spacing w:after="120" w:line="240" w:lineRule="auto"/>
              <w:rPr>
                <w:rFonts w:eastAsia="Arial" w:cs="Times New Roman"/>
                <w:szCs w:val="24"/>
              </w:rPr>
            </w:pPr>
            <w:r>
              <w:rPr>
                <w:rFonts w:eastAsia="Arial" w:cs="Times New Roman"/>
                <w:szCs w:val="24"/>
              </w:rPr>
              <w:t>Materials provide interventions for students whom Tier I and II interventions have not adequately supported student growth.  (Tier III)</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7E858564"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635B42F7" w14:textId="77777777">
            <w:pPr>
              <w:rPr>
                <w:rFonts w:eastAsia="Arial" w:cs="Times New Roman"/>
                <w:color w:val="auto"/>
              </w:rPr>
            </w:pPr>
          </w:p>
        </w:tc>
      </w:tr>
    </w:tbl>
    <w:p w:rsidRPr="00CA7A5F" w:rsidR="00C04ABA" w:rsidP="00C04ABA" w:rsidRDefault="00C04ABA" w14:paraId="047741D1" w14:textId="77777777">
      <w:pPr>
        <w:keepNext/>
        <w:keepLines/>
        <w:spacing w:before="360" w:after="120" w:line="240" w:lineRule="auto"/>
        <w:outlineLvl w:val="1"/>
        <w:rPr>
          <w:rFonts w:eastAsia="Arial" w:cs="Times New Roman"/>
          <w:bCs/>
          <w:color w:val="2B63AC"/>
          <w:sz w:val="28"/>
          <w:szCs w:val="24"/>
        </w:rPr>
      </w:pPr>
      <w:r w:rsidRPr="00CA7A5F">
        <w:rPr>
          <w:rFonts w:eastAsia="Arial" w:cs="Times New Roman"/>
          <w:bCs/>
          <w:color w:val="2B63AC"/>
          <w:sz w:val="28"/>
          <w:szCs w:val="24"/>
        </w:rPr>
        <w:t xml:space="preserve">Scoring for </w:t>
      </w:r>
      <w:r>
        <w:rPr>
          <w:rFonts w:eastAsia="Arial" w:cs="Times New Roman"/>
          <w:bCs/>
          <w:color w:val="2B63AC"/>
          <w:sz w:val="28"/>
          <w:szCs w:val="24"/>
        </w:rPr>
        <w:t>Additional Indicators of Quality Materials</w:t>
      </w:r>
    </w:p>
    <w:tbl>
      <w:tblPr>
        <w:tblStyle w:val="ProposalTable"/>
        <w:tblW w:w="5000" w:type="pct"/>
        <w:tblLook w:val="04A0" w:firstRow="1" w:lastRow="0" w:firstColumn="1" w:lastColumn="0" w:noHBand="0" w:noVBand="1"/>
      </w:tblPr>
      <w:tblGrid>
        <w:gridCol w:w="3178"/>
        <w:gridCol w:w="3603"/>
        <w:gridCol w:w="4570"/>
        <w:gridCol w:w="3039"/>
      </w:tblGrid>
      <w:tr w:rsidRPr="00CA7A5F" w:rsidR="00C04ABA" w:rsidTr="00FC3331" w14:paraId="31CF987D" w14:textId="77777777">
        <w:trPr>
          <w:cnfStyle w:val="100000000000" w:firstRow="1" w:lastRow="0" w:firstColumn="0" w:lastColumn="0" w:oddVBand="0" w:evenVBand="0" w:oddHBand="0" w:evenHBand="0" w:firstRowFirstColumn="0" w:firstRowLastColumn="0" w:lastRowFirstColumn="0" w:lastRowLastColumn="0"/>
          <w:tblHeader/>
        </w:trPr>
        <w:tc>
          <w:tcPr>
            <w:tcW w:w="1104"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6E24A672" w14:textId="77777777">
            <w:pPr>
              <w:jc w:val="center"/>
              <w:rPr>
                <w:rFonts w:eastAsia="Arial" w:cs="Times New Roman"/>
                <w:color w:val="3B3B3B"/>
              </w:rPr>
            </w:pPr>
            <w:r w:rsidRPr="00CA7A5F">
              <w:rPr>
                <w:rFonts w:eastAsia="Arial" w:cs="Times New Roman"/>
                <w:color w:val="3B3B3B"/>
              </w:rPr>
              <w:t>0 Points</w:t>
            </w:r>
          </w:p>
          <w:p w:rsidRPr="00CA7A5F" w:rsidR="00C04ABA" w:rsidP="00FC3331" w:rsidRDefault="00C04ABA" w14:paraId="0F12541C" w14:textId="77777777">
            <w:pPr>
              <w:jc w:val="center"/>
              <w:rPr>
                <w:rFonts w:eastAsia="Arial" w:cs="Times New Roman"/>
                <w:color w:val="3B3B3B"/>
              </w:rPr>
            </w:pPr>
            <w:r w:rsidRPr="00CA7A5F">
              <w:rPr>
                <w:rFonts w:eastAsia="Arial" w:cs="Times New Roman"/>
                <w:color w:val="3B3B3B"/>
              </w:rPr>
              <w:t>No Alignment</w:t>
            </w:r>
          </w:p>
        </w:tc>
        <w:tc>
          <w:tcPr>
            <w:tcW w:w="1252"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4D3170D7" w14:textId="77777777">
            <w:pPr>
              <w:jc w:val="center"/>
              <w:rPr>
                <w:rFonts w:eastAsia="Arial" w:cs="Times New Roman"/>
                <w:color w:val="3B3B3B"/>
              </w:rPr>
            </w:pPr>
            <w:r w:rsidRPr="00CA7A5F">
              <w:rPr>
                <w:rFonts w:eastAsia="Arial" w:cs="Times New Roman"/>
                <w:color w:val="3B3B3B"/>
              </w:rPr>
              <w:t>1 Point</w:t>
            </w:r>
          </w:p>
          <w:p w:rsidRPr="00CA7A5F" w:rsidR="00C04ABA" w:rsidP="00FC3331" w:rsidRDefault="00C04ABA" w14:paraId="7CC2CA8F" w14:textId="77777777">
            <w:pPr>
              <w:jc w:val="center"/>
              <w:rPr>
                <w:rFonts w:eastAsia="Arial" w:cs="Times New Roman"/>
                <w:color w:val="3B3B3B"/>
              </w:rPr>
            </w:pPr>
            <w:r w:rsidRPr="00CA7A5F">
              <w:rPr>
                <w:rFonts w:eastAsia="Arial" w:cs="Times New Roman"/>
                <w:color w:val="3B3B3B"/>
              </w:rPr>
              <w:t>Partial Alignment</w:t>
            </w:r>
          </w:p>
        </w:tc>
        <w:tc>
          <w:tcPr>
            <w:tcW w:w="1588"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57E1C3B6" w14:textId="77777777">
            <w:pPr>
              <w:jc w:val="center"/>
              <w:rPr>
                <w:rFonts w:eastAsia="Arial" w:cs="Times New Roman"/>
                <w:color w:val="3B3B3B"/>
              </w:rPr>
            </w:pPr>
            <w:r w:rsidRPr="00CA7A5F">
              <w:rPr>
                <w:rFonts w:eastAsia="Arial" w:cs="Times New Roman"/>
                <w:color w:val="3B3B3B"/>
              </w:rPr>
              <w:t>2 Points</w:t>
            </w:r>
          </w:p>
          <w:p w:rsidRPr="00CA7A5F" w:rsidR="00C04ABA" w:rsidP="00FC3331" w:rsidRDefault="00C04ABA" w14:paraId="0B1E0F63" w14:textId="77777777">
            <w:pPr>
              <w:jc w:val="center"/>
              <w:rPr>
                <w:rFonts w:eastAsia="Arial" w:cs="Times New Roman"/>
                <w:color w:val="3B3B3B"/>
              </w:rPr>
            </w:pPr>
            <w:r w:rsidRPr="00CA7A5F">
              <w:rPr>
                <w:rFonts w:eastAsia="Arial" w:cs="Times New Roman"/>
                <w:color w:val="3B3B3B"/>
              </w:rPr>
              <w:t>High Alignment</w:t>
            </w:r>
          </w:p>
        </w:tc>
        <w:tc>
          <w:tcPr>
            <w:tcW w:w="1056" w:type="pct"/>
            <w:tcBorders>
              <w:top w:val="single" w:color="417FD0" w:sz="4" w:space="0"/>
              <w:left w:val="single" w:color="417FD0" w:sz="4" w:space="0"/>
              <w:bottom w:val="single" w:color="417FD0" w:sz="4" w:space="0"/>
              <w:right w:val="single" w:color="417FD0" w:sz="4" w:space="0"/>
            </w:tcBorders>
            <w:shd w:val="clear" w:color="auto" w:fill="BFD4EF"/>
          </w:tcPr>
          <w:p w:rsidRPr="00CA7A5F" w:rsidR="00C04ABA" w:rsidP="00FC3331" w:rsidRDefault="00C04ABA" w14:paraId="1B40FC85" w14:textId="77777777">
            <w:pPr>
              <w:jc w:val="center"/>
              <w:rPr>
                <w:rFonts w:eastAsia="Arial" w:cs="Times New Roman"/>
                <w:color w:val="3B3B3B"/>
              </w:rPr>
            </w:pPr>
            <w:r w:rsidRPr="00CA7A5F">
              <w:rPr>
                <w:rFonts w:eastAsia="Arial" w:cs="Times New Roman"/>
                <w:color w:val="3B3B3B"/>
              </w:rPr>
              <w:t>NA</w:t>
            </w:r>
          </w:p>
          <w:p w:rsidRPr="00CA7A5F" w:rsidR="00C04ABA" w:rsidP="00FC3331" w:rsidRDefault="00C04ABA" w14:paraId="27242C98" w14:textId="77777777">
            <w:pPr>
              <w:jc w:val="center"/>
              <w:rPr>
                <w:rFonts w:eastAsia="Arial" w:cs="Times New Roman"/>
                <w:color w:val="3B3B3B"/>
              </w:rPr>
            </w:pPr>
            <w:r w:rsidRPr="00CA7A5F">
              <w:rPr>
                <w:rFonts w:eastAsia="Arial" w:cs="Times New Roman"/>
                <w:color w:val="3B3B3B"/>
              </w:rPr>
              <w:t>Not Applicable</w:t>
            </w:r>
          </w:p>
        </w:tc>
      </w:tr>
      <w:tr w:rsidRPr="00CA7A5F" w:rsidR="00C04ABA" w:rsidTr="00FC3331" w14:paraId="40BE4E78" w14:textId="77777777">
        <w:tc>
          <w:tcPr>
            <w:tcW w:w="1104"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0419C204" w14:textId="77777777">
            <w:pPr>
              <w:spacing w:after="60"/>
              <w:rPr>
                <w:rFonts w:eastAsia="Arial" w:cs="Times New Roman"/>
                <w:color w:val="auto"/>
                <w:szCs w:val="24"/>
              </w:rPr>
            </w:pPr>
            <w:r w:rsidRPr="00607716">
              <w:rPr>
                <w:rFonts w:eastAsia="Arial" w:cs="Times New Roman"/>
                <w:color w:val="auto"/>
                <w:szCs w:val="24"/>
              </w:rPr>
              <w:t xml:space="preserve">There is no evidence of </w:t>
            </w:r>
            <w:r>
              <w:rPr>
                <w:rFonts w:eastAsia="Arial" w:cs="Times New Roman"/>
                <w:color w:val="auto"/>
                <w:szCs w:val="24"/>
              </w:rPr>
              <w:t xml:space="preserve">scaffolding, differentiation elements, or engaging tools. </w:t>
            </w:r>
          </w:p>
        </w:tc>
        <w:tc>
          <w:tcPr>
            <w:tcW w:w="1252"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6B34B552" w14:textId="77777777">
            <w:pPr>
              <w:rPr>
                <w:rFonts w:eastAsia="Arial" w:cs="Times New Roman"/>
                <w:color w:val="auto"/>
              </w:rPr>
            </w:pPr>
            <w:r w:rsidRPr="00607716">
              <w:rPr>
                <w:rFonts w:eastAsia="Arial" w:cs="Times New Roman"/>
                <w:color w:val="auto"/>
                <w:szCs w:val="24"/>
              </w:rPr>
              <w:t xml:space="preserve">There is </w:t>
            </w:r>
            <w:r>
              <w:rPr>
                <w:rFonts w:eastAsia="Arial" w:cs="Times New Roman"/>
                <w:color w:val="auto"/>
                <w:szCs w:val="24"/>
              </w:rPr>
              <w:t>some</w:t>
            </w:r>
            <w:r w:rsidRPr="00607716">
              <w:rPr>
                <w:rFonts w:eastAsia="Arial" w:cs="Times New Roman"/>
                <w:color w:val="auto"/>
                <w:szCs w:val="24"/>
              </w:rPr>
              <w:t xml:space="preserve"> evidence of </w:t>
            </w:r>
            <w:r>
              <w:rPr>
                <w:rFonts w:eastAsia="Arial" w:cs="Times New Roman"/>
                <w:color w:val="auto"/>
                <w:szCs w:val="24"/>
              </w:rPr>
              <w:t>scaffolding, differentiation elements, or engaging tools.</w:t>
            </w:r>
          </w:p>
        </w:tc>
        <w:tc>
          <w:tcPr>
            <w:tcW w:w="1588" w:type="pct"/>
            <w:tcBorders>
              <w:top w:val="single" w:color="417FD0" w:sz="4" w:space="0"/>
              <w:left w:val="single" w:color="417FD0" w:sz="4" w:space="0"/>
              <w:bottom w:val="single" w:color="417FD0" w:sz="4" w:space="0"/>
              <w:right w:val="single" w:color="417FD0" w:sz="4" w:space="0"/>
            </w:tcBorders>
          </w:tcPr>
          <w:p w:rsidRPr="00CA7A5F" w:rsidR="00C04ABA" w:rsidP="00FC3331" w:rsidRDefault="00C04ABA" w14:paraId="601CE886" w14:textId="77777777">
            <w:pPr>
              <w:spacing w:after="0"/>
              <w:rPr>
                <w:rFonts w:eastAsia="Arial" w:cs="Times New Roman"/>
                <w:color w:val="auto"/>
                <w:szCs w:val="24"/>
              </w:rPr>
            </w:pPr>
            <w:r w:rsidRPr="00607716">
              <w:rPr>
                <w:rFonts w:eastAsia="Arial" w:cs="Times New Roman"/>
                <w:color w:val="auto"/>
                <w:szCs w:val="24"/>
              </w:rPr>
              <w:t xml:space="preserve">Materials </w:t>
            </w:r>
            <w:r>
              <w:rPr>
                <w:rFonts w:eastAsia="Arial" w:cs="Times New Roman"/>
                <w:color w:val="auto"/>
                <w:szCs w:val="24"/>
              </w:rPr>
              <w:t>include scaffolding and differentiation elements as well as engaging tools.</w:t>
            </w:r>
          </w:p>
        </w:tc>
        <w:tc>
          <w:tcPr>
            <w:tcW w:w="1056" w:type="pct"/>
            <w:tcBorders>
              <w:top w:val="single" w:color="417FD0" w:sz="4" w:space="0"/>
              <w:left w:val="single" w:color="417FD0" w:sz="4" w:space="0"/>
              <w:bottom w:val="single" w:color="417FD0" w:sz="4" w:space="0"/>
              <w:right w:val="single" w:color="417FD0" w:sz="4" w:space="0"/>
            </w:tcBorders>
            <w:shd w:val="clear" w:color="auto" w:fill="auto"/>
          </w:tcPr>
          <w:p w:rsidRPr="00CA7A5F" w:rsidR="00C04ABA" w:rsidP="00FC3331" w:rsidRDefault="00C04ABA" w14:paraId="50113F82" w14:textId="77777777">
            <w:pPr>
              <w:rPr>
                <w:rFonts w:eastAsia="Arial" w:cs="Times New Roman"/>
                <w:color w:val="auto"/>
              </w:rPr>
            </w:pPr>
          </w:p>
        </w:tc>
      </w:tr>
    </w:tbl>
    <w:p w:rsidR="00C04ABA" w:rsidP="00C04ABA" w:rsidRDefault="00C04ABA" w14:paraId="5FD52F2D" w14:textId="77777777">
      <w:pPr>
        <w:keepNext/>
        <w:keepLines/>
        <w:spacing w:before="360" w:after="120" w:line="240" w:lineRule="auto"/>
        <w:outlineLvl w:val="1"/>
        <w:rPr>
          <w:rFonts w:eastAsia="Arial" w:cs="Times New Roman"/>
          <w:bCs/>
          <w:color w:val="2B63AC"/>
          <w:sz w:val="28"/>
          <w:szCs w:val="24"/>
        </w:rPr>
      </w:pPr>
      <w:r w:rsidRPr="002602C7">
        <w:rPr>
          <w:rFonts w:eastAsia="Arial" w:cs="Times New Roman"/>
          <w:bCs/>
          <w:color w:val="2B63AC"/>
          <w:sz w:val="28"/>
          <w:szCs w:val="24"/>
        </w:rPr>
        <w:lastRenderedPageBreak/>
        <w:t xml:space="preserve">Scoring for Alignment </w:t>
      </w:r>
      <w:r>
        <w:rPr>
          <w:rFonts w:eastAsia="Arial" w:cs="Times New Roman"/>
          <w:bCs/>
          <w:color w:val="2B63AC"/>
          <w:sz w:val="28"/>
          <w:szCs w:val="24"/>
        </w:rPr>
        <w:t>to Additional Indicators of Quality Materials:</w:t>
      </w:r>
    </w:p>
    <w:tbl>
      <w:tblPr>
        <w:tblStyle w:val="ProposalTable"/>
        <w:tblW w:w="5000" w:type="pct"/>
        <w:tblLook w:val="04A0" w:firstRow="1" w:lastRow="0" w:firstColumn="1" w:lastColumn="0" w:noHBand="0" w:noVBand="1"/>
      </w:tblPr>
      <w:tblGrid>
        <w:gridCol w:w="6597"/>
        <w:gridCol w:w="2400"/>
        <w:gridCol w:w="5393"/>
      </w:tblGrid>
      <w:tr w:rsidRPr="002602C7" w:rsidR="00C04ABA" w:rsidTr="00AB20D3" w14:paraId="7AA07DC4" w14:textId="77777777">
        <w:trPr>
          <w:cnfStyle w:val="100000000000" w:firstRow="1" w:lastRow="0" w:firstColumn="0" w:lastColumn="0" w:oddVBand="0" w:evenVBand="0" w:oddHBand="0" w:evenHBand="0" w:firstRowFirstColumn="0" w:firstRowLastColumn="0" w:lastRowFirstColumn="0" w:lastRowLastColumn="0"/>
          <w:tblHeader/>
        </w:trPr>
        <w:tc>
          <w:tcPr>
            <w:tcW w:w="2292"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AB20D3" w:rsidRDefault="00C04ABA" w14:paraId="107FCC88" w14:textId="77777777">
            <w:pPr>
              <w:jc w:val="center"/>
              <w:rPr>
                <w:rFonts w:eastAsia="Arial" w:cs="Times New Roman"/>
                <w:color w:val="3B3B3B"/>
              </w:rPr>
            </w:pPr>
            <w:r>
              <w:rPr>
                <w:rFonts w:eastAsia="Arial" w:cs="Times New Roman"/>
                <w:color w:val="3B3B3B"/>
              </w:rPr>
              <w:t>Indicators of Quality Materials</w:t>
            </w:r>
          </w:p>
        </w:tc>
        <w:tc>
          <w:tcPr>
            <w:tcW w:w="834"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AB20D3" w:rsidRDefault="00C04ABA" w14:paraId="11D64890" w14:textId="77777777">
            <w:pPr>
              <w:jc w:val="center"/>
              <w:rPr>
                <w:rFonts w:eastAsia="Arial" w:cs="Times New Roman"/>
                <w:color w:val="3B3B3B"/>
              </w:rPr>
            </w:pPr>
            <w:r>
              <w:rPr>
                <w:rFonts w:eastAsia="Arial" w:cs="Times New Roman"/>
                <w:color w:val="3B3B3B"/>
              </w:rPr>
              <w:t>Meets Criteria</w:t>
            </w:r>
          </w:p>
        </w:tc>
        <w:tc>
          <w:tcPr>
            <w:tcW w:w="1874" w:type="pct"/>
            <w:tcBorders>
              <w:top w:val="single" w:color="417FD0" w:sz="4" w:space="0"/>
              <w:left w:val="single" w:color="417FD0" w:sz="4" w:space="0"/>
              <w:bottom w:val="single" w:color="417FD0" w:sz="4" w:space="0"/>
              <w:right w:val="single" w:color="417FD0" w:sz="4" w:space="0"/>
            </w:tcBorders>
            <w:shd w:val="clear" w:color="auto" w:fill="BFD4EF"/>
            <w:vAlign w:val="center"/>
          </w:tcPr>
          <w:p w:rsidRPr="002602C7" w:rsidR="00C04ABA" w:rsidP="00AB20D3" w:rsidRDefault="00C04ABA" w14:paraId="64AA76E8" w14:textId="77777777">
            <w:pPr>
              <w:jc w:val="center"/>
              <w:rPr>
                <w:rFonts w:eastAsia="Arial" w:cs="Times New Roman"/>
                <w:color w:val="3B3B3B"/>
              </w:rPr>
            </w:pPr>
            <w:r>
              <w:rPr>
                <w:rFonts w:eastAsia="Arial" w:cs="Times New Roman"/>
                <w:color w:val="3B3B3B"/>
              </w:rPr>
              <w:t>Justification or Comments</w:t>
            </w:r>
          </w:p>
        </w:tc>
      </w:tr>
      <w:tr w:rsidRPr="002602C7" w:rsidR="00C04ABA" w:rsidTr="00FC3331" w14:paraId="5C7F7EFE"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Pr="00490312" w:rsidR="00C04ABA" w:rsidP="00424C9F" w:rsidRDefault="00C04ABA" w14:paraId="7A05C016" w14:textId="77777777">
            <w:pPr>
              <w:pStyle w:val="ListParagraph"/>
              <w:numPr>
                <w:ilvl w:val="0"/>
                <w:numId w:val="10"/>
              </w:numPr>
              <w:spacing w:after="120" w:line="240" w:lineRule="auto"/>
              <w:rPr>
                <w:rFonts w:eastAsia="Arial" w:cs="Times New Roman"/>
              </w:rPr>
            </w:pPr>
            <w:r>
              <w:rPr>
                <w:rFonts w:eastAsia="Arial" w:cs="Times New Roman"/>
                <w:szCs w:val="24"/>
              </w:rPr>
              <w:t>Materials include a high degree of teacher-student interaction including frequent responses from students with immediate feedback from teacher.</w:t>
            </w:r>
          </w:p>
        </w:tc>
        <w:tc>
          <w:tcPr>
            <w:tcW w:w="834" w:type="pct"/>
            <w:tcBorders>
              <w:top w:val="single" w:color="417FD0" w:sz="4" w:space="0"/>
              <w:left w:val="single" w:color="417FD0" w:sz="4" w:space="0"/>
              <w:bottom w:val="single" w:color="417FD0" w:sz="4" w:space="0"/>
              <w:right w:val="single" w:color="417FD0" w:sz="4" w:space="0"/>
            </w:tcBorders>
            <w:vAlign w:val="center"/>
          </w:tcPr>
          <w:p w:rsidRPr="002602C7" w:rsidR="00C04ABA" w:rsidP="00FC3331" w:rsidRDefault="00C04ABA" w14:paraId="49A6FDCF"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663C4BE" w14:textId="77777777">
            <w:pPr>
              <w:rPr>
                <w:rFonts w:eastAsia="Arial" w:cs="Times New Roman"/>
                <w:color w:val="auto"/>
              </w:rPr>
            </w:pPr>
          </w:p>
        </w:tc>
      </w:tr>
      <w:tr w:rsidRPr="002602C7" w:rsidR="00C04ABA" w:rsidTr="00FC3331" w14:paraId="3DDBFE61"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424C9F" w:rsidRDefault="00C04ABA" w14:paraId="2237CB8A" w14:textId="77777777">
            <w:pPr>
              <w:pStyle w:val="ListParagraph"/>
              <w:numPr>
                <w:ilvl w:val="0"/>
                <w:numId w:val="10"/>
              </w:numPr>
              <w:spacing w:after="120" w:line="240" w:lineRule="auto"/>
              <w:rPr>
                <w:rFonts w:eastAsia="Arial" w:cs="Times New Roman"/>
                <w:szCs w:val="24"/>
              </w:rPr>
            </w:pPr>
            <w:r>
              <w:rPr>
                <w:rFonts w:eastAsia="Arial" w:cs="Times New Roman"/>
                <w:szCs w:val="24"/>
              </w:rPr>
              <w:t>Materials provide examples of scaffolding and guided practice.</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51882ADF"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6FE1A0A0" w14:textId="77777777">
            <w:pPr>
              <w:rPr>
                <w:rFonts w:eastAsia="Arial" w:cs="Times New Roman"/>
                <w:color w:val="auto"/>
              </w:rPr>
            </w:pPr>
          </w:p>
        </w:tc>
      </w:tr>
      <w:tr w:rsidRPr="002602C7" w:rsidR="00C04ABA" w:rsidTr="00FC3331" w14:paraId="625C6D0C"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424C9F" w:rsidRDefault="00C04ABA" w14:paraId="3BBAAA94" w14:textId="77777777">
            <w:pPr>
              <w:pStyle w:val="ListParagraph"/>
              <w:numPr>
                <w:ilvl w:val="0"/>
                <w:numId w:val="10"/>
              </w:numPr>
              <w:spacing w:after="120" w:line="240" w:lineRule="auto"/>
              <w:rPr>
                <w:rFonts w:eastAsia="Arial" w:cs="Times New Roman"/>
                <w:szCs w:val="24"/>
              </w:rPr>
            </w:pPr>
            <w:r>
              <w:rPr>
                <w:szCs w:val="24"/>
              </w:rPr>
              <w:t>Materials include supports for differentiation, pacing, remediation and extension activities, and alternative teaching approaches.</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032EB35B"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31A35764" w14:textId="77777777">
            <w:pPr>
              <w:rPr>
                <w:rFonts w:eastAsia="Arial" w:cs="Times New Roman"/>
                <w:color w:val="auto"/>
              </w:rPr>
            </w:pPr>
          </w:p>
        </w:tc>
      </w:tr>
      <w:tr w:rsidRPr="002602C7" w:rsidR="00C04ABA" w:rsidTr="00FC3331" w14:paraId="6A2AE8C1"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424C9F" w:rsidRDefault="00C04ABA" w14:paraId="0ED04E6A" w14:textId="77777777">
            <w:pPr>
              <w:pStyle w:val="ListParagraph"/>
              <w:numPr>
                <w:ilvl w:val="0"/>
                <w:numId w:val="10"/>
              </w:numPr>
              <w:spacing w:after="120" w:line="240" w:lineRule="auto"/>
              <w:rPr>
                <w:szCs w:val="24"/>
              </w:rPr>
            </w:pPr>
            <w:r>
              <w:rPr>
                <w:rFonts w:eastAsia="Arial" w:cs="Times New Roman"/>
                <w:szCs w:val="24"/>
              </w:rPr>
              <w:t xml:space="preserve">Materials provide instructional strategies to accommodate the learning differences of all students. </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685CDEF2"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4DE1CAB9" w14:textId="77777777">
            <w:pPr>
              <w:rPr>
                <w:rFonts w:eastAsia="Arial" w:cs="Times New Roman"/>
                <w:color w:val="auto"/>
              </w:rPr>
            </w:pPr>
          </w:p>
        </w:tc>
      </w:tr>
      <w:tr w:rsidRPr="002602C7" w:rsidR="00C04ABA" w:rsidTr="00FC3331" w14:paraId="1E7438FB"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424C9F" w:rsidRDefault="00C04ABA" w14:paraId="0B30343F" w14:textId="77777777">
            <w:pPr>
              <w:pStyle w:val="ListParagraph"/>
              <w:numPr>
                <w:ilvl w:val="0"/>
                <w:numId w:val="10"/>
              </w:numPr>
              <w:spacing w:after="120" w:line="240" w:lineRule="auto"/>
              <w:rPr>
                <w:rFonts w:eastAsia="Arial" w:cs="Times New Roman"/>
                <w:szCs w:val="24"/>
              </w:rPr>
            </w:pPr>
            <w:r>
              <w:rPr>
                <w:rFonts w:eastAsia="Arial" w:cs="Times New Roman"/>
                <w:szCs w:val="24"/>
              </w:rPr>
              <w:t>Materials are</w:t>
            </w:r>
            <w:r>
              <w:rPr>
                <w:szCs w:val="24"/>
              </w:rPr>
              <w:t xml:space="preserve"> relevant and interesting for grade level with authentic contexts and tools that allow students to make connections.</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5350F93A"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64760394" w14:textId="77777777">
            <w:pPr>
              <w:rPr>
                <w:rFonts w:eastAsia="Arial" w:cs="Times New Roman"/>
                <w:color w:val="auto"/>
              </w:rPr>
            </w:pPr>
          </w:p>
        </w:tc>
      </w:tr>
      <w:tr w:rsidRPr="002602C7" w:rsidR="00C04ABA" w:rsidTr="00FC3331" w14:paraId="7B7CAA12"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424C9F" w:rsidRDefault="00C04ABA" w14:paraId="6BBAC475" w14:textId="77777777">
            <w:pPr>
              <w:pStyle w:val="ListParagraph"/>
              <w:numPr>
                <w:ilvl w:val="0"/>
                <w:numId w:val="10"/>
              </w:numPr>
              <w:spacing w:after="120" w:line="240" w:lineRule="auto"/>
              <w:rPr>
                <w:rFonts w:eastAsia="Arial" w:cs="Times New Roman"/>
                <w:szCs w:val="24"/>
              </w:rPr>
            </w:pPr>
            <w:r>
              <w:rPr>
                <w:rFonts w:eastAsia="Arial" w:cs="Times New Roman"/>
              </w:rPr>
              <w:t>Materials integrate technology and interactive tools, visuals, videos, manipulatives, or dynamic software to engage students.</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770F9D15"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2D0A3414" w14:textId="77777777">
            <w:pPr>
              <w:rPr>
                <w:rFonts w:eastAsia="Arial" w:cs="Times New Roman"/>
                <w:color w:val="auto"/>
              </w:rPr>
            </w:pPr>
          </w:p>
        </w:tc>
      </w:tr>
      <w:tr w:rsidRPr="002602C7" w:rsidR="00C04ABA" w:rsidTr="00FC3331" w14:paraId="468DBEE3" w14:textId="77777777">
        <w:tc>
          <w:tcPr>
            <w:tcW w:w="2292" w:type="pct"/>
            <w:tcBorders>
              <w:top w:val="single" w:color="417FD0" w:sz="4" w:space="0"/>
              <w:left w:val="single" w:color="417FD0" w:sz="4" w:space="0"/>
              <w:bottom w:val="single" w:color="417FD0" w:sz="4" w:space="0"/>
              <w:right w:val="single" w:color="417FD0" w:sz="4" w:space="0"/>
            </w:tcBorders>
            <w:shd w:val="clear" w:color="auto" w:fill="auto"/>
          </w:tcPr>
          <w:p w:rsidR="00C04ABA" w:rsidP="00424C9F" w:rsidRDefault="00C04ABA" w14:paraId="78956753" w14:textId="77777777">
            <w:pPr>
              <w:pStyle w:val="ListParagraph"/>
              <w:numPr>
                <w:ilvl w:val="0"/>
                <w:numId w:val="10"/>
              </w:numPr>
              <w:spacing w:after="120" w:line="240" w:lineRule="auto"/>
              <w:rPr>
                <w:rFonts w:eastAsia="Arial" w:cs="Times New Roman"/>
              </w:rPr>
            </w:pPr>
            <w:r>
              <w:rPr>
                <w:rFonts w:eastAsia="Arial" w:cs="Times New Roman"/>
              </w:rPr>
              <w:t>Materials are available in language(s) other than English.</w:t>
            </w:r>
          </w:p>
        </w:tc>
        <w:tc>
          <w:tcPr>
            <w:tcW w:w="834" w:type="pct"/>
            <w:tcBorders>
              <w:top w:val="single" w:color="417FD0" w:sz="4" w:space="0"/>
              <w:left w:val="single" w:color="417FD0" w:sz="4" w:space="0"/>
              <w:bottom w:val="single" w:color="417FD0" w:sz="4" w:space="0"/>
              <w:right w:val="single" w:color="417FD0" w:sz="4" w:space="0"/>
            </w:tcBorders>
            <w:vAlign w:val="center"/>
          </w:tcPr>
          <w:p w:rsidR="00C04ABA" w:rsidP="00FC3331" w:rsidRDefault="00C04ABA" w14:paraId="16A9E5D9" w14:textId="77777777">
            <w:pPr>
              <w:jc w:val="center"/>
              <w:rPr>
                <w:rFonts w:eastAsia="Arial" w:cs="Times New Roman"/>
                <w:color w:val="auto"/>
              </w:rPr>
            </w:pPr>
            <w:r>
              <w:rPr>
                <w:rFonts w:eastAsia="Arial" w:cs="Times New Roman"/>
                <w:color w:val="auto"/>
              </w:rPr>
              <w:t>0      1      2     N/A</w:t>
            </w:r>
          </w:p>
        </w:tc>
        <w:tc>
          <w:tcPr>
            <w:tcW w:w="1874" w:type="pct"/>
            <w:tcBorders>
              <w:top w:val="single" w:color="417FD0" w:sz="4" w:space="0"/>
              <w:left w:val="single" w:color="417FD0" w:sz="4" w:space="0"/>
              <w:bottom w:val="single" w:color="417FD0" w:sz="4" w:space="0"/>
              <w:right w:val="single" w:color="417FD0" w:sz="4" w:space="0"/>
            </w:tcBorders>
            <w:shd w:val="clear" w:color="auto" w:fill="auto"/>
          </w:tcPr>
          <w:p w:rsidRPr="002602C7" w:rsidR="00C04ABA" w:rsidP="00FC3331" w:rsidRDefault="00C04ABA" w14:paraId="0EE371B4" w14:textId="77777777">
            <w:pPr>
              <w:rPr>
                <w:rFonts w:eastAsia="Arial" w:cs="Times New Roman"/>
                <w:color w:val="auto"/>
              </w:rPr>
            </w:pPr>
          </w:p>
        </w:tc>
      </w:tr>
    </w:tbl>
    <w:p w:rsidRPr="0004754B" w:rsidR="0004754B" w:rsidP="00483D84" w:rsidRDefault="0004754B" w14:paraId="500DFFE4" w14:textId="75D18C0A">
      <w:pPr>
        <w:pStyle w:val="Heading1"/>
      </w:pPr>
      <w:r w:rsidRPr="007707F4">
        <w:lastRenderedPageBreak/>
        <w:t>Presentation and Design</w:t>
      </w:r>
    </w:p>
    <w:tbl>
      <w:tblPr>
        <w:tblW w:w="4668" w:type="pct"/>
        <w:tblLook w:val="04A0" w:firstRow="1" w:lastRow="0" w:firstColumn="1" w:lastColumn="0" w:noHBand="0" w:noVBand="1"/>
        <w:tblDescription w:val="Table of presentation and design standards"/>
      </w:tblPr>
      <w:tblGrid>
        <w:gridCol w:w="6782"/>
        <w:gridCol w:w="6653"/>
      </w:tblGrid>
      <w:tr w:rsidRPr="0004754B" w:rsidR="0004754B" w:rsidTr="00483D84" w14:paraId="1C00C161" w14:textId="77777777">
        <w:trPr>
          <w:trHeight w:val="1119"/>
          <w:tblHeader/>
        </w:trPr>
        <w:tc>
          <w:tcPr>
            <w:tcW w:w="2524" w:type="pct"/>
            <w:tcBorders>
              <w:top w:val="single" w:color="417FD0" w:sz="4" w:space="0"/>
              <w:left w:val="single" w:color="417FD0" w:sz="4" w:space="0"/>
              <w:bottom w:val="single" w:color="417FD0" w:sz="4" w:space="0"/>
              <w:right w:val="single" w:color="417FD0" w:sz="4" w:space="0"/>
            </w:tcBorders>
            <w:shd w:val="clear" w:color="auto" w:fill="BFD4EF"/>
            <w:vAlign w:val="center"/>
            <w:hideMark/>
          </w:tcPr>
          <w:p w:rsidRPr="0004754B" w:rsidR="0004754B" w:rsidP="00483D84" w:rsidRDefault="0004754B" w14:paraId="441EB694" w14:textId="77777777">
            <w:pPr>
              <w:jc w:val="center"/>
              <w:rPr>
                <w:b/>
              </w:rPr>
            </w:pPr>
            <w:r w:rsidRPr="0004754B">
              <w:rPr>
                <w:b/>
              </w:rPr>
              <w:t>Standards</w:t>
            </w:r>
          </w:p>
        </w:tc>
        <w:tc>
          <w:tcPr>
            <w:tcW w:w="2476" w:type="pct"/>
            <w:tcBorders>
              <w:top w:val="single" w:color="417FD0" w:sz="4" w:space="0"/>
              <w:left w:val="single" w:color="417FD0" w:sz="4" w:space="0"/>
              <w:bottom w:val="single" w:color="417FD0" w:sz="4" w:space="0"/>
              <w:right w:val="single" w:color="417FD0" w:sz="4" w:space="0"/>
            </w:tcBorders>
            <w:shd w:val="clear" w:color="auto" w:fill="BFD4EF"/>
            <w:vAlign w:val="center"/>
            <w:hideMark/>
          </w:tcPr>
          <w:p w:rsidRPr="0004754B" w:rsidR="0004754B" w:rsidP="00483D84" w:rsidRDefault="0004754B" w14:paraId="694F230E" w14:textId="77777777">
            <w:pPr>
              <w:jc w:val="center"/>
              <w:rPr>
                <w:b/>
              </w:rPr>
            </w:pPr>
            <w:r w:rsidRPr="0004754B">
              <w:rPr>
                <w:b/>
              </w:rPr>
              <w:t>Justification: Provide examples from materials as evidence to support each response for this section. Provide descriptions, not just page numbers.</w:t>
            </w:r>
          </w:p>
        </w:tc>
      </w:tr>
      <w:tr w:rsidRPr="0004754B" w:rsidR="0004754B" w:rsidTr="0004754B" w14:paraId="1996C4B3" w14:textId="77777777">
        <w:trPr>
          <w:trHeight w:val="989"/>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424C9F" w:rsidRDefault="0004754B" w14:paraId="6407724A" w14:textId="77777777">
            <w:pPr>
              <w:numPr>
                <w:ilvl w:val="0"/>
                <w:numId w:val="11"/>
              </w:numPr>
            </w:pPr>
            <w:r w:rsidRPr="0004754B">
              <w:t>The material has an aesthetically appealing appearance.</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0CB868BD" w14:textId="77777777"/>
        </w:tc>
      </w:tr>
      <w:tr w:rsidRPr="0004754B" w:rsidR="0004754B" w:rsidTr="0004754B" w14:paraId="127420BD" w14:textId="77777777">
        <w:trPr>
          <w:trHeight w:val="1466"/>
        </w:trPr>
        <w:tc>
          <w:tcPr>
            <w:tcW w:w="2524" w:type="pct"/>
            <w:tcBorders>
              <w:top w:val="single" w:color="417FD0" w:sz="4" w:space="0"/>
              <w:left w:val="single" w:color="417FD0" w:sz="4" w:space="0"/>
              <w:bottom w:val="single" w:color="auto" w:sz="4" w:space="0"/>
              <w:right w:val="single" w:color="417FD0" w:sz="4" w:space="0"/>
            </w:tcBorders>
            <w:hideMark/>
          </w:tcPr>
          <w:p w:rsidRPr="0004754B" w:rsidR="0004754B" w:rsidP="00424C9F" w:rsidRDefault="0004754B" w14:paraId="4804B6AE" w14:textId="77777777">
            <w:pPr>
              <w:numPr>
                <w:ilvl w:val="0"/>
                <w:numId w:val="11"/>
              </w:numPr>
            </w:pPr>
            <w:r w:rsidRPr="0004754B">
              <w:t xml:space="preserve">Digital and print materials are consistently formatted, visually focused, and uncluttered for efficient use. </w:t>
            </w:r>
          </w:p>
        </w:tc>
        <w:tc>
          <w:tcPr>
            <w:tcW w:w="2476" w:type="pct"/>
            <w:tcBorders>
              <w:top w:val="single" w:color="417FD0" w:sz="4" w:space="0"/>
              <w:left w:val="single" w:color="417FD0" w:sz="4" w:space="0"/>
              <w:bottom w:val="single" w:color="auto" w:sz="4" w:space="0"/>
              <w:right w:val="single" w:color="417FD0" w:sz="4" w:space="0"/>
            </w:tcBorders>
          </w:tcPr>
          <w:p w:rsidRPr="0004754B" w:rsidR="0004754B" w:rsidP="0004754B" w:rsidRDefault="0004754B" w14:paraId="77E11F21" w14:textId="77777777"/>
        </w:tc>
      </w:tr>
      <w:tr w:rsidRPr="0004754B" w:rsidR="0004754B" w:rsidTr="0004754B" w14:paraId="778ED9FB" w14:textId="77777777">
        <w:trPr>
          <w:trHeight w:val="1466"/>
        </w:trPr>
        <w:tc>
          <w:tcPr>
            <w:tcW w:w="2524" w:type="pct"/>
            <w:tcBorders>
              <w:top w:val="single" w:color="auto" w:sz="4" w:space="0"/>
              <w:left w:val="single" w:color="auto" w:sz="4" w:space="0"/>
              <w:bottom w:val="single" w:color="auto" w:sz="4" w:space="0"/>
              <w:right w:val="single" w:color="auto" w:sz="4" w:space="0"/>
            </w:tcBorders>
            <w:hideMark/>
          </w:tcPr>
          <w:p w:rsidRPr="0004754B" w:rsidR="0004754B" w:rsidP="00424C9F" w:rsidRDefault="0004754B" w14:paraId="0C18ADEF" w14:textId="77777777">
            <w:pPr>
              <w:numPr>
                <w:ilvl w:val="0"/>
                <w:numId w:val="11"/>
              </w:numPr>
            </w:pPr>
            <w:r w:rsidRPr="0004754B">
              <w:t>The material has a reasonable and appropriate balance between text and illustration. The material has grade-appropriate font size.</w:t>
            </w:r>
          </w:p>
        </w:tc>
        <w:tc>
          <w:tcPr>
            <w:tcW w:w="2476" w:type="pct"/>
            <w:tcBorders>
              <w:top w:val="single" w:color="auto" w:sz="4" w:space="0"/>
              <w:left w:val="single" w:color="auto" w:sz="4" w:space="0"/>
              <w:bottom w:val="single" w:color="auto" w:sz="4" w:space="0"/>
              <w:right w:val="single" w:color="auto" w:sz="4" w:space="0"/>
            </w:tcBorders>
          </w:tcPr>
          <w:p w:rsidRPr="0004754B" w:rsidR="0004754B" w:rsidP="0004754B" w:rsidRDefault="0004754B" w14:paraId="29D550F0" w14:textId="77777777"/>
        </w:tc>
      </w:tr>
      <w:tr w:rsidRPr="0004754B" w:rsidR="0004754B" w:rsidTr="0004754B" w14:paraId="6284A5AD" w14:textId="77777777">
        <w:trPr>
          <w:trHeight w:val="1466"/>
        </w:trPr>
        <w:tc>
          <w:tcPr>
            <w:tcW w:w="2524" w:type="pct"/>
            <w:tcBorders>
              <w:top w:val="single" w:color="auto" w:sz="4" w:space="0"/>
              <w:left w:val="single" w:color="417FD0" w:sz="4" w:space="0"/>
              <w:bottom w:val="single" w:color="417FD0" w:sz="4" w:space="0"/>
              <w:right w:val="single" w:color="417FD0" w:sz="4" w:space="0"/>
            </w:tcBorders>
            <w:hideMark/>
          </w:tcPr>
          <w:p w:rsidRPr="0004754B" w:rsidR="0004754B" w:rsidP="00424C9F" w:rsidRDefault="0004754B" w14:paraId="3E4D675F" w14:textId="77777777">
            <w:pPr>
              <w:numPr>
                <w:ilvl w:val="0"/>
                <w:numId w:val="11"/>
              </w:numPr>
            </w:pPr>
            <w:r w:rsidRPr="0004754B">
              <w:t>The illustrations clearly cross-reference the text, are directly relevant to the content (not simply decorative), and promote thinking, discussion, and problem solving.</w:t>
            </w:r>
          </w:p>
        </w:tc>
        <w:tc>
          <w:tcPr>
            <w:tcW w:w="2476" w:type="pct"/>
            <w:tcBorders>
              <w:top w:val="single" w:color="auto" w:sz="4" w:space="0"/>
              <w:left w:val="single" w:color="417FD0" w:sz="4" w:space="0"/>
              <w:bottom w:val="single" w:color="417FD0" w:sz="4" w:space="0"/>
              <w:right w:val="single" w:color="417FD0" w:sz="4" w:space="0"/>
            </w:tcBorders>
          </w:tcPr>
          <w:p w:rsidRPr="0004754B" w:rsidR="0004754B" w:rsidP="0004754B" w:rsidRDefault="0004754B" w14:paraId="3A8384A6" w14:textId="77777777"/>
        </w:tc>
      </w:tr>
      <w:tr w:rsidRPr="0004754B" w:rsidR="0004754B" w:rsidTr="0004754B" w14:paraId="3AA12369" w14:textId="77777777">
        <w:trPr>
          <w:trHeight w:val="1466"/>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424C9F" w:rsidRDefault="0004754B" w14:paraId="15D4C1BB" w14:textId="77777777">
            <w:pPr>
              <w:numPr>
                <w:ilvl w:val="0"/>
                <w:numId w:val="11"/>
              </w:numPr>
            </w:pPr>
            <w:r w:rsidRPr="0004754B">
              <w:t xml:space="preserve">Non-text content (performance clips, images, maps, globes, graphs, pictures, charts, databases, and models) </w:t>
            </w:r>
            <w:proofErr w:type="gramStart"/>
            <w:r w:rsidRPr="0004754B">
              <w:t>are</w:t>
            </w:r>
            <w:proofErr w:type="gramEnd"/>
            <w:r w:rsidRPr="0004754B">
              <w:t xml:space="preserve"> accurate and </w:t>
            </w:r>
            <w:proofErr w:type="spellStart"/>
            <w:r w:rsidRPr="0004754B">
              <w:t>well integrated</w:t>
            </w:r>
            <w:proofErr w:type="spellEnd"/>
            <w:r w:rsidRPr="0004754B">
              <w:t xml:space="preserve"> into the text.</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1E18DB48" w14:textId="77777777"/>
        </w:tc>
      </w:tr>
    </w:tbl>
    <w:p w:rsidRPr="0004754B" w:rsidR="0004754B" w:rsidP="0004754B" w:rsidRDefault="0004754B" w14:paraId="52D84D35" w14:textId="77777777"/>
    <w:p w:rsidRPr="0004754B" w:rsidR="0004754B" w:rsidP="0004754B" w:rsidRDefault="0004754B" w14:paraId="4F16D0D5" w14:textId="77777777">
      <w:pPr>
        <w:rPr>
          <w:bCs/>
        </w:rPr>
      </w:pPr>
      <w:r w:rsidRPr="0004754B">
        <w:rPr>
          <w:bCs/>
        </w:rPr>
        <w:t>Technology:</w:t>
      </w:r>
    </w:p>
    <w:tbl>
      <w:tblPr>
        <w:tblW w:w="4668" w:type="pct"/>
        <w:tblLook w:val="04A0" w:firstRow="1" w:lastRow="0" w:firstColumn="1" w:lastColumn="0" w:noHBand="0" w:noVBand="1"/>
        <w:tblDescription w:val="Table of technology standards"/>
      </w:tblPr>
      <w:tblGrid>
        <w:gridCol w:w="6782"/>
        <w:gridCol w:w="6653"/>
      </w:tblGrid>
      <w:tr w:rsidRPr="0004754B" w:rsidR="0004754B" w:rsidTr="0004754B" w14:paraId="1B47128B" w14:textId="77777777">
        <w:trPr>
          <w:trHeight w:val="1119"/>
          <w:tblHeader/>
        </w:trPr>
        <w:tc>
          <w:tcPr>
            <w:tcW w:w="2524" w:type="pct"/>
            <w:tcBorders>
              <w:top w:val="single" w:color="auto" w:sz="4" w:space="0"/>
              <w:left w:val="single" w:color="auto" w:sz="4" w:space="0"/>
              <w:bottom w:val="single" w:color="auto" w:sz="4" w:space="0"/>
              <w:right w:val="single" w:color="auto" w:sz="4" w:space="0"/>
            </w:tcBorders>
            <w:shd w:val="clear" w:color="auto" w:fill="BFD4EF"/>
            <w:hideMark/>
          </w:tcPr>
          <w:p w:rsidRPr="0004754B" w:rsidR="0004754B" w:rsidP="0004754B" w:rsidRDefault="0004754B" w14:paraId="39564868" w14:textId="77777777">
            <w:pPr>
              <w:rPr>
                <w:b/>
              </w:rPr>
            </w:pPr>
            <w:r w:rsidRPr="0004754B">
              <w:rPr>
                <w:b/>
              </w:rPr>
              <w:lastRenderedPageBreak/>
              <w:t>Standards</w:t>
            </w:r>
          </w:p>
        </w:tc>
        <w:tc>
          <w:tcPr>
            <w:tcW w:w="2476" w:type="pct"/>
            <w:tcBorders>
              <w:top w:val="single" w:color="auto" w:sz="4" w:space="0"/>
              <w:left w:val="single" w:color="auto" w:sz="4" w:space="0"/>
              <w:bottom w:val="single" w:color="auto" w:sz="4" w:space="0"/>
              <w:right w:val="single" w:color="auto" w:sz="4" w:space="0"/>
            </w:tcBorders>
            <w:shd w:val="clear" w:color="auto" w:fill="BFD4EF"/>
            <w:hideMark/>
          </w:tcPr>
          <w:p w:rsidRPr="0004754B" w:rsidR="0004754B" w:rsidP="0004754B" w:rsidRDefault="0004754B" w14:paraId="3E248D21" w14:textId="77777777">
            <w:pPr>
              <w:rPr>
                <w:b/>
              </w:rPr>
            </w:pPr>
            <w:r w:rsidRPr="0004754B">
              <w:rPr>
                <w:b/>
              </w:rPr>
              <w:t>Justification: Provide examples from materials as evidence to support each response for this section. Provide descriptions, not just page numbers.</w:t>
            </w:r>
          </w:p>
        </w:tc>
      </w:tr>
      <w:tr w:rsidRPr="0004754B" w:rsidR="0004754B" w:rsidTr="0004754B" w14:paraId="209F48D9" w14:textId="77777777">
        <w:trPr>
          <w:trHeight w:val="1482"/>
        </w:trPr>
        <w:tc>
          <w:tcPr>
            <w:tcW w:w="2524" w:type="pct"/>
            <w:tcBorders>
              <w:top w:val="single" w:color="auto" w:sz="4" w:space="0"/>
              <w:left w:val="single" w:color="417FD0" w:sz="4" w:space="0"/>
              <w:bottom w:val="single" w:color="417FD0" w:sz="4" w:space="0"/>
              <w:right w:val="single" w:color="417FD0" w:sz="4" w:space="0"/>
            </w:tcBorders>
            <w:hideMark/>
          </w:tcPr>
          <w:p w:rsidRPr="0004754B" w:rsidR="0004754B" w:rsidP="00424C9F" w:rsidRDefault="0004754B" w14:paraId="109F1306" w14:textId="77777777">
            <w:pPr>
              <w:numPr>
                <w:ilvl w:val="0"/>
                <w:numId w:val="12"/>
              </w:numPr>
            </w:pPr>
            <w:r w:rsidRPr="0004754B">
              <w:t xml:space="preserve">Technology and digital media support, extend, and enhance learning experiences. </w:t>
            </w:r>
          </w:p>
        </w:tc>
        <w:tc>
          <w:tcPr>
            <w:tcW w:w="2476" w:type="pct"/>
            <w:tcBorders>
              <w:top w:val="single" w:color="auto" w:sz="4" w:space="0"/>
              <w:left w:val="single" w:color="417FD0" w:sz="4" w:space="0"/>
              <w:bottom w:val="single" w:color="417FD0" w:sz="4" w:space="0"/>
              <w:right w:val="single" w:color="417FD0" w:sz="4" w:space="0"/>
            </w:tcBorders>
          </w:tcPr>
          <w:p w:rsidRPr="0004754B" w:rsidR="0004754B" w:rsidP="0004754B" w:rsidRDefault="0004754B" w14:paraId="41A98D52" w14:textId="77777777"/>
        </w:tc>
      </w:tr>
      <w:tr w:rsidRPr="0004754B" w:rsidR="0004754B" w:rsidTr="0004754B" w14:paraId="77A81D36" w14:textId="77777777">
        <w:trPr>
          <w:trHeight w:val="1769"/>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424C9F" w:rsidRDefault="0004754B" w14:paraId="19BA804E" w14:textId="77777777">
            <w:pPr>
              <w:numPr>
                <w:ilvl w:val="0"/>
                <w:numId w:val="12"/>
              </w:numPr>
            </w:pPr>
            <w:r w:rsidRPr="0004754B">
              <w:t>The material has “platform neutral” technology (i.e., cloud based) and availability for networking.</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22D8F127" w14:textId="77777777"/>
        </w:tc>
      </w:tr>
      <w:tr w:rsidRPr="0004754B" w:rsidR="0004754B" w:rsidTr="0004754B" w14:paraId="54E79B10" w14:textId="77777777">
        <w:trPr>
          <w:trHeight w:val="1466"/>
        </w:trPr>
        <w:tc>
          <w:tcPr>
            <w:tcW w:w="2524" w:type="pct"/>
            <w:tcBorders>
              <w:top w:val="single" w:color="417FD0" w:sz="4" w:space="0"/>
              <w:left w:val="single" w:color="417FD0" w:sz="4" w:space="0"/>
              <w:bottom w:val="single" w:color="417FD0" w:sz="4" w:space="0"/>
              <w:right w:val="single" w:color="417FD0" w:sz="4" w:space="0"/>
            </w:tcBorders>
            <w:hideMark/>
          </w:tcPr>
          <w:p w:rsidRPr="0004754B" w:rsidR="0004754B" w:rsidP="00424C9F" w:rsidRDefault="0004754B" w14:paraId="07759BBA" w14:textId="77777777">
            <w:pPr>
              <w:numPr>
                <w:ilvl w:val="0"/>
                <w:numId w:val="12"/>
              </w:numPr>
            </w:pPr>
            <w:r w:rsidRPr="0004754B">
              <w:t>The material has a user-friendly and interactive interface allowing the user to control (shift among activities).</w:t>
            </w:r>
          </w:p>
        </w:tc>
        <w:tc>
          <w:tcPr>
            <w:tcW w:w="2476" w:type="pct"/>
            <w:tcBorders>
              <w:top w:val="single" w:color="417FD0" w:sz="4" w:space="0"/>
              <w:left w:val="single" w:color="417FD0" w:sz="4" w:space="0"/>
              <w:bottom w:val="single" w:color="417FD0" w:sz="4" w:space="0"/>
              <w:right w:val="single" w:color="417FD0" w:sz="4" w:space="0"/>
            </w:tcBorders>
          </w:tcPr>
          <w:p w:rsidRPr="0004754B" w:rsidR="0004754B" w:rsidP="0004754B" w:rsidRDefault="0004754B" w14:paraId="45E3F2D4" w14:textId="77777777"/>
        </w:tc>
      </w:tr>
    </w:tbl>
    <w:p w:rsidR="00C04ABA" w:rsidP="00C04ABA" w:rsidRDefault="00C04ABA" w14:paraId="3C6418DA" w14:textId="77777777"/>
    <w:p w:rsidRPr="00BE25AF" w:rsidR="00C04ABA" w:rsidP="00C04ABA" w:rsidRDefault="00C04ABA" w14:paraId="671A4A85" w14:textId="77777777">
      <w:pPr>
        <w:pStyle w:val="Contact"/>
      </w:pPr>
      <w:r w:rsidRPr="00BE25AF">
        <w:t>For Questions Contact</w:t>
      </w:r>
    </w:p>
    <w:p w:rsidR="00C04ABA" w:rsidP="00C04ABA" w:rsidRDefault="00C04ABA" w14:paraId="76A9BCA9" w14:textId="77777777">
      <w:pPr>
        <w:spacing w:after="0" w:line="240" w:lineRule="auto"/>
      </w:pPr>
      <w:r>
        <w:t>Content &amp; Curriculum – Curricular Materials</w:t>
      </w:r>
    </w:p>
    <w:p w:rsidR="00C04ABA" w:rsidP="00C04ABA" w:rsidRDefault="00C04ABA" w14:paraId="68B79242" w14:textId="5BE70856">
      <w:pPr>
        <w:spacing w:after="0" w:line="240" w:lineRule="auto"/>
      </w:pPr>
      <w:r>
        <w:t>Idaho Department of Education</w:t>
      </w:r>
    </w:p>
    <w:p w:rsidR="00C04ABA" w:rsidP="00C04ABA" w:rsidRDefault="00C04ABA" w14:paraId="6572D959" w14:textId="77777777">
      <w:pPr>
        <w:spacing w:after="0" w:line="240" w:lineRule="auto"/>
      </w:pPr>
      <w:r>
        <w:t>650 W State Street, Boise, ID 83702</w:t>
      </w:r>
    </w:p>
    <w:p w:rsidRPr="00032F5D" w:rsidR="00C04ABA" w:rsidP="00C04ABA" w:rsidRDefault="00C04ABA" w14:paraId="02091057" w14:textId="77777777">
      <w:pPr>
        <w:spacing w:after="0" w:line="240" w:lineRule="auto"/>
      </w:pPr>
      <w:r>
        <w:t>208 332 6800 | www.sde.idaho.gov</w:t>
      </w:r>
    </w:p>
    <w:p w:rsidR="00032F5D" w:rsidP="00C04ABA" w:rsidRDefault="00032F5D" w14:paraId="1319EE85" w14:textId="19740D65">
      <w:pPr>
        <w:keepNext/>
        <w:keepLines/>
        <w:spacing w:before="360" w:after="120" w:line="240" w:lineRule="auto"/>
        <w:outlineLvl w:val="1"/>
        <w:rPr>
          <w:rFonts w:ascii="Times New Roman" w:hAnsi="Times New Roman" w:cs="Times New Roman"/>
          <w:szCs w:val="24"/>
        </w:rPr>
      </w:pPr>
    </w:p>
    <w:sectPr w:rsidR="00032F5D" w:rsidSect="00C46A03">
      <w:pgSz w:w="15840" w:h="12240" w:orient="landscape" w:code="1"/>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F1671" w:rsidRDefault="00CF1671" w14:paraId="4FB79881" w14:textId="77777777">
      <w:pPr>
        <w:spacing w:after="0" w:line="240" w:lineRule="auto"/>
      </w:pPr>
      <w:r>
        <w:separator/>
      </w:r>
    </w:p>
  </w:endnote>
  <w:endnote w:type="continuationSeparator" w:id="0">
    <w:p w:rsidR="00CF1671" w:rsidRDefault="00CF1671" w14:paraId="4A078DA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charset w:val="00"/>
    <w:family w:val="swiss"/>
    <w:pitch w:val="variable"/>
    <w:sig w:usb0="E00002EF" w:usb1="4000205B" w:usb2="00000028" w:usb3="00000000" w:csb0="0000019F" w:csb1="00000000"/>
  </w:font>
  <w:font w:name="Open Sans Extra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32C9E" w:rsidR="00D550CF" w:rsidP="00D550CF" w:rsidRDefault="00C1685E" w14:paraId="0594FB1A" w14:textId="5B7EAB77">
    <w:pPr>
      <w:pStyle w:val="Footer"/>
      <w:pBdr>
        <w:top w:val="single" w:color="5C5C5C" w:themeColor="text1" w:themeTint="BF" w:sz="4" w:space="1"/>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Pr>
        <w:rFonts w:ascii="Calibri" w:hAnsi="Calibri" w:cs="Open Sans"/>
        <w:color w:val="5C5C5C" w:themeColor="text1" w:themeTint="BF"/>
      </w:rPr>
      <w:t>24</w:t>
    </w:r>
    <w:r w:rsidRPr="00132C9E">
      <w:rPr>
        <w:rFonts w:ascii="Calibri" w:hAnsi="Calibri" w:cs="Open Sans"/>
        <w:color w:val="5C5C5C" w:themeColor="text1" w:themeTint="BF"/>
      </w:rPr>
      <w:t>/</w:t>
    </w:r>
    <w:r>
      <w:rPr>
        <w:rFonts w:ascii="Calibri" w:hAnsi="Calibri" w:cs="Open Sans"/>
        <w:color w:val="5C5C5C" w:themeColor="text1" w:themeTint="BF"/>
      </w:rPr>
      <w:t>2025</w:t>
    </w:r>
    <w:r w:rsidRPr="00132C9E">
      <w:rPr>
        <w:rFonts w:ascii="Calibri" w:hAnsi="Calibri"/>
        <w:color w:val="5C5C5C" w:themeColor="text1" w:themeTint="BF"/>
      </w:rPr>
      <w:ptab w:alignment="right" w:relativeTo="margin" w:leader="none"/>
    </w:r>
    <w:r>
      <w:rPr>
        <w:rFonts w:ascii="Calibri" w:hAnsi="Calibri" w:cs="Open Sans SemiBold"/>
        <w:color w:val="112845" w:themeColor="text2" w:themeShade="BF"/>
      </w:rPr>
      <w:t xml:space="preserve">CTE </w:t>
    </w:r>
    <w:r w:rsidR="006821E6">
      <w:rPr>
        <w:rFonts w:ascii="Calibri" w:hAnsi="Calibri" w:cs="Open Sans SemiBold"/>
        <w:color w:val="112845" w:themeColor="text2" w:themeShade="BF"/>
      </w:rPr>
      <w:t>Aircraft Maintenance</w:t>
    </w:r>
    <w:r>
      <w:rPr>
        <w:rFonts w:ascii="Calibri" w:hAnsi="Calibri" w:cs="Open Sans SemiBold"/>
        <w:color w:val="112845" w:themeColor="text2" w:themeShade="BF"/>
      </w:rPr>
      <w:t xml:space="preserve"> 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C04ABA">
      <w:rPr>
        <w:rFonts w:ascii="Calibri" w:hAnsi="Calibri" w:cs="Open Sans"/>
        <w:color w:val="5C5C5C" w:themeColor="text1" w:themeTint="BF"/>
      </w:rPr>
      <w:t>/</w:t>
    </w:r>
    <w:r w:rsidR="00D550CF">
      <w:rPr>
        <w:rFonts w:ascii="Calibri" w:hAnsi="Calibri" w:cs="Open Sans"/>
        <w:color w:val="5C5C5C" w:themeColor="text1" w:themeTint="BF"/>
      </w:rPr>
      <w:t xml:space="preserve"> </w:t>
    </w:r>
    <w:r w:rsidRPr="00132C9E" w:rsidR="00D550CF">
      <w:rPr>
        <w:rFonts w:ascii="Calibri" w:hAnsi="Calibri" w:cs="Open Sans"/>
        <w:color w:val="5C5C5C" w:themeColor="text1" w:themeTint="BF"/>
      </w:rPr>
      <w:t xml:space="preserve"> </w:t>
    </w:r>
    <w:r w:rsidRPr="00132C9E" w:rsidR="00D550CF">
      <w:rPr>
        <w:rFonts w:ascii="Calibri" w:hAnsi="Calibri" w:cs="Open Sans SemiBold"/>
        <w:noProof w:val="0"/>
        <w:color w:val="112845" w:themeColor="text2" w:themeShade="BF"/>
      </w:rPr>
      <w:fldChar w:fldCharType="begin"/>
    </w:r>
    <w:r w:rsidRPr="00132C9E" w:rsidR="00D550CF">
      <w:rPr>
        <w:rFonts w:ascii="Calibri" w:hAnsi="Calibri" w:cs="Open Sans SemiBold"/>
        <w:color w:val="112845" w:themeColor="text2" w:themeShade="BF"/>
      </w:rPr>
      <w:instrText xml:space="preserve"> PAGE   \* MERGEFORMAT </w:instrText>
    </w:r>
    <w:r w:rsidRPr="00132C9E" w:rsidR="00D550CF">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4</w:t>
    </w:r>
    <w:r w:rsidRPr="00132C9E" w:rsidR="00D550CF">
      <w:rPr>
        <w:rFonts w:ascii="Calibri" w:hAnsi="Calibri" w:cs="Open Sans SemiBold"/>
        <w:color w:val="112845" w:themeColor="text2" w:themeShade="BF"/>
      </w:rPr>
      <w:fldChar w:fldCharType="end"/>
    </w:r>
    <w:r w:rsidRPr="00132C9E" w:rsidR="00D550CF">
      <w:rPr>
        <w:rFonts w:ascii="Calibri" w:hAnsi="Calibri" w:cs="Open Sans ExtraBold"/>
        <w:color w:val="5C5C5C" w:themeColor="text1" w:themeTint="BF"/>
      </w:rPr>
      <w:t xml:space="preserve"> </w:t>
    </w:r>
  </w:p>
  <w:p w:rsidRPr="00D96187" w:rsidR="00F94D3A" w:rsidP="00D96187" w:rsidRDefault="00F94D3A" w14:paraId="3F71CB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132C9E" w:rsidR="006B5881" w:rsidP="006B5881" w:rsidRDefault="00C04ABA" w14:paraId="716E55F9" w14:textId="763F4383">
    <w:pPr>
      <w:pStyle w:val="Footer"/>
      <w:pBdr>
        <w:top w:val="single" w:color="5C5C5C" w:themeColor="text1" w:themeTint="BF" w:sz="4" w:space="1"/>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Pr>
        <w:rFonts w:ascii="Calibri" w:hAnsi="Calibri" w:cs="Open Sans"/>
        <w:color w:val="5C5C5C" w:themeColor="text1" w:themeTint="BF"/>
      </w:rPr>
      <w:t>09</w:t>
    </w:r>
    <w:r w:rsidRPr="00132C9E">
      <w:rPr>
        <w:rFonts w:ascii="Calibri" w:hAnsi="Calibri" w:cs="Open Sans"/>
        <w:color w:val="5C5C5C" w:themeColor="text1" w:themeTint="BF"/>
      </w:rPr>
      <w:t>/</w:t>
    </w:r>
    <w:r w:rsidR="00CC50ED">
      <w:rPr>
        <w:rFonts w:ascii="Calibri" w:hAnsi="Calibri" w:cs="Open Sans"/>
        <w:color w:val="5C5C5C" w:themeColor="text1" w:themeTint="BF"/>
      </w:rPr>
      <w:t>24</w:t>
    </w:r>
    <w:r w:rsidRPr="00132C9E">
      <w:rPr>
        <w:rFonts w:ascii="Calibri" w:hAnsi="Calibri" w:cs="Open Sans"/>
        <w:color w:val="5C5C5C" w:themeColor="text1" w:themeTint="BF"/>
      </w:rPr>
      <w:t>/</w:t>
    </w:r>
    <w:r>
      <w:rPr>
        <w:rFonts w:ascii="Calibri" w:hAnsi="Calibri" w:cs="Open Sans"/>
        <w:color w:val="5C5C5C" w:themeColor="text1" w:themeTint="BF"/>
      </w:rPr>
      <w:t>202</w:t>
    </w:r>
    <w:r w:rsidR="00CC50ED">
      <w:rPr>
        <w:rFonts w:ascii="Calibri" w:hAnsi="Calibri" w:cs="Open Sans"/>
        <w:color w:val="5C5C5C" w:themeColor="text1" w:themeTint="BF"/>
      </w:rPr>
      <w:t>5</w:t>
    </w:r>
    <w:r w:rsidRPr="00132C9E">
      <w:rPr>
        <w:rFonts w:ascii="Calibri" w:hAnsi="Calibri"/>
        <w:color w:val="5C5C5C" w:themeColor="text1" w:themeTint="BF"/>
      </w:rPr>
      <w:ptab w:alignment="right" w:relativeTo="margin" w:leader="none"/>
    </w:r>
    <w:r w:rsidR="003D265C">
      <w:rPr>
        <w:rFonts w:ascii="Calibri" w:hAnsi="Calibri" w:cs="Open Sans SemiBold"/>
        <w:color w:val="112845" w:themeColor="text2" w:themeShade="BF"/>
      </w:rPr>
      <w:t xml:space="preserve">CTE </w:t>
    </w:r>
    <w:r w:rsidR="006821E6">
      <w:rPr>
        <w:rFonts w:ascii="Calibri" w:hAnsi="Calibri" w:cs="Open Sans SemiBold"/>
        <w:color w:val="112845" w:themeColor="text2" w:themeShade="BF"/>
      </w:rPr>
      <w:t>Aircraft Maintenance</w:t>
    </w:r>
    <w:r w:rsidR="00EE6781">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Evaluation Form  </w:t>
    </w:r>
    <w:r>
      <w:rPr>
        <w:rFonts w:ascii="Calibri" w:hAnsi="Calibri" w:cs="Open Sans"/>
        <w:color w:val="5C5C5C" w:themeColor="text1" w:themeTint="BF"/>
      </w:rPr>
      <w:t xml:space="preserve">/ </w:t>
    </w:r>
    <w:r w:rsidRPr="00132C9E">
      <w:rPr>
        <w:rFonts w:ascii="Calibri" w:hAnsi="Calibri" w:cs="Open Sans"/>
        <w:color w:val="5C5C5C" w:themeColor="text1" w:themeTint="BF"/>
      </w:rPr>
      <w:t xml:space="preserve"> </w:t>
    </w:r>
    <w:r>
      <w:rPr>
        <w:rFonts w:ascii="Calibri" w:hAnsi="Calibri" w:cs="Open Sans"/>
        <w:color w:val="5C5C5C" w:themeColor="text1" w:themeTint="BF"/>
      </w:rPr>
      <w:t>Content &amp; Curriculum</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w:t>
    </w:r>
    <w:r w:rsidR="000B65DD">
      <w:rPr>
        <w:rFonts w:ascii="Calibri" w:hAnsi="Calibri" w:cs="Open Sans"/>
        <w:color w:val="5C5C5C" w:themeColor="text1" w:themeTint="BF"/>
      </w:rPr>
      <w:t xml:space="preserve"> </w:t>
    </w:r>
    <w:r w:rsidRPr="00132C9E" w:rsidR="00494FD9">
      <w:rPr>
        <w:rFonts w:ascii="Calibri" w:hAnsi="Calibri" w:cs="Open Sans"/>
        <w:color w:val="5C5C5C" w:themeColor="text1" w:themeTint="BF"/>
      </w:rPr>
      <w:t xml:space="preserve"> </w:t>
    </w:r>
    <w:r w:rsidRPr="00132C9E" w:rsidR="006B5881">
      <w:rPr>
        <w:rFonts w:ascii="Calibri" w:hAnsi="Calibri" w:cs="Open Sans SemiBold"/>
        <w:noProof w:val="0"/>
        <w:color w:val="112845" w:themeColor="text2" w:themeShade="BF"/>
      </w:rPr>
      <w:fldChar w:fldCharType="begin"/>
    </w:r>
    <w:r w:rsidRPr="00132C9E" w:rsidR="006B5881">
      <w:rPr>
        <w:rFonts w:ascii="Calibri" w:hAnsi="Calibri" w:cs="Open Sans SemiBold"/>
        <w:color w:val="112845" w:themeColor="text2" w:themeShade="BF"/>
      </w:rPr>
      <w:instrText xml:space="preserve"> PAGE   \* MERGEFORMAT </w:instrText>
    </w:r>
    <w:r w:rsidRPr="00132C9E" w:rsidR="006B5881">
      <w:rPr>
        <w:rFonts w:ascii="Calibri" w:hAnsi="Calibri" w:cs="Open Sans SemiBold"/>
        <w:noProof w:val="0"/>
        <w:color w:val="112845" w:themeColor="text2" w:themeShade="BF"/>
      </w:rPr>
      <w:fldChar w:fldCharType="separate"/>
    </w:r>
    <w:r w:rsidR="00C308A6">
      <w:rPr>
        <w:rFonts w:ascii="Calibri" w:hAnsi="Calibri" w:cs="Open Sans SemiBold"/>
        <w:color w:val="112845" w:themeColor="text2" w:themeShade="BF"/>
      </w:rPr>
      <w:t>1</w:t>
    </w:r>
    <w:r w:rsidRPr="00132C9E" w:rsidR="006B5881">
      <w:rPr>
        <w:rFonts w:ascii="Calibri" w:hAnsi="Calibri" w:cs="Open Sans SemiBold"/>
        <w:color w:val="112845" w:themeColor="text2" w:themeShade="BF"/>
      </w:rPr>
      <w:fldChar w:fldCharType="end"/>
    </w:r>
    <w:r w:rsidRPr="00132C9E" w:rsidR="006B5881">
      <w:rPr>
        <w:rFonts w:ascii="Calibri" w:hAnsi="Calibri" w:cs="Open Sans ExtraBold"/>
        <w:color w:val="5C5C5C" w:themeColor="text1" w:themeTint="BF"/>
      </w:rPr>
      <w:t xml:space="preserve"> </w:t>
    </w:r>
  </w:p>
  <w:p w:rsidRPr="006B5881" w:rsidR="008C6AA4" w:rsidP="006B5881" w:rsidRDefault="008C6AA4" w14:paraId="30E51D4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F1671" w:rsidRDefault="00CF1671" w14:paraId="1D629F87" w14:textId="77777777">
      <w:pPr>
        <w:spacing w:after="0" w:line="240" w:lineRule="auto"/>
      </w:pPr>
      <w:r>
        <w:separator/>
      </w:r>
    </w:p>
  </w:footnote>
  <w:footnote w:type="continuationSeparator" w:id="0">
    <w:p w:rsidR="00CF1671" w:rsidRDefault="00CF1671" w14:paraId="5C1A8E8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32F5D" w:rsidP="00032F5D" w:rsidRDefault="00946345" w14:paraId="4E385E40" w14:textId="77777777">
    <w:pPr>
      <w:pStyle w:val="Header"/>
      <w:jc w:val="right"/>
    </w:pPr>
    <w:r>
      <w:rPr>
        <w:noProof/>
      </w:rPr>
      <w:drawing>
        <wp:inline distT="0" distB="0" distL="0" distR="0" wp14:anchorId="20EF6EA4" wp14:editId="1C745482">
          <wp:extent cx="771525" cy="771525"/>
          <wp:effectExtent l="0" t="0" r="9525" b="9525"/>
          <wp:docPr id="1083776170" name="Picture 1083776170" descr="Idah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DE-logo-small.png"/>
                  <pic:cNvPicPr/>
                </pic:nvPicPr>
                <pic:blipFill>
                  <a:blip r:embed="rId1">
                    <a:extLst>
                      <a:ext uri="{28A0092B-C50C-407E-A947-70E740481C1C}">
                        <a14:useLocalDpi xmlns:a14="http://schemas.microsoft.com/office/drawing/2010/main" val="0"/>
                      </a:ext>
                    </a:extLst>
                  </a:blip>
                  <a:stretch>
                    <a:fillRect/>
                  </a:stretch>
                </pic:blipFill>
                <pic:spPr>
                  <a:xfrm>
                    <a:off x="0" y="0"/>
                    <a:ext cx="771527" cy="7715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C5193"/>
    <w:multiLevelType w:val="hybridMultilevel"/>
    <w:tmpl w:val="6E541A1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 w15:restartNumberingAfterBreak="0">
    <w:nsid w:val="072B2277"/>
    <w:multiLevelType w:val="hybridMultilevel"/>
    <w:tmpl w:val="24E4BF66"/>
    <w:lvl w:ilvl="0" w:tplc="FFFFFFFF">
      <w:start w:val="1"/>
      <w:numFmt w:val="decimal"/>
      <w:lvlText w:val="%1."/>
      <w:lvlJc w:val="left"/>
      <w:pPr>
        <w:ind w:left="720" w:hanging="360"/>
      </w:pPr>
      <w:rPr>
        <w:rFonts w:hint="default" w:eastAsiaTheme="minorHAnsi" w:cstheme="minorBidi"/>
        <w:color w:val="3B3B3B" w:themeColor="text1"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F75334"/>
    <w:multiLevelType w:val="hybridMultilevel"/>
    <w:tmpl w:val="0BE6EA6C"/>
    <w:lvl w:ilvl="0" w:tplc="FEA488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85CD6"/>
    <w:multiLevelType w:val="hybridMultilevel"/>
    <w:tmpl w:val="A1CA57A6"/>
    <w:lvl w:ilvl="0" w:tplc="001A3AE4">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15:restartNumberingAfterBreak="0">
    <w:nsid w:val="0E5B58B1"/>
    <w:multiLevelType w:val="hybridMultilevel"/>
    <w:tmpl w:val="060656B6"/>
    <w:lvl w:ilvl="0" w:tplc="D072623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60935"/>
    <w:multiLevelType w:val="hybridMultilevel"/>
    <w:tmpl w:val="DC123796"/>
    <w:lvl w:ilvl="0" w:tplc="BB6CB1D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F80502"/>
    <w:multiLevelType w:val="hybridMultilevel"/>
    <w:tmpl w:val="EBC812E2"/>
    <w:lvl w:ilvl="0" w:tplc="EE7CCDA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17346D"/>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255C8C"/>
    <w:multiLevelType w:val="hybridMultilevel"/>
    <w:tmpl w:val="861A18DC"/>
    <w:lvl w:ilvl="0" w:tplc="6E10D0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81B9A"/>
    <w:multiLevelType w:val="hybridMultilevel"/>
    <w:tmpl w:val="883834E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13" w15:restartNumberingAfterBreak="0">
    <w:nsid w:val="243676D3"/>
    <w:multiLevelType w:val="hybridMultilevel"/>
    <w:tmpl w:val="24E4BF66"/>
    <w:lvl w:ilvl="0" w:tplc="FFFFFFFF">
      <w:start w:val="1"/>
      <w:numFmt w:val="decimal"/>
      <w:lvlText w:val="%1."/>
      <w:lvlJc w:val="left"/>
      <w:pPr>
        <w:ind w:left="720" w:hanging="360"/>
      </w:pPr>
      <w:rPr>
        <w:rFonts w:hint="default" w:eastAsiaTheme="minorHAnsi" w:cstheme="minorBidi"/>
        <w:color w:val="3B3B3B" w:themeColor="text1"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D776E3"/>
    <w:multiLevelType w:val="hybridMultilevel"/>
    <w:tmpl w:val="3B00D168"/>
    <w:lvl w:ilvl="0" w:tplc="72549E5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F65981"/>
    <w:multiLevelType w:val="hybridMultilevel"/>
    <w:tmpl w:val="24E4BF66"/>
    <w:lvl w:ilvl="0" w:tplc="FFFFFFFF">
      <w:start w:val="1"/>
      <w:numFmt w:val="decimal"/>
      <w:lvlText w:val="%1."/>
      <w:lvlJc w:val="left"/>
      <w:pPr>
        <w:ind w:left="720" w:hanging="360"/>
      </w:pPr>
      <w:rPr>
        <w:rFonts w:hint="default" w:eastAsiaTheme="minorHAnsi" w:cstheme="minorBidi"/>
        <w:color w:val="3B3B3B" w:themeColor="text1"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F57578"/>
    <w:multiLevelType w:val="hybridMultilevel"/>
    <w:tmpl w:val="24E4BF66"/>
    <w:lvl w:ilvl="0" w:tplc="FFFFFFFF">
      <w:start w:val="1"/>
      <w:numFmt w:val="decimal"/>
      <w:lvlText w:val="%1."/>
      <w:lvlJc w:val="left"/>
      <w:pPr>
        <w:ind w:left="720" w:hanging="360"/>
      </w:pPr>
      <w:rPr>
        <w:rFonts w:hint="default" w:eastAsiaTheme="minorHAnsi" w:cstheme="minorBidi"/>
        <w:color w:val="3B3B3B" w:themeColor="text1"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246367"/>
    <w:multiLevelType w:val="hybridMultilevel"/>
    <w:tmpl w:val="338A7ACC"/>
    <w:lvl w:ilvl="0" w:tplc="EB9C57EA">
      <w:numFmt w:val="decimal"/>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2DA67A3F"/>
    <w:multiLevelType w:val="hybridMultilevel"/>
    <w:tmpl w:val="32B472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F9773CF"/>
    <w:multiLevelType w:val="hybridMultilevel"/>
    <w:tmpl w:val="8422A58E"/>
    <w:lvl w:ilvl="0" w:tplc="671ACC4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355599"/>
    <w:multiLevelType w:val="hybridMultilevel"/>
    <w:tmpl w:val="24E4BF66"/>
    <w:lvl w:ilvl="0" w:tplc="9736942E">
      <w:start w:val="1"/>
      <w:numFmt w:val="decimal"/>
      <w:lvlText w:val="%1."/>
      <w:lvlJc w:val="left"/>
      <w:pPr>
        <w:ind w:left="720" w:hanging="360"/>
      </w:pPr>
      <w:rPr>
        <w:rFonts w:hint="default" w:eastAsiaTheme="minorHAnsi" w:cstheme="minorBidi"/>
        <w:color w:val="3B3B3B" w:themeColor="text1" w:themeTint="E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352728"/>
    <w:multiLevelType w:val="hybridMultilevel"/>
    <w:tmpl w:val="24E4BF66"/>
    <w:lvl w:ilvl="0" w:tplc="FFFFFFFF">
      <w:start w:val="1"/>
      <w:numFmt w:val="decimal"/>
      <w:lvlText w:val="%1."/>
      <w:lvlJc w:val="left"/>
      <w:pPr>
        <w:ind w:left="720" w:hanging="360"/>
      </w:pPr>
      <w:rPr>
        <w:rFonts w:hint="default" w:eastAsiaTheme="minorHAnsi" w:cstheme="minorBidi"/>
        <w:color w:val="3B3B3B" w:themeColor="text1"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0D97FE1"/>
    <w:multiLevelType w:val="hybridMultilevel"/>
    <w:tmpl w:val="D85CC4C4"/>
    <w:lvl w:ilvl="0" w:tplc="049406B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2E31D1"/>
    <w:multiLevelType w:val="hybridMultilevel"/>
    <w:tmpl w:val="1A5C8E58"/>
    <w:lvl w:ilvl="0" w:tplc="67848F3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343A4B"/>
    <w:multiLevelType w:val="hybridMultilevel"/>
    <w:tmpl w:val="6704607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61F59B2"/>
    <w:multiLevelType w:val="hybridMultilevel"/>
    <w:tmpl w:val="AF0E3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B53CEE"/>
    <w:multiLevelType w:val="hybridMultilevel"/>
    <w:tmpl w:val="B470E33C"/>
    <w:lvl w:ilvl="0" w:tplc="0504D22E">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352DAF"/>
    <w:multiLevelType w:val="hybridMultilevel"/>
    <w:tmpl w:val="E45299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9CE2FD2"/>
    <w:multiLevelType w:val="hybridMultilevel"/>
    <w:tmpl w:val="D0DE6934"/>
    <w:lvl w:ilvl="0" w:tplc="1B468CE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CDE1BA7"/>
    <w:multiLevelType w:val="hybridMultilevel"/>
    <w:tmpl w:val="231EC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D197242"/>
    <w:multiLevelType w:val="hybridMultilevel"/>
    <w:tmpl w:val="207A5FDE"/>
    <w:lvl w:ilvl="0" w:tplc="4394DDC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925153"/>
    <w:multiLevelType w:val="hybridMultilevel"/>
    <w:tmpl w:val="127A17A8"/>
    <w:lvl w:ilvl="0" w:tplc="FFFFFFFF">
      <w:start w:val="1"/>
      <w:numFmt w:val="decimal"/>
      <w:lvlText w:val="%1."/>
      <w:lvlJc w:val="left"/>
      <w:pPr>
        <w:ind w:left="720" w:hanging="360"/>
      </w:pPr>
      <w:rPr>
        <w:rFonts w:hint="default"/>
        <w:color w:val="3B3B3B" w:themeColor="text1"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3F52328"/>
    <w:multiLevelType w:val="hybridMultilevel"/>
    <w:tmpl w:val="0CF0C728"/>
    <w:lvl w:ilvl="0" w:tplc="9C8AE74C">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3D3C1A"/>
    <w:multiLevelType w:val="hybridMultilevel"/>
    <w:tmpl w:val="02389CB2"/>
    <w:lvl w:ilvl="0" w:tplc="FFFFFFFF">
      <w:start w:val="1"/>
      <w:numFmt w:val="decimal"/>
      <w:lvlText w:val="%1."/>
      <w:lvlJc w:val="left"/>
      <w:pPr>
        <w:ind w:left="720" w:hanging="360"/>
      </w:pPr>
      <w:rPr>
        <w:rFonts w:hint="default"/>
        <w:color w:val="3B3B3B" w:themeColor="text1"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A46830"/>
    <w:multiLevelType w:val="hybridMultilevel"/>
    <w:tmpl w:val="206669D0"/>
    <w:lvl w:ilvl="0" w:tplc="FD9A96BC">
      <w:numFmt w:val="decimal"/>
      <w:lvlText w:val="%1"/>
      <w:lvlJc w:val="left"/>
      <w:pPr>
        <w:ind w:left="614" w:hanging="360"/>
      </w:pPr>
      <w:rPr>
        <w:rFonts w:hint="default"/>
      </w:rPr>
    </w:lvl>
    <w:lvl w:ilvl="1" w:tplc="04090019" w:tentative="1">
      <w:start w:val="1"/>
      <w:numFmt w:val="lowerLetter"/>
      <w:lvlText w:val="%2."/>
      <w:lvlJc w:val="left"/>
      <w:pPr>
        <w:ind w:left="1334" w:hanging="360"/>
      </w:pPr>
    </w:lvl>
    <w:lvl w:ilvl="2" w:tplc="0409001B" w:tentative="1">
      <w:start w:val="1"/>
      <w:numFmt w:val="lowerRoman"/>
      <w:lvlText w:val="%3."/>
      <w:lvlJc w:val="right"/>
      <w:pPr>
        <w:ind w:left="2054" w:hanging="180"/>
      </w:pPr>
    </w:lvl>
    <w:lvl w:ilvl="3" w:tplc="0409000F" w:tentative="1">
      <w:start w:val="1"/>
      <w:numFmt w:val="decimal"/>
      <w:lvlText w:val="%4."/>
      <w:lvlJc w:val="left"/>
      <w:pPr>
        <w:ind w:left="2774" w:hanging="360"/>
      </w:pPr>
    </w:lvl>
    <w:lvl w:ilvl="4" w:tplc="04090019" w:tentative="1">
      <w:start w:val="1"/>
      <w:numFmt w:val="lowerLetter"/>
      <w:lvlText w:val="%5."/>
      <w:lvlJc w:val="left"/>
      <w:pPr>
        <w:ind w:left="3494" w:hanging="360"/>
      </w:pPr>
    </w:lvl>
    <w:lvl w:ilvl="5" w:tplc="0409001B" w:tentative="1">
      <w:start w:val="1"/>
      <w:numFmt w:val="lowerRoman"/>
      <w:lvlText w:val="%6."/>
      <w:lvlJc w:val="right"/>
      <w:pPr>
        <w:ind w:left="4214" w:hanging="180"/>
      </w:pPr>
    </w:lvl>
    <w:lvl w:ilvl="6" w:tplc="0409000F" w:tentative="1">
      <w:start w:val="1"/>
      <w:numFmt w:val="decimal"/>
      <w:lvlText w:val="%7."/>
      <w:lvlJc w:val="left"/>
      <w:pPr>
        <w:ind w:left="4934" w:hanging="360"/>
      </w:pPr>
    </w:lvl>
    <w:lvl w:ilvl="7" w:tplc="04090019" w:tentative="1">
      <w:start w:val="1"/>
      <w:numFmt w:val="lowerLetter"/>
      <w:lvlText w:val="%8."/>
      <w:lvlJc w:val="left"/>
      <w:pPr>
        <w:ind w:left="5654" w:hanging="360"/>
      </w:pPr>
    </w:lvl>
    <w:lvl w:ilvl="8" w:tplc="0409001B" w:tentative="1">
      <w:start w:val="1"/>
      <w:numFmt w:val="lowerRoman"/>
      <w:lvlText w:val="%9."/>
      <w:lvlJc w:val="right"/>
      <w:pPr>
        <w:ind w:left="6374" w:hanging="180"/>
      </w:pPr>
    </w:lvl>
  </w:abstractNum>
  <w:abstractNum w:abstractNumId="35" w15:restartNumberingAfterBreak="0">
    <w:nsid w:val="657E5D71"/>
    <w:multiLevelType w:val="hybridMultilevel"/>
    <w:tmpl w:val="08EA3FD2"/>
    <w:lvl w:ilvl="0" w:tplc="D586F3F8">
      <w:start w:val="1"/>
      <w:numFmt w:val="bullet"/>
      <w:pStyle w:val="ListBullet"/>
      <w:lvlText w:val=""/>
      <w:lvlJc w:val="left"/>
      <w:pPr>
        <w:ind w:left="720" w:hanging="360"/>
      </w:pPr>
      <w:rPr>
        <w:rFonts w:hint="default" w:ascii="Symbol" w:hAnsi="Symbol"/>
        <w:color w:val="081422" w:themeColor="background2" w:themeShade="1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8E72422"/>
    <w:multiLevelType w:val="hybridMultilevel"/>
    <w:tmpl w:val="B888EA34"/>
    <w:lvl w:ilvl="0" w:tplc="FFFFFFFF">
      <w:start w:val="1"/>
      <w:numFmt w:val="decimal"/>
      <w:lvlText w:val="%1."/>
      <w:lvlJc w:val="left"/>
      <w:pPr>
        <w:ind w:left="720" w:hanging="360"/>
      </w:pPr>
      <w:rPr>
        <w:rFonts w:hint="default"/>
        <w:color w:val="3B3B3B" w:themeColor="text1"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955401A"/>
    <w:multiLevelType w:val="hybridMultilevel"/>
    <w:tmpl w:val="9C34FC4A"/>
    <w:lvl w:ilvl="0" w:tplc="DABAC20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322D58"/>
    <w:multiLevelType w:val="hybridMultilevel"/>
    <w:tmpl w:val="24E4BF66"/>
    <w:lvl w:ilvl="0" w:tplc="FFFFFFFF">
      <w:start w:val="1"/>
      <w:numFmt w:val="decimal"/>
      <w:lvlText w:val="%1."/>
      <w:lvlJc w:val="left"/>
      <w:pPr>
        <w:ind w:left="720" w:hanging="360"/>
      </w:pPr>
      <w:rPr>
        <w:rFonts w:hint="default" w:eastAsiaTheme="minorHAnsi" w:cstheme="minorBidi"/>
        <w:color w:val="3B3B3B" w:themeColor="text1"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CD032D2"/>
    <w:multiLevelType w:val="hybridMultilevel"/>
    <w:tmpl w:val="24E4BF66"/>
    <w:lvl w:ilvl="0" w:tplc="FFFFFFFF">
      <w:start w:val="1"/>
      <w:numFmt w:val="decimal"/>
      <w:lvlText w:val="%1."/>
      <w:lvlJc w:val="left"/>
      <w:pPr>
        <w:ind w:left="720" w:hanging="360"/>
      </w:pPr>
      <w:rPr>
        <w:rFonts w:hint="default" w:eastAsiaTheme="minorHAnsi" w:cstheme="minorBidi"/>
        <w:color w:val="3B3B3B" w:themeColor="text1"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F11D85"/>
    <w:multiLevelType w:val="hybridMultilevel"/>
    <w:tmpl w:val="497CAD32"/>
    <w:lvl w:ilvl="0" w:tplc="0A40B1D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B04785"/>
    <w:multiLevelType w:val="hybridMultilevel"/>
    <w:tmpl w:val="609A6864"/>
    <w:lvl w:ilvl="0" w:tplc="F1D6603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3707EA"/>
    <w:multiLevelType w:val="hybridMultilevel"/>
    <w:tmpl w:val="24E4BF66"/>
    <w:lvl w:ilvl="0" w:tplc="FFFFFFFF">
      <w:start w:val="1"/>
      <w:numFmt w:val="decimal"/>
      <w:lvlText w:val="%1."/>
      <w:lvlJc w:val="left"/>
      <w:pPr>
        <w:ind w:left="720" w:hanging="360"/>
      </w:pPr>
      <w:rPr>
        <w:rFonts w:hint="default" w:eastAsiaTheme="minorHAnsi" w:cstheme="minorBidi"/>
        <w:color w:val="3B3B3B" w:themeColor="text1" w:themeTint="E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0930AE5"/>
    <w:multiLevelType w:val="hybridMultilevel"/>
    <w:tmpl w:val="237A52E4"/>
    <w:lvl w:ilvl="0" w:tplc="AD5664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1075B9C"/>
    <w:multiLevelType w:val="hybridMultilevel"/>
    <w:tmpl w:val="67AA4C8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14E187F"/>
    <w:multiLevelType w:val="hybridMultilevel"/>
    <w:tmpl w:val="30FECB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8DC568F"/>
    <w:multiLevelType w:val="hybridMultilevel"/>
    <w:tmpl w:val="BC3AB348"/>
    <w:lvl w:ilvl="0" w:tplc="202CBEAE">
      <w:numFmt w:val="decimal"/>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47" w15:restartNumberingAfterBreak="0">
    <w:nsid w:val="7CA342BB"/>
    <w:multiLevelType w:val="hybridMultilevel"/>
    <w:tmpl w:val="11AC4E9C"/>
    <w:lvl w:ilvl="0" w:tplc="D3424C8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3428122">
    <w:abstractNumId w:val="35"/>
  </w:num>
  <w:num w:numId="2" w16cid:durableId="471217501">
    <w:abstractNumId w:val="6"/>
  </w:num>
  <w:num w:numId="3" w16cid:durableId="1073428235">
    <w:abstractNumId w:val="4"/>
  </w:num>
  <w:num w:numId="4" w16cid:durableId="1004629069">
    <w:abstractNumId w:val="8"/>
  </w:num>
  <w:num w:numId="5" w16cid:durableId="1998679208">
    <w:abstractNumId w:val="0"/>
  </w:num>
  <w:num w:numId="6" w16cid:durableId="1052584180">
    <w:abstractNumId w:val="12"/>
  </w:num>
  <w:num w:numId="7" w16cid:durableId="458690094">
    <w:abstractNumId w:val="25"/>
  </w:num>
  <w:num w:numId="8" w16cid:durableId="109514677">
    <w:abstractNumId w:val="24"/>
  </w:num>
  <w:num w:numId="9" w16cid:durableId="1397972813">
    <w:abstractNumId w:val="45"/>
  </w:num>
  <w:num w:numId="10" w16cid:durableId="544948802">
    <w:abstractNumId w:val="10"/>
  </w:num>
  <w:num w:numId="11" w16cid:durableId="102139815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175554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06403302">
    <w:abstractNumId w:val="34"/>
  </w:num>
  <w:num w:numId="14" w16cid:durableId="295378987">
    <w:abstractNumId w:val="20"/>
  </w:num>
  <w:num w:numId="15" w16cid:durableId="1538196628">
    <w:abstractNumId w:val="13"/>
  </w:num>
  <w:num w:numId="16" w16cid:durableId="1531214178">
    <w:abstractNumId w:val="1"/>
  </w:num>
  <w:num w:numId="17" w16cid:durableId="1828159408">
    <w:abstractNumId w:val="39"/>
  </w:num>
  <w:num w:numId="18" w16cid:durableId="1289971981">
    <w:abstractNumId w:val="42"/>
  </w:num>
  <w:num w:numId="19" w16cid:durableId="99684914">
    <w:abstractNumId w:val="15"/>
  </w:num>
  <w:num w:numId="20" w16cid:durableId="1010260984">
    <w:abstractNumId w:val="16"/>
  </w:num>
  <w:num w:numId="21" w16cid:durableId="1240290531">
    <w:abstractNumId w:val="38"/>
  </w:num>
  <w:num w:numId="22" w16cid:durableId="1455782082">
    <w:abstractNumId w:val="21"/>
  </w:num>
  <w:num w:numId="23" w16cid:durableId="1718622789">
    <w:abstractNumId w:val="36"/>
  </w:num>
  <w:num w:numId="24" w16cid:durableId="1819685807">
    <w:abstractNumId w:val="33"/>
  </w:num>
  <w:num w:numId="25" w16cid:durableId="448279901">
    <w:abstractNumId w:val="17"/>
  </w:num>
  <w:num w:numId="26" w16cid:durableId="347949780">
    <w:abstractNumId w:val="7"/>
  </w:num>
  <w:num w:numId="27" w16cid:durableId="1249540002">
    <w:abstractNumId w:val="32"/>
  </w:num>
  <w:num w:numId="28" w16cid:durableId="393547175">
    <w:abstractNumId w:val="22"/>
  </w:num>
  <w:num w:numId="29" w16cid:durableId="380911065">
    <w:abstractNumId w:val="41"/>
  </w:num>
  <w:num w:numId="30" w16cid:durableId="2109889004">
    <w:abstractNumId w:val="37"/>
  </w:num>
  <w:num w:numId="31" w16cid:durableId="816534325">
    <w:abstractNumId w:val="47"/>
  </w:num>
  <w:num w:numId="32" w16cid:durableId="635649208">
    <w:abstractNumId w:val="30"/>
  </w:num>
  <w:num w:numId="33" w16cid:durableId="159201315">
    <w:abstractNumId w:val="5"/>
  </w:num>
  <w:num w:numId="34" w16cid:durableId="1327326206">
    <w:abstractNumId w:val="43"/>
  </w:num>
  <w:num w:numId="35" w16cid:durableId="705643018">
    <w:abstractNumId w:val="19"/>
  </w:num>
  <w:num w:numId="36" w16cid:durableId="1159463176">
    <w:abstractNumId w:val="23"/>
  </w:num>
  <w:num w:numId="37" w16cid:durableId="1081373254">
    <w:abstractNumId w:val="14"/>
  </w:num>
  <w:num w:numId="38" w16cid:durableId="286470593">
    <w:abstractNumId w:val="26"/>
  </w:num>
  <w:num w:numId="39" w16cid:durableId="568350062">
    <w:abstractNumId w:val="11"/>
  </w:num>
  <w:num w:numId="40" w16cid:durableId="202442908">
    <w:abstractNumId w:val="2"/>
  </w:num>
  <w:num w:numId="41" w16cid:durableId="1952741043">
    <w:abstractNumId w:val="9"/>
  </w:num>
  <w:num w:numId="42" w16cid:durableId="1800024553">
    <w:abstractNumId w:val="40"/>
  </w:num>
  <w:num w:numId="43" w16cid:durableId="1766996268">
    <w:abstractNumId w:val="46"/>
  </w:num>
  <w:num w:numId="44" w16cid:durableId="1053114235">
    <w:abstractNumId w:val="3"/>
  </w:num>
  <w:num w:numId="45" w16cid:durableId="1201629474">
    <w:abstractNumId w:val="28"/>
  </w:num>
  <w:num w:numId="46" w16cid:durableId="1255362047">
    <w:abstractNumId w:val="29"/>
  </w:num>
  <w:num w:numId="47" w16cid:durableId="1467506133">
    <w:abstractNumId w:val="44"/>
  </w:num>
  <w:num w:numId="48" w16cid:durableId="538057518">
    <w:abstractNumId w:val="3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378B"/>
    <w:rsid w:val="00014496"/>
    <w:rsid w:val="000160F4"/>
    <w:rsid w:val="000230C6"/>
    <w:rsid w:val="0002471E"/>
    <w:rsid w:val="00032F5D"/>
    <w:rsid w:val="00033CD6"/>
    <w:rsid w:val="00042BA0"/>
    <w:rsid w:val="000459DB"/>
    <w:rsid w:val="00045A92"/>
    <w:rsid w:val="0004754B"/>
    <w:rsid w:val="00056079"/>
    <w:rsid w:val="00062E3E"/>
    <w:rsid w:val="0006460C"/>
    <w:rsid w:val="00077252"/>
    <w:rsid w:val="00083931"/>
    <w:rsid w:val="00085BF3"/>
    <w:rsid w:val="0008643E"/>
    <w:rsid w:val="00092331"/>
    <w:rsid w:val="00096168"/>
    <w:rsid w:val="00097961"/>
    <w:rsid w:val="000A035E"/>
    <w:rsid w:val="000B2A92"/>
    <w:rsid w:val="000B3EA0"/>
    <w:rsid w:val="000B65DD"/>
    <w:rsid w:val="000C6A3F"/>
    <w:rsid w:val="000E51BA"/>
    <w:rsid w:val="000E76CE"/>
    <w:rsid w:val="000F1AD1"/>
    <w:rsid w:val="000F3443"/>
    <w:rsid w:val="000F6DE9"/>
    <w:rsid w:val="000F7D97"/>
    <w:rsid w:val="0010006A"/>
    <w:rsid w:val="00103DBC"/>
    <w:rsid w:val="00107508"/>
    <w:rsid w:val="00112D4A"/>
    <w:rsid w:val="001168C0"/>
    <w:rsid w:val="00126F59"/>
    <w:rsid w:val="00134B34"/>
    <w:rsid w:val="00134FAA"/>
    <w:rsid w:val="0014101C"/>
    <w:rsid w:val="00154031"/>
    <w:rsid w:val="00157A93"/>
    <w:rsid w:val="00160D86"/>
    <w:rsid w:val="00176636"/>
    <w:rsid w:val="00180F84"/>
    <w:rsid w:val="0018288A"/>
    <w:rsid w:val="001907CC"/>
    <w:rsid w:val="00191401"/>
    <w:rsid w:val="00195AA3"/>
    <w:rsid w:val="00196761"/>
    <w:rsid w:val="001B5314"/>
    <w:rsid w:val="001C308E"/>
    <w:rsid w:val="001C3263"/>
    <w:rsid w:val="001D545C"/>
    <w:rsid w:val="001D7558"/>
    <w:rsid w:val="001E3DCE"/>
    <w:rsid w:val="001E4702"/>
    <w:rsid w:val="001E5BF5"/>
    <w:rsid w:val="00202E46"/>
    <w:rsid w:val="00202E8E"/>
    <w:rsid w:val="0021024F"/>
    <w:rsid w:val="0021779A"/>
    <w:rsid w:val="0022215C"/>
    <w:rsid w:val="00223C30"/>
    <w:rsid w:val="00224E59"/>
    <w:rsid w:val="00225875"/>
    <w:rsid w:val="002316F9"/>
    <w:rsid w:val="00231E51"/>
    <w:rsid w:val="002347B1"/>
    <w:rsid w:val="00243758"/>
    <w:rsid w:val="00245FA3"/>
    <w:rsid w:val="0025689F"/>
    <w:rsid w:val="0025786E"/>
    <w:rsid w:val="00260BEE"/>
    <w:rsid w:val="002637F1"/>
    <w:rsid w:val="0026476C"/>
    <w:rsid w:val="002669BC"/>
    <w:rsid w:val="00281739"/>
    <w:rsid w:val="0029223D"/>
    <w:rsid w:val="00294BD9"/>
    <w:rsid w:val="002A18F2"/>
    <w:rsid w:val="002A6E52"/>
    <w:rsid w:val="002B28EA"/>
    <w:rsid w:val="002C283D"/>
    <w:rsid w:val="002C4235"/>
    <w:rsid w:val="002D1258"/>
    <w:rsid w:val="002D14F2"/>
    <w:rsid w:val="002D20B1"/>
    <w:rsid w:val="002D4762"/>
    <w:rsid w:val="002F1BB5"/>
    <w:rsid w:val="002F41AB"/>
    <w:rsid w:val="00305789"/>
    <w:rsid w:val="00305B59"/>
    <w:rsid w:val="00323AE1"/>
    <w:rsid w:val="003328C8"/>
    <w:rsid w:val="00347EBE"/>
    <w:rsid w:val="00351E3A"/>
    <w:rsid w:val="00352DDE"/>
    <w:rsid w:val="003616FB"/>
    <w:rsid w:val="0038119E"/>
    <w:rsid w:val="00386C89"/>
    <w:rsid w:val="0039637E"/>
    <w:rsid w:val="003A248F"/>
    <w:rsid w:val="003A4768"/>
    <w:rsid w:val="003A5AAF"/>
    <w:rsid w:val="003A702C"/>
    <w:rsid w:val="003C0EC6"/>
    <w:rsid w:val="003C7511"/>
    <w:rsid w:val="003D0540"/>
    <w:rsid w:val="003D265C"/>
    <w:rsid w:val="003D38B1"/>
    <w:rsid w:val="003D5F75"/>
    <w:rsid w:val="003E799D"/>
    <w:rsid w:val="003F13D2"/>
    <w:rsid w:val="003F6FB4"/>
    <w:rsid w:val="00400BE2"/>
    <w:rsid w:val="00410B6A"/>
    <w:rsid w:val="004145B9"/>
    <w:rsid w:val="00421B69"/>
    <w:rsid w:val="00424C9F"/>
    <w:rsid w:val="00441968"/>
    <w:rsid w:val="00450319"/>
    <w:rsid w:val="004506DD"/>
    <w:rsid w:val="00450EFE"/>
    <w:rsid w:val="00461471"/>
    <w:rsid w:val="004667B3"/>
    <w:rsid w:val="0046737C"/>
    <w:rsid w:val="00475E2D"/>
    <w:rsid w:val="00475EC7"/>
    <w:rsid w:val="00483D84"/>
    <w:rsid w:val="00491645"/>
    <w:rsid w:val="00492A4E"/>
    <w:rsid w:val="00494FD9"/>
    <w:rsid w:val="004B2EBC"/>
    <w:rsid w:val="004D0E11"/>
    <w:rsid w:val="004D53D8"/>
    <w:rsid w:val="004E05E7"/>
    <w:rsid w:val="004E75A2"/>
    <w:rsid w:val="004F341E"/>
    <w:rsid w:val="00500568"/>
    <w:rsid w:val="00522A56"/>
    <w:rsid w:val="0052433A"/>
    <w:rsid w:val="00526A0A"/>
    <w:rsid w:val="005332E1"/>
    <w:rsid w:val="005374F6"/>
    <w:rsid w:val="005538F4"/>
    <w:rsid w:val="00563CDB"/>
    <w:rsid w:val="00564B55"/>
    <w:rsid w:val="00582063"/>
    <w:rsid w:val="005B1976"/>
    <w:rsid w:val="005B5E19"/>
    <w:rsid w:val="005B77D6"/>
    <w:rsid w:val="005D5240"/>
    <w:rsid w:val="005D6D12"/>
    <w:rsid w:val="005E4558"/>
    <w:rsid w:val="005E74DA"/>
    <w:rsid w:val="005E7E3B"/>
    <w:rsid w:val="005F1657"/>
    <w:rsid w:val="00602D8C"/>
    <w:rsid w:val="00605D60"/>
    <w:rsid w:val="00615807"/>
    <w:rsid w:val="00624C90"/>
    <w:rsid w:val="00625C2F"/>
    <w:rsid w:val="00631317"/>
    <w:rsid w:val="006362B6"/>
    <w:rsid w:val="006368B2"/>
    <w:rsid w:val="00640B78"/>
    <w:rsid w:val="00640FA2"/>
    <w:rsid w:val="00646404"/>
    <w:rsid w:val="006572BC"/>
    <w:rsid w:val="00666F21"/>
    <w:rsid w:val="006821E6"/>
    <w:rsid w:val="0068508B"/>
    <w:rsid w:val="006928A2"/>
    <w:rsid w:val="00695C75"/>
    <w:rsid w:val="006A5BA3"/>
    <w:rsid w:val="006B5881"/>
    <w:rsid w:val="006B61CE"/>
    <w:rsid w:val="006C5049"/>
    <w:rsid w:val="006D6449"/>
    <w:rsid w:val="006E3B7A"/>
    <w:rsid w:val="006E50DB"/>
    <w:rsid w:val="006F518B"/>
    <w:rsid w:val="007060A8"/>
    <w:rsid w:val="00715120"/>
    <w:rsid w:val="00717ACF"/>
    <w:rsid w:val="007210B4"/>
    <w:rsid w:val="00723FA8"/>
    <w:rsid w:val="00731599"/>
    <w:rsid w:val="007334DA"/>
    <w:rsid w:val="00734DE2"/>
    <w:rsid w:val="007366A4"/>
    <w:rsid w:val="007413E1"/>
    <w:rsid w:val="007424B5"/>
    <w:rsid w:val="007604D2"/>
    <w:rsid w:val="007707F4"/>
    <w:rsid w:val="00772F2B"/>
    <w:rsid w:val="00773DFE"/>
    <w:rsid w:val="00775B05"/>
    <w:rsid w:val="007864E5"/>
    <w:rsid w:val="00790835"/>
    <w:rsid w:val="00791679"/>
    <w:rsid w:val="00791D1B"/>
    <w:rsid w:val="007A0935"/>
    <w:rsid w:val="007E114F"/>
    <w:rsid w:val="007F0D08"/>
    <w:rsid w:val="007F0EA0"/>
    <w:rsid w:val="007F7F6B"/>
    <w:rsid w:val="00807835"/>
    <w:rsid w:val="008228BC"/>
    <w:rsid w:val="00823DB6"/>
    <w:rsid w:val="0082636C"/>
    <w:rsid w:val="0082650C"/>
    <w:rsid w:val="00827416"/>
    <w:rsid w:val="008448A4"/>
    <w:rsid w:val="008451B9"/>
    <w:rsid w:val="0085152B"/>
    <w:rsid w:val="00853C51"/>
    <w:rsid w:val="008646BC"/>
    <w:rsid w:val="00872142"/>
    <w:rsid w:val="00875CC5"/>
    <w:rsid w:val="00882F0E"/>
    <w:rsid w:val="008916C6"/>
    <w:rsid w:val="00892AA8"/>
    <w:rsid w:val="00893B78"/>
    <w:rsid w:val="0089512B"/>
    <w:rsid w:val="008A1FB4"/>
    <w:rsid w:val="008A3DEA"/>
    <w:rsid w:val="008B16D9"/>
    <w:rsid w:val="008B6BD4"/>
    <w:rsid w:val="008C25B0"/>
    <w:rsid w:val="008C6AA4"/>
    <w:rsid w:val="008D19E6"/>
    <w:rsid w:val="008D5A97"/>
    <w:rsid w:val="009057E8"/>
    <w:rsid w:val="00912E89"/>
    <w:rsid w:val="00917366"/>
    <w:rsid w:val="009262F6"/>
    <w:rsid w:val="00940C28"/>
    <w:rsid w:val="00946345"/>
    <w:rsid w:val="009468B9"/>
    <w:rsid w:val="00953AC0"/>
    <w:rsid w:val="00956C1B"/>
    <w:rsid w:val="00976BFB"/>
    <w:rsid w:val="009839A0"/>
    <w:rsid w:val="0098500B"/>
    <w:rsid w:val="009869E2"/>
    <w:rsid w:val="00990C23"/>
    <w:rsid w:val="00991901"/>
    <w:rsid w:val="009A7FA6"/>
    <w:rsid w:val="009B2691"/>
    <w:rsid w:val="009B4882"/>
    <w:rsid w:val="009D113E"/>
    <w:rsid w:val="009D45F7"/>
    <w:rsid w:val="009F0729"/>
    <w:rsid w:val="00A00B20"/>
    <w:rsid w:val="00A010B0"/>
    <w:rsid w:val="00A01BFA"/>
    <w:rsid w:val="00A031B1"/>
    <w:rsid w:val="00A50E48"/>
    <w:rsid w:val="00A52C29"/>
    <w:rsid w:val="00A66E42"/>
    <w:rsid w:val="00A70A61"/>
    <w:rsid w:val="00A74CE1"/>
    <w:rsid w:val="00A7695F"/>
    <w:rsid w:val="00A81C7F"/>
    <w:rsid w:val="00A86B25"/>
    <w:rsid w:val="00A93B2D"/>
    <w:rsid w:val="00A94302"/>
    <w:rsid w:val="00A9744C"/>
    <w:rsid w:val="00AB0F1C"/>
    <w:rsid w:val="00AB20D3"/>
    <w:rsid w:val="00AB724D"/>
    <w:rsid w:val="00AC0178"/>
    <w:rsid w:val="00AD1E5A"/>
    <w:rsid w:val="00AD3B71"/>
    <w:rsid w:val="00AD4B8D"/>
    <w:rsid w:val="00AD673F"/>
    <w:rsid w:val="00AD7F3B"/>
    <w:rsid w:val="00AE0F6C"/>
    <w:rsid w:val="00AF5A15"/>
    <w:rsid w:val="00B100F4"/>
    <w:rsid w:val="00B12763"/>
    <w:rsid w:val="00B17D56"/>
    <w:rsid w:val="00B33BBD"/>
    <w:rsid w:val="00B412F6"/>
    <w:rsid w:val="00B4681D"/>
    <w:rsid w:val="00B46EF4"/>
    <w:rsid w:val="00B5377E"/>
    <w:rsid w:val="00B565A2"/>
    <w:rsid w:val="00B61B63"/>
    <w:rsid w:val="00B962A4"/>
    <w:rsid w:val="00B96B25"/>
    <w:rsid w:val="00BA4B4E"/>
    <w:rsid w:val="00BA5A3A"/>
    <w:rsid w:val="00BA67CE"/>
    <w:rsid w:val="00BB7C99"/>
    <w:rsid w:val="00BC3467"/>
    <w:rsid w:val="00BC4FCB"/>
    <w:rsid w:val="00BC5938"/>
    <w:rsid w:val="00BD1383"/>
    <w:rsid w:val="00BD4BCD"/>
    <w:rsid w:val="00BD519D"/>
    <w:rsid w:val="00BD693B"/>
    <w:rsid w:val="00BD78A6"/>
    <w:rsid w:val="00BF6007"/>
    <w:rsid w:val="00C03B50"/>
    <w:rsid w:val="00C04ABA"/>
    <w:rsid w:val="00C0714E"/>
    <w:rsid w:val="00C07219"/>
    <w:rsid w:val="00C1685E"/>
    <w:rsid w:val="00C17A62"/>
    <w:rsid w:val="00C308A6"/>
    <w:rsid w:val="00C3173D"/>
    <w:rsid w:val="00C318EC"/>
    <w:rsid w:val="00C37647"/>
    <w:rsid w:val="00C46A03"/>
    <w:rsid w:val="00C53AE9"/>
    <w:rsid w:val="00C540B7"/>
    <w:rsid w:val="00C55449"/>
    <w:rsid w:val="00C573D2"/>
    <w:rsid w:val="00C66F5D"/>
    <w:rsid w:val="00C67323"/>
    <w:rsid w:val="00C807B2"/>
    <w:rsid w:val="00C81D83"/>
    <w:rsid w:val="00C96EF5"/>
    <w:rsid w:val="00CA2966"/>
    <w:rsid w:val="00CA469D"/>
    <w:rsid w:val="00CB7368"/>
    <w:rsid w:val="00CB791A"/>
    <w:rsid w:val="00CC33FF"/>
    <w:rsid w:val="00CC50ED"/>
    <w:rsid w:val="00CC673A"/>
    <w:rsid w:val="00CD072C"/>
    <w:rsid w:val="00CD6B43"/>
    <w:rsid w:val="00CD70D5"/>
    <w:rsid w:val="00CF1671"/>
    <w:rsid w:val="00CF2560"/>
    <w:rsid w:val="00CF3589"/>
    <w:rsid w:val="00D022E5"/>
    <w:rsid w:val="00D17E99"/>
    <w:rsid w:val="00D200D0"/>
    <w:rsid w:val="00D32DE0"/>
    <w:rsid w:val="00D34089"/>
    <w:rsid w:val="00D354B6"/>
    <w:rsid w:val="00D40010"/>
    <w:rsid w:val="00D408EA"/>
    <w:rsid w:val="00D550CF"/>
    <w:rsid w:val="00D828F8"/>
    <w:rsid w:val="00D85228"/>
    <w:rsid w:val="00D96187"/>
    <w:rsid w:val="00D97821"/>
    <w:rsid w:val="00DA0DFC"/>
    <w:rsid w:val="00DA2DA8"/>
    <w:rsid w:val="00DA355F"/>
    <w:rsid w:val="00DB1EC5"/>
    <w:rsid w:val="00DB2F10"/>
    <w:rsid w:val="00DB7E47"/>
    <w:rsid w:val="00DD0F5D"/>
    <w:rsid w:val="00DE52FA"/>
    <w:rsid w:val="00DE768A"/>
    <w:rsid w:val="00DF0385"/>
    <w:rsid w:val="00DF2088"/>
    <w:rsid w:val="00DF27A6"/>
    <w:rsid w:val="00DF4A96"/>
    <w:rsid w:val="00E05C7F"/>
    <w:rsid w:val="00E22686"/>
    <w:rsid w:val="00E2613A"/>
    <w:rsid w:val="00E44F51"/>
    <w:rsid w:val="00E45FFA"/>
    <w:rsid w:val="00E53252"/>
    <w:rsid w:val="00E80235"/>
    <w:rsid w:val="00EB2D92"/>
    <w:rsid w:val="00EC3A4D"/>
    <w:rsid w:val="00EC4025"/>
    <w:rsid w:val="00EC4660"/>
    <w:rsid w:val="00ED18BD"/>
    <w:rsid w:val="00ED76D3"/>
    <w:rsid w:val="00EE6781"/>
    <w:rsid w:val="00F144BF"/>
    <w:rsid w:val="00F174FF"/>
    <w:rsid w:val="00F224B0"/>
    <w:rsid w:val="00F3077F"/>
    <w:rsid w:val="00F359CE"/>
    <w:rsid w:val="00F449ED"/>
    <w:rsid w:val="00F465C3"/>
    <w:rsid w:val="00F548FB"/>
    <w:rsid w:val="00F559D9"/>
    <w:rsid w:val="00F569F6"/>
    <w:rsid w:val="00F775BF"/>
    <w:rsid w:val="00F80141"/>
    <w:rsid w:val="00F814F1"/>
    <w:rsid w:val="00F826CE"/>
    <w:rsid w:val="00F9224F"/>
    <w:rsid w:val="00F93185"/>
    <w:rsid w:val="00F94617"/>
    <w:rsid w:val="00F94D3A"/>
    <w:rsid w:val="00FA5BEA"/>
    <w:rsid w:val="00FB1A91"/>
    <w:rsid w:val="00FB4303"/>
    <w:rsid w:val="00FB4A46"/>
    <w:rsid w:val="00FC72DE"/>
    <w:rsid w:val="00FC7AF4"/>
    <w:rsid w:val="00FD6E1A"/>
    <w:rsid w:val="00FE5BC8"/>
    <w:rsid w:val="18F6A0CF"/>
    <w:rsid w:val="271DD8D8"/>
    <w:rsid w:val="2BD5E80E"/>
    <w:rsid w:val="347BB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54AA5"/>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semiHidden="1" w:unhideWhenUsed="1"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link w:val="TitleChar"/>
    <w:uiPriority w:val="10"/>
    <w:qFormat/>
    <w:rsid w:val="00615807"/>
    <w:pPr>
      <w:pBdr>
        <w:left w:val="double" w:color="153156" w:themeColor="background2" w:themeShade="40" w:sz="18" w:space="4"/>
      </w:pBdr>
      <w:spacing w:after="0" w:line="240" w:lineRule="auto"/>
    </w:pPr>
    <w:rPr>
      <w:rFonts w:ascii="Cambria" w:hAnsi="Cambria" w:eastAsiaTheme="majorEastAsia" w:cstheme="majorBidi"/>
      <w:b/>
      <w:color w:val="0E3354"/>
      <w:kern w:val="28"/>
      <w:sz w:val="52"/>
      <w:szCs w:val="38"/>
    </w:rPr>
  </w:style>
  <w:style w:type="character" w:styleId="TitleChar" w:customStyle="1">
    <w:name w:val="Title Char"/>
    <w:basedOn w:val="DefaultParagraphFont"/>
    <w:link w:val="Title"/>
    <w:uiPriority w:val="10"/>
    <w:rsid w:val="00615807"/>
    <w:rPr>
      <w:rFonts w:ascii="Cambria" w:hAnsi="Cambria" w:eastAsiaTheme="majorEastAsia" w:cstheme="majorBidi"/>
      <w:b/>
      <w:color w:val="0E3354"/>
      <w:kern w:val="28"/>
      <w:sz w:val="52"/>
      <w:szCs w:val="38"/>
    </w:rPr>
  </w:style>
  <w:style w:type="table" w:styleId="TableGrid">
    <w:name w:val="Table Grid"/>
    <w:basedOn w:val="TableNormal"/>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ubtitle">
    <w:name w:val="Subtitle"/>
    <w:basedOn w:val="Normal"/>
    <w:next w:val="Normal"/>
    <w:link w:val="SubtitleChar"/>
    <w:uiPriority w:val="11"/>
    <w:qFormat/>
    <w:rsid w:val="00615807"/>
    <w:pPr>
      <w:numPr>
        <w:ilvl w:val="1"/>
      </w:numPr>
      <w:pBdr>
        <w:left w:val="double" w:color="153156" w:themeColor="background2" w:themeShade="40" w:sz="18" w:space="4"/>
      </w:pBdr>
      <w:spacing w:before="80" w:after="120" w:line="280" w:lineRule="exact"/>
    </w:pPr>
    <w:rPr>
      <w:bCs/>
      <w:color w:val="2B63AC" w:themeColor="background2" w:themeShade="80"/>
      <w:sz w:val="32"/>
      <w:szCs w:val="24"/>
    </w:rPr>
  </w:style>
  <w:style w:type="character" w:styleId="SubtitleChar" w:customStyle="1">
    <w:name w:val="Subtitle Char"/>
    <w:basedOn w:val="DefaultParagraphFont"/>
    <w:link w:val="Subtitle"/>
    <w:uiPriority w:val="11"/>
    <w:rsid w:val="00615807"/>
    <w:rPr>
      <w:rFonts w:ascii="Calibri" w:hAnsi="Calibri"/>
      <w:bCs/>
      <w:color w:val="2B63AC" w:themeColor="background2" w:themeShade="80"/>
      <w:sz w:val="32"/>
      <w:szCs w:val="24"/>
    </w:rPr>
  </w:style>
  <w:style w:type="character" w:styleId="Heading1Char" w:customStyle="1">
    <w:name w:val="Heading 1 Char"/>
    <w:basedOn w:val="DefaultParagraphFont"/>
    <w:link w:val="Heading1"/>
    <w:uiPriority w:val="9"/>
    <w:rsid w:val="00CA469D"/>
    <w:rPr>
      <w:rFonts w:ascii="Open Sans" w:hAnsi="Open Sans"/>
      <w:b/>
      <w:bCs/>
      <w:caps/>
      <w:color w:val="0E3354"/>
      <w:sz w:val="28"/>
      <w:szCs w:val="28"/>
    </w:rPr>
  </w:style>
  <w:style w:type="table" w:styleId="TipTable" w:customStyle="1">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styleId="Note" w:customStyle="1">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styleId="Heading2Char" w:customStyle="1">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1"/>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hAnsiTheme="majorHAnsi" w:eastAsiaTheme="majorEastAsia" w:cstheme="majorBidi"/>
      <w:noProof/>
      <w:color w:val="806000" w:themeColor="accent1" w:themeShade="80"/>
      <w:sz w:val="20"/>
      <w:szCs w:val="20"/>
    </w:rPr>
  </w:style>
  <w:style w:type="character" w:styleId="FooterChar" w:customStyle="1">
    <w:name w:val="Footer Char"/>
    <w:basedOn w:val="DefaultParagraphFont"/>
    <w:link w:val="Footer"/>
    <w:uiPriority w:val="99"/>
    <w:rPr>
      <w:rFonts w:asciiTheme="majorHAnsi" w:hAnsiTheme="majorHAnsi" w:eastAsiaTheme="majorEastAsia"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color="FFD966" w:themeColor="accent1" w:themeTint="99" w:sz="4" w:space="0"/>
        <w:left w:val="single" w:color="FFD966" w:themeColor="accent1" w:themeTint="99" w:sz="4" w:space="0"/>
        <w:bottom w:val="single" w:color="FFD966" w:themeColor="accent1" w:themeTint="99" w:sz="4" w:space="0"/>
        <w:right w:val="single" w:color="FFD966" w:themeColor="accent1" w:themeTint="99" w:sz="4" w:space="0"/>
        <w:insideH w:val="single" w:color="FFD966" w:themeColor="accent1" w:themeTint="99" w:sz="4" w:space="0"/>
        <w:insideV w:val="single" w:color="FFD966" w:themeColor="accent1" w:themeTint="99" w:sz="4" w:space="0"/>
      </w:tblBorders>
      <w:tblCellMar>
        <w:top w:w="29" w:type="dxa"/>
        <w:bottom w:w="29" w:type="dxa"/>
      </w:tblCellMar>
    </w:tblPr>
    <w:tblStylePr w:type="firstRow">
      <w:rPr>
        <w:b/>
        <w:bCs/>
        <w:color w:val="FFFFFF" w:themeColor="background1"/>
      </w:rPr>
      <w:tblPr/>
      <w:tcPr>
        <w:tcBorders>
          <w:top w:val="single" w:color="FFC000" w:themeColor="accent1" w:sz="4" w:space="0"/>
          <w:left w:val="single" w:color="FFC000" w:themeColor="accent1" w:sz="4" w:space="0"/>
          <w:bottom w:val="single" w:color="FFC000" w:themeColor="accent1" w:sz="4" w:space="0"/>
          <w:right w:val="single" w:color="FFC000" w:themeColor="accent1" w:sz="4" w:space="0"/>
          <w:insideH w:val="nil"/>
          <w:insideV w:val="nil"/>
        </w:tcBorders>
        <w:shd w:val="clear" w:color="auto" w:fill="FFC000" w:themeFill="accent1"/>
      </w:tcPr>
    </w:tblStylePr>
    <w:tblStylePr w:type="lastRow">
      <w:rPr>
        <w:b/>
        <w:bCs/>
      </w:rPr>
      <w:tblPr/>
      <w:tcPr>
        <w:tcBorders>
          <w:top w:val="double" w:color="FFC000" w:themeColor="accent1" w:sz="4" w:space="0"/>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table" w:styleId="ProposalTable" w:customStyle="1">
    <w:name w:val="Proposal Table"/>
    <w:basedOn w:val="TableNormal"/>
    <w:uiPriority w:val="99"/>
    <w:pPr>
      <w:spacing w:before="120" w:after="120" w:line="240" w:lineRule="auto"/>
    </w:pPr>
    <w:tblPr>
      <w:tblBorders>
        <w:top w:val="single" w:color="FFC000" w:themeColor="accent1" w:sz="4" w:space="0"/>
        <w:left w:val="single" w:color="FFC000" w:themeColor="accent1" w:sz="4" w:space="0"/>
        <w:bottom w:val="single" w:color="FFC000" w:themeColor="accent1" w:sz="4" w:space="0"/>
        <w:right w:val="single" w:color="FFC000" w:themeColor="accent1" w:sz="4" w:space="0"/>
        <w:insideH w:val="single" w:color="FFC000" w:themeColor="accent1" w:sz="4" w:space="0"/>
        <w:insideV w:val="single" w:color="FFC000" w:themeColor="accent1" w:sz="4" w:space="0"/>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styleId="FootnoteTextChar" w:customStyle="1">
    <w:name w:val="Footnote Text Char"/>
    <w:basedOn w:val="DefaultParagraphFont"/>
    <w:link w:val="FootnoteText"/>
    <w:uiPriority w:val="12"/>
    <w:rsid w:val="00033CD6"/>
    <w:rPr>
      <w:rFonts w:ascii="Calibri" w:hAnsi="Calibri"/>
      <w:iCs/>
      <w:color w:val="3B3B3B" w:themeColor="text1" w:themeTint="E6"/>
      <w:szCs w:val="14"/>
    </w:rPr>
  </w:style>
  <w:style w:type="paragraph" w:styleId="TableTextDecimal" w:customStyle="1">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styleId="SignatureChar" w:customStyle="1">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2"/>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styleId="BodyTextChar" w:customStyle="1">
    <w:name w:val="Body Text Char"/>
    <w:basedOn w:val="DefaultParagraphFont"/>
    <w:link w:val="BodyText"/>
    <w:uiPriority w:val="1"/>
    <w:rsid w:val="00033CD6"/>
    <w:rPr>
      <w:rFonts w:ascii="Calibri" w:hAnsi="Calibri" w:eastAsia="Arial" w:cs="Arial"/>
      <w:color w:val="auto"/>
      <w:sz w:val="24"/>
      <w:szCs w:val="24"/>
      <w:lang w:eastAsia="en-US"/>
    </w:rPr>
  </w:style>
  <w:style w:type="character" w:styleId="Heading3Char" w:customStyle="1">
    <w:name w:val="Heading 3 Char"/>
    <w:basedOn w:val="DefaultParagraphFont"/>
    <w:link w:val="Heading3"/>
    <w:uiPriority w:val="9"/>
    <w:rsid w:val="00033CD6"/>
    <w:rPr>
      <w:rFonts w:ascii="Calibri" w:hAnsi="Calibri" w:eastAsiaTheme="majorEastAsia"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styleId="BalloonTextChar" w:customStyle="1">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08A6"/>
    <w:rPr>
      <w:rFonts w:ascii="Calibri" w:hAnsi="Calibri"/>
      <w:color w:val="2B63AC" w:themeColor="background2" w:themeShade="80"/>
      <w:sz w:val="24"/>
      <w:u w:val="single"/>
    </w:rPr>
  </w:style>
  <w:style w:type="character" w:styleId="NoSpacingChar" w:customStyle="1">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styleId="PlainTextChar" w:customStyle="1">
    <w:name w:val="Plain Text Char"/>
    <w:basedOn w:val="DefaultParagraphFont"/>
    <w:link w:val="PlainText"/>
    <w:uiPriority w:val="99"/>
    <w:rsid w:val="00FC72DE"/>
    <w:rPr>
      <w:rFonts w:ascii="Open Sans" w:hAnsi="Open Sans" w:eastAsia="Calibri" w:cs="Times New Roman"/>
      <w:sz w:val="22"/>
      <w:szCs w:val="21"/>
      <w:lang w:eastAsia="en-US"/>
    </w:rPr>
  </w:style>
  <w:style w:type="paragraph" w:styleId="Important" w:customStyle="1">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hAnsi="Times New Roman" w:eastAsia="Times New Roman" w:cs="Times New Roman"/>
      <w:szCs w:val="24"/>
      <w:lang w:eastAsia="en-US"/>
    </w:rPr>
  </w:style>
  <w:style w:type="paragraph" w:styleId="TOC1">
    <w:name w:val="toc 1"/>
    <w:basedOn w:val="Normal"/>
    <w:next w:val="Normal"/>
    <w:autoRedefine/>
    <w:uiPriority w:val="39"/>
    <w:unhideWhenUsed/>
    <w:qFormat/>
    <w:rsid w:val="00BF6007"/>
    <w:pPr>
      <w:spacing w:after="100" w:line="276" w:lineRule="auto"/>
    </w:pPr>
    <w:rPr>
      <w:rFonts w:ascii="Open Sans SemiBold" w:hAnsi="Open Sans SemiBold" w:eastAsiaTheme="minorEastAsia"/>
      <w:szCs w:val="22"/>
    </w:rPr>
  </w:style>
  <w:style w:type="character" w:styleId="Heading4Char" w:customStyle="1">
    <w:name w:val="Heading 4 Char"/>
    <w:basedOn w:val="DefaultParagraphFont"/>
    <w:link w:val="Heading4"/>
    <w:uiPriority w:val="9"/>
    <w:rsid w:val="00033CD6"/>
    <w:rPr>
      <w:rFonts w:ascii="Calibri" w:hAnsi="Calibri" w:eastAsiaTheme="majorEastAsia" w:cstheme="majorBidi"/>
      <w:iCs/>
      <w:color w:val="2B63AC" w:themeColor="background2" w:themeShade="80"/>
      <w:sz w:val="24"/>
    </w:rPr>
  </w:style>
  <w:style w:type="paragraph" w:styleId="Success" w:customStyle="1">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styleId="ImportantChar" w:customStyle="1">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styleId="Special" w:customStyle="1">
    <w:name w:val="Special"/>
    <w:basedOn w:val="Normal"/>
    <w:link w:val="SpecialChar"/>
    <w:qFormat/>
    <w:rsid w:val="00EC4660"/>
    <w:pPr>
      <w:shd w:val="clear" w:color="auto" w:fill="BFD4EF" w:themeFill="text2" w:themeFillTint="33"/>
      <w:spacing w:before="120" w:after="120"/>
    </w:pPr>
    <w:rPr>
      <w:i/>
      <w:color w:val="auto"/>
    </w:rPr>
  </w:style>
  <w:style w:type="character" w:styleId="SuccessChar" w:customStyle="1">
    <w:name w:val="Success Char"/>
    <w:basedOn w:val="PlainTextChar"/>
    <w:link w:val="Success"/>
    <w:rsid w:val="00154031"/>
    <w:rPr>
      <w:rFonts w:ascii="Open Sans" w:hAnsi="Open Sans" w:eastAsia="Calibri" w:cs="Times New Roman"/>
      <w:i/>
      <w:color w:val="262626" w:themeColor="text1"/>
      <w:sz w:val="22"/>
      <w:szCs w:val="21"/>
      <w:shd w:val="clear" w:color="auto" w:fill="EAF1DD" w:themeFill="accent3" w:themeFillTint="33"/>
      <w:lang w:eastAsia="en-US"/>
    </w:rPr>
  </w:style>
  <w:style w:type="character" w:styleId="SpecialChar" w:customStyle="1">
    <w:name w:val="Special Char"/>
    <w:basedOn w:val="DefaultParagraphFont"/>
    <w:link w:val="Special"/>
    <w:rsid w:val="00EC4660"/>
    <w:rPr>
      <w:rFonts w:ascii="Open Sans" w:hAnsi="Open Sans"/>
      <w:i/>
      <w:color w:val="auto"/>
      <w:sz w:val="22"/>
      <w:shd w:val="clear" w:color="auto" w:fill="BFD4EF" w:themeFill="text2" w:themeFillTint="33"/>
    </w:rPr>
  </w:style>
  <w:style w:type="paragraph" w:styleId="TrackChange" w:customStyle="1">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styleId="TrackChangeChar" w:customStyle="1">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styleId="SectionHeading" w:customStyle="1">
    <w:name w:val="SectionHeading"/>
    <w:basedOn w:val="Title"/>
    <w:link w:val="SectionHeadingChar"/>
    <w:rsid w:val="00032F5D"/>
    <w:pPr>
      <w:numPr>
        <w:numId w:val="3"/>
      </w:numPr>
      <w:pBdr>
        <w:left w:val="none" w:color="auto" w:sz="0" w:space="0"/>
        <w:bottom w:val="single" w:color="417FD0" w:themeColor="text2" w:themeTint="99" w:sz="8" w:space="4"/>
      </w:pBdr>
      <w:shd w:val="clear" w:color="auto" w:fill="112845" w:themeFill="text2" w:themeFillShade="BF"/>
      <w:spacing w:after="300"/>
      <w:contextualSpacing/>
    </w:pPr>
    <w:rPr>
      <w:color w:val="FFFFFF" w:themeColor="background1"/>
      <w:spacing w:val="5"/>
      <w:szCs w:val="52"/>
      <w:lang w:eastAsia="en-US"/>
    </w:rPr>
  </w:style>
  <w:style w:type="character" w:styleId="SectionHeadingChar" w:customStyle="1">
    <w:name w:val="SectionHeading Char"/>
    <w:basedOn w:val="TitleChar"/>
    <w:link w:val="SectionHeading"/>
    <w:rsid w:val="00032F5D"/>
    <w:rPr>
      <w:rFonts w:ascii="Cambria" w:hAnsi="Cambria" w:eastAsiaTheme="majorEastAs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styleId="AppendixHeading" w:customStyle="1">
    <w:name w:val="AppendixHeading"/>
    <w:basedOn w:val="SectionHeading"/>
    <w:link w:val="AppendixHeadingChar"/>
    <w:rsid w:val="00032F5D"/>
    <w:pPr>
      <w:numPr>
        <w:numId w:val="4"/>
      </w:numPr>
    </w:pPr>
  </w:style>
  <w:style w:type="character" w:styleId="AppendixHeadingChar" w:customStyle="1">
    <w:name w:val="AppendixHeading Char"/>
    <w:basedOn w:val="SectionHeadingChar"/>
    <w:link w:val="AppendixHeading"/>
    <w:rsid w:val="00032F5D"/>
    <w:rPr>
      <w:rFonts w:ascii="Cambria" w:hAnsi="Cambria" w:eastAsiaTheme="majorEastAs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color="2B63AC" w:themeColor="background2" w:themeShade="80" w:sz="4" w:space="10"/>
        <w:bottom w:val="single" w:color="2B63AC" w:themeColor="background2" w:themeShade="80" w:sz="4" w:space="10"/>
      </w:pBdr>
      <w:spacing w:before="360" w:after="360"/>
      <w:ind w:left="864" w:right="864"/>
      <w:jc w:val="center"/>
    </w:pPr>
    <w:rPr>
      <w:i/>
      <w:iCs/>
      <w:color w:val="2B63AC" w:themeColor="background2" w:themeShade="80"/>
    </w:rPr>
  </w:style>
  <w:style w:type="character" w:styleId="IntenseQuoteChar" w:customStyle="1">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styleId="QuoteChar" w:customStyle="1">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BF6007"/>
    <w:rPr>
      <w:smallCaps/>
      <w:color w:val="3B3B3B" w:themeColor="text1" w:themeTint="E6"/>
    </w:rPr>
  </w:style>
  <w:style w:type="paragraph" w:styleId="Contact" w:customStyle="1">
    <w:name w:val="Contact"/>
    <w:basedOn w:val="Normal"/>
    <w:link w:val="ContactChar"/>
    <w:qFormat/>
    <w:rsid w:val="000E51BA"/>
    <w:pPr>
      <w:pBdr>
        <w:top w:val="single" w:color="auto" w:sz="4" w:space="1"/>
      </w:pBdr>
      <w:spacing w:before="840" w:after="0"/>
    </w:pPr>
    <w:rPr>
      <w:b/>
    </w:rPr>
  </w:style>
  <w:style w:type="character" w:styleId="ContactChar" w:customStyle="1">
    <w:name w:val="Contact Char"/>
    <w:basedOn w:val="DefaultParagraphFont"/>
    <w:link w:val="Contact"/>
    <w:rsid w:val="000E51BA"/>
    <w:rPr>
      <w:rFonts w:ascii="Calibri" w:hAnsi="Calibri"/>
      <w:b/>
      <w:color w:val="3B3B3B" w:themeColor="text1" w:themeTint="E6"/>
      <w:sz w:val="24"/>
    </w:rPr>
  </w:style>
  <w:style w:type="table" w:styleId="ProposalTable1" w:customStyle="1">
    <w:name w:val="Proposal Table1"/>
    <w:basedOn w:val="TableNormal"/>
    <w:uiPriority w:val="99"/>
    <w:rsid w:val="00494FD9"/>
    <w:pPr>
      <w:spacing w:before="120" w:after="120" w:line="240" w:lineRule="auto"/>
    </w:pPr>
    <w:tblPr>
      <w:tblBorders>
        <w:top w:val="single" w:color="FFC000" w:themeColor="accent1" w:sz="4" w:space="0"/>
        <w:left w:val="single" w:color="FFC000" w:themeColor="accent1" w:sz="4" w:space="0"/>
        <w:bottom w:val="single" w:color="FFC000" w:themeColor="accent1" w:sz="4" w:space="0"/>
        <w:right w:val="single" w:color="FFC000" w:themeColor="accent1" w:sz="4" w:space="0"/>
        <w:insideH w:val="single" w:color="FFC000" w:themeColor="accent1" w:sz="4" w:space="0"/>
        <w:insideV w:val="single" w:color="FFC000" w:themeColor="accent1" w:sz="4" w:space="0"/>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character" w:styleId="UnresolvedMention">
    <w:name w:val="Unresolved Mention"/>
    <w:basedOn w:val="DefaultParagraphFont"/>
    <w:uiPriority w:val="99"/>
    <w:semiHidden/>
    <w:unhideWhenUsed/>
    <w:rsid w:val="00AD673F"/>
    <w:rPr>
      <w:color w:val="605E5C"/>
      <w:shd w:val="clear" w:color="auto" w:fill="E1DFDD"/>
    </w:rPr>
  </w:style>
  <w:style w:type="character" w:styleId="FollowedHyperlink">
    <w:name w:val="FollowedHyperlink"/>
    <w:basedOn w:val="DefaultParagraphFont"/>
    <w:uiPriority w:val="99"/>
    <w:semiHidden/>
    <w:unhideWhenUsed/>
    <w:rsid w:val="00717ACF"/>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7979">
      <w:bodyDiv w:val="1"/>
      <w:marLeft w:val="0"/>
      <w:marRight w:val="0"/>
      <w:marTop w:val="0"/>
      <w:marBottom w:val="0"/>
      <w:divBdr>
        <w:top w:val="none" w:sz="0" w:space="0" w:color="auto"/>
        <w:left w:val="none" w:sz="0" w:space="0" w:color="auto"/>
        <w:bottom w:val="none" w:sz="0" w:space="0" w:color="auto"/>
        <w:right w:val="none" w:sz="0" w:space="0" w:color="auto"/>
      </w:divBdr>
    </w:div>
    <w:div w:id="427432988">
      <w:bodyDiv w:val="1"/>
      <w:marLeft w:val="0"/>
      <w:marRight w:val="0"/>
      <w:marTop w:val="0"/>
      <w:marBottom w:val="0"/>
      <w:divBdr>
        <w:top w:val="none" w:sz="0" w:space="0" w:color="auto"/>
        <w:left w:val="none" w:sz="0" w:space="0" w:color="auto"/>
        <w:bottom w:val="none" w:sz="0" w:space="0" w:color="auto"/>
        <w:right w:val="none" w:sz="0" w:space="0" w:color="auto"/>
      </w:divBdr>
    </w:div>
    <w:div w:id="723141827">
      <w:bodyDiv w:val="1"/>
      <w:marLeft w:val="0"/>
      <w:marRight w:val="0"/>
      <w:marTop w:val="0"/>
      <w:marBottom w:val="0"/>
      <w:divBdr>
        <w:top w:val="none" w:sz="0" w:space="0" w:color="auto"/>
        <w:left w:val="none" w:sz="0" w:space="0" w:color="auto"/>
        <w:bottom w:val="none" w:sz="0" w:space="0" w:color="auto"/>
        <w:right w:val="none" w:sz="0" w:space="0" w:color="auto"/>
      </w:divBdr>
    </w:div>
    <w:div w:id="904532875">
      <w:bodyDiv w:val="1"/>
      <w:marLeft w:val="0"/>
      <w:marRight w:val="0"/>
      <w:marTop w:val="0"/>
      <w:marBottom w:val="0"/>
      <w:divBdr>
        <w:top w:val="none" w:sz="0" w:space="0" w:color="auto"/>
        <w:left w:val="none" w:sz="0" w:space="0" w:color="auto"/>
        <w:bottom w:val="none" w:sz="0" w:space="0" w:color="auto"/>
        <w:right w:val="none" w:sz="0" w:space="0" w:color="auto"/>
      </w:divBdr>
    </w:div>
    <w:div w:id="1362785848">
      <w:bodyDiv w:val="1"/>
      <w:marLeft w:val="0"/>
      <w:marRight w:val="0"/>
      <w:marTop w:val="0"/>
      <w:marBottom w:val="0"/>
      <w:divBdr>
        <w:top w:val="none" w:sz="0" w:space="0" w:color="auto"/>
        <w:left w:val="none" w:sz="0" w:space="0" w:color="auto"/>
        <w:bottom w:val="none" w:sz="0" w:space="0" w:color="auto"/>
        <w:right w:val="none" w:sz="0" w:space="0" w:color="auto"/>
      </w:divBdr>
    </w:div>
    <w:div w:id="1457260431">
      <w:bodyDiv w:val="1"/>
      <w:marLeft w:val="0"/>
      <w:marRight w:val="0"/>
      <w:marTop w:val="0"/>
      <w:marBottom w:val="0"/>
      <w:divBdr>
        <w:top w:val="none" w:sz="0" w:space="0" w:color="auto"/>
        <w:left w:val="none" w:sz="0" w:space="0" w:color="auto"/>
        <w:bottom w:val="none" w:sz="0" w:space="0" w:color="auto"/>
        <w:right w:val="none" w:sz="0" w:space="0" w:color="auto"/>
      </w:divBdr>
    </w:div>
    <w:div w:id="1490290258">
      <w:bodyDiv w:val="1"/>
      <w:marLeft w:val="0"/>
      <w:marRight w:val="0"/>
      <w:marTop w:val="0"/>
      <w:marBottom w:val="0"/>
      <w:divBdr>
        <w:top w:val="none" w:sz="0" w:space="0" w:color="auto"/>
        <w:left w:val="none" w:sz="0" w:space="0" w:color="auto"/>
        <w:bottom w:val="none" w:sz="0" w:space="0" w:color="auto"/>
        <w:right w:val="none" w:sz="0" w:space="0" w:color="auto"/>
      </w:divBdr>
    </w:div>
    <w:div w:id="1629777762">
      <w:bodyDiv w:val="1"/>
      <w:marLeft w:val="0"/>
      <w:marRight w:val="0"/>
      <w:marTop w:val="0"/>
      <w:marBottom w:val="0"/>
      <w:divBdr>
        <w:top w:val="none" w:sz="0" w:space="0" w:color="auto"/>
        <w:left w:val="none" w:sz="0" w:space="0" w:color="auto"/>
        <w:bottom w:val="none" w:sz="0" w:space="0" w:color="auto"/>
        <w:right w:val="none" w:sz="0" w:space="0" w:color="auto"/>
      </w:divBdr>
    </w:div>
    <w:div w:id="1798133988">
      <w:bodyDiv w:val="1"/>
      <w:marLeft w:val="0"/>
      <w:marRight w:val="0"/>
      <w:marTop w:val="0"/>
      <w:marBottom w:val="0"/>
      <w:divBdr>
        <w:top w:val="none" w:sz="0" w:space="0" w:color="auto"/>
        <w:left w:val="none" w:sz="0" w:space="0" w:color="auto"/>
        <w:bottom w:val="none" w:sz="0" w:space="0" w:color="auto"/>
        <w:right w:val="none" w:sz="0" w:space="0" w:color="auto"/>
      </w:divBdr>
    </w:div>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 w:id="2117286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cte.idaho.gov/wp-content/uploads/2024/12/fy25-ps-pq-ti-standards-aircraft-maintenance.pdf"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xmlns:thm15="http://schemas.microsoft.com/office/thememl/2012/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1bedfa-0c70-4e63-a3d1-76af66cd7160" xsi:nil="true"/>
    <lcf76f155ced4ddcb4097134ff3c332f xmlns="98b16d0f-7f30-484d-b8c6-30ab615429a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75CA01435D39E4ABEB7C527F47AED14" ma:contentTypeVersion="13" ma:contentTypeDescription="Create a new document." ma:contentTypeScope="" ma:versionID="35141e90425f77092f6603124bd447e8">
  <xsd:schema xmlns:xsd="http://www.w3.org/2001/XMLSchema" xmlns:xs="http://www.w3.org/2001/XMLSchema" xmlns:p="http://schemas.microsoft.com/office/2006/metadata/properties" xmlns:ns2="98b16d0f-7f30-484d-b8c6-30ab615429ad" xmlns:ns3="ae1bedfa-0c70-4e63-a3d1-76af66cd7160" targetNamespace="http://schemas.microsoft.com/office/2006/metadata/properties" ma:root="true" ma:fieldsID="572ac4cb06febe271f75cfaea4defeff" ns2:_="" ns3:_="">
    <xsd:import namespace="98b16d0f-7f30-484d-b8c6-30ab615429ad"/>
    <xsd:import namespace="ae1bedfa-0c70-4e63-a3d1-76af66cd7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b16d0f-7f30-484d-b8c6-30ab615429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873be06-0252-4a73-bed6-ffc950a0e9d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1bedfa-0c70-4e63-a3d1-76af66cd716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8aef64-fd09-4459-90fb-c322355926bd}" ma:internalName="TaxCatchAll" ma:showField="CatchAllData" ma:web="ae1bedfa-0c70-4e63-a3d1-76af66cd71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D5D5457-2586-43A6-95B3-E34CCE8C1D81}">
  <ds:schemaRefs>
    <ds:schemaRef ds:uri="ae1bedfa-0c70-4e63-a3d1-76af66cd7160"/>
    <ds:schemaRef ds:uri="http://purl.org/dc/dcmitype/"/>
    <ds:schemaRef ds:uri="http://schemas.microsoft.com/office/2006/metadata/properties"/>
    <ds:schemaRef ds:uri="98b16d0f-7f30-484d-b8c6-30ab615429ad"/>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F49B0F6A-8AA2-48EA-86E1-6D692B246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b16d0f-7f30-484d-b8c6-30ab615429ad"/>
    <ds:schemaRef ds:uri="ae1bedfa-0c70-4e63-a3d1-76af66cd71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D9CD9-F7A0-437D-83B7-7B1A4BAC49AC}">
  <ds:schemaRefs>
    <ds:schemaRef ds:uri="http://schemas.microsoft.com/sharepoint/v3/contenttype/forms"/>
  </ds:schemaRefs>
</ds:datastoreItem>
</file>

<file path=customXml/itemProps4.xml><?xml version="1.0" encoding="utf-8"?>
<ds:datastoreItem xmlns:ds="http://schemas.openxmlformats.org/officeDocument/2006/customXml" ds:itemID="{3DEC72D7-2DE8-471D-9BAD-8684A5771D0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Services proposal (Business Blue design)</ap:Template>
  <ap:Application>Microsoft Word for the web</ap:Application>
  <ap:DocSecurity>0</ap:DocSecurity>
  <ap:ScaleCrop>false</ap:ScaleCrop>
  <ap:Company>Idaho State Department of Education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Template</dc:title>
  <dc:subject>Program Name</dc:subject>
  <dc:creator>SDE</dc:creator>
  <keywords/>
  <lastModifiedBy>Hayley Huffstutler</lastModifiedBy>
  <revision>5</revision>
  <lastPrinted>2017-06-14T17:22:00.0000000Z</lastPrinted>
  <dcterms:created xsi:type="dcterms:W3CDTF">2025-09-29T15:05:00.0000000Z</dcterms:created>
  <dcterms:modified xsi:type="dcterms:W3CDTF">2025-10-02T20:18:42.5338706Z</dcterms:modified>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y fmtid="{D5CDD505-2E9C-101B-9397-08002B2CF9AE}" pid="3" name="ContentTypeId">
    <vt:lpwstr>0x010100C75CA01435D39E4ABEB7C527F47AED14</vt:lpwstr>
  </property>
  <property fmtid="{D5CDD505-2E9C-101B-9397-08002B2CF9AE}" pid="4" name="MediaServiceImageTags">
    <vt:lpwstr/>
  </property>
</Properties>
</file>