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E70A" w14:textId="00434847" w:rsidR="00563CDB" w:rsidRDefault="001242C1" w:rsidP="00C04ABA">
      <w:pPr>
        <w:pStyle w:val="Title"/>
      </w:pPr>
      <w:bookmarkStart w:id="0" w:name="_Toc488850727"/>
      <w:r>
        <w:t>Marketing</w:t>
      </w:r>
    </w:p>
    <w:p w14:paraId="19BB39DD" w14:textId="19054825" w:rsidR="00C04ABA" w:rsidRDefault="00C04ABA" w:rsidP="00C04ABA">
      <w:pPr>
        <w:pStyle w:val="Title"/>
      </w:pPr>
      <w:r>
        <w:t>Evaluation Form</w:t>
      </w:r>
    </w:p>
    <w:p w14:paraId="3EA7A51B" w14:textId="6D45E985" w:rsidR="00C04ABA" w:rsidRPr="00032F5D" w:rsidRDefault="00C04ABA" w:rsidP="00C04ABA">
      <w:pPr>
        <w:pStyle w:val="Subtitle"/>
      </w:pPr>
      <w:r>
        <w:t>202</w:t>
      </w:r>
      <w:r w:rsidR="00563CDB">
        <w:t>5</w:t>
      </w:r>
      <w:r>
        <w:t xml:space="preserve"> Curricular Materials Review</w:t>
      </w:r>
    </w:p>
    <w:bookmarkEnd w:id="0"/>
    <w:p w14:paraId="4B1FF2E0" w14:textId="77777777" w:rsidR="00C04ABA" w:rsidRDefault="00C04ABA" w:rsidP="00C04ABA">
      <w:pPr>
        <w:pStyle w:val="Heading1"/>
      </w:pPr>
      <w:r>
        <w:t>Publisher information</w:t>
      </w:r>
    </w:p>
    <w:p w14:paraId="23B54A5A" w14:textId="77777777" w:rsidR="00C04ABA" w:rsidRDefault="00C04ABA" w:rsidP="006368B2">
      <w:pPr>
        <w:pStyle w:val="ListParagraph"/>
        <w:numPr>
          <w:ilvl w:val="0"/>
          <w:numId w:val="5"/>
        </w:numPr>
        <w:spacing w:before="120" w:after="120"/>
        <w:contextualSpacing w:val="0"/>
      </w:pPr>
      <w:r>
        <w:t>Publisher Name:</w:t>
      </w:r>
    </w:p>
    <w:p w14:paraId="7CF22367" w14:textId="77777777" w:rsidR="00C04ABA" w:rsidRDefault="00C04ABA" w:rsidP="006368B2">
      <w:pPr>
        <w:pStyle w:val="ListParagraph"/>
        <w:numPr>
          <w:ilvl w:val="0"/>
          <w:numId w:val="5"/>
        </w:numPr>
        <w:spacing w:before="120" w:after="120"/>
        <w:contextualSpacing w:val="0"/>
      </w:pPr>
      <w:r>
        <w:t>Title:</w:t>
      </w:r>
    </w:p>
    <w:p w14:paraId="704515E9" w14:textId="77777777" w:rsidR="00C04ABA" w:rsidRDefault="00C04ABA" w:rsidP="006368B2">
      <w:pPr>
        <w:pStyle w:val="ListParagraph"/>
        <w:numPr>
          <w:ilvl w:val="0"/>
          <w:numId w:val="5"/>
        </w:numPr>
        <w:spacing w:before="120" w:after="120"/>
        <w:contextualSpacing w:val="0"/>
      </w:pPr>
      <w:r>
        <w:t>ISBN #:</w:t>
      </w:r>
    </w:p>
    <w:p w14:paraId="25667046" w14:textId="77777777" w:rsidR="00C04ABA" w:rsidRDefault="00C04ABA" w:rsidP="006368B2">
      <w:pPr>
        <w:pStyle w:val="ListParagraph"/>
        <w:numPr>
          <w:ilvl w:val="0"/>
          <w:numId w:val="5"/>
        </w:numPr>
        <w:spacing w:before="120" w:after="120"/>
        <w:contextualSpacing w:val="0"/>
      </w:pPr>
      <w:r>
        <w:t>Author:</w:t>
      </w:r>
    </w:p>
    <w:p w14:paraId="65EE052B" w14:textId="77777777" w:rsidR="00C04ABA" w:rsidRDefault="00C04ABA" w:rsidP="006368B2">
      <w:pPr>
        <w:pStyle w:val="ListParagraph"/>
        <w:numPr>
          <w:ilvl w:val="0"/>
          <w:numId w:val="5"/>
        </w:numPr>
        <w:spacing w:before="120" w:after="120"/>
        <w:contextualSpacing w:val="0"/>
      </w:pPr>
      <w:r>
        <w:t>Copyright:</w:t>
      </w:r>
    </w:p>
    <w:p w14:paraId="7749375B" w14:textId="77777777" w:rsidR="00C04ABA" w:rsidRDefault="00C04ABA" w:rsidP="006368B2">
      <w:pPr>
        <w:pStyle w:val="ListParagraph"/>
        <w:numPr>
          <w:ilvl w:val="0"/>
          <w:numId w:val="5"/>
        </w:numPr>
        <w:spacing w:before="120" w:after="120"/>
        <w:contextualSpacing w:val="0"/>
      </w:pPr>
      <w:r>
        <w:t>Most Recently Published Edition and Website:</w:t>
      </w:r>
    </w:p>
    <w:p w14:paraId="4EDD9E1C" w14:textId="77777777" w:rsidR="00C04ABA" w:rsidRDefault="00C04ABA" w:rsidP="006368B2">
      <w:pPr>
        <w:pStyle w:val="ListParagraph"/>
        <w:numPr>
          <w:ilvl w:val="0"/>
          <w:numId w:val="5"/>
        </w:numPr>
        <w:spacing w:before="120" w:after="120"/>
        <w:contextualSpacing w:val="0"/>
      </w:pPr>
      <w:r>
        <w:t>Materials provided for evaluation:</w:t>
      </w:r>
    </w:p>
    <w:p w14:paraId="27078259" w14:textId="77777777" w:rsidR="00C04ABA" w:rsidRDefault="00C04ABA" w:rsidP="006368B2">
      <w:pPr>
        <w:pStyle w:val="ListParagraph"/>
        <w:numPr>
          <w:ilvl w:val="0"/>
          <w:numId w:val="5"/>
        </w:numPr>
        <w:spacing w:before="120" w:after="120"/>
        <w:contextualSpacing w:val="0"/>
      </w:pPr>
      <w:r>
        <w:t>Intended Teacher Audience(s):</w:t>
      </w:r>
    </w:p>
    <w:p w14:paraId="66205291" w14:textId="77777777" w:rsidR="00C04ABA" w:rsidRDefault="00C04ABA" w:rsidP="006368B2">
      <w:pPr>
        <w:pStyle w:val="ListParagraph"/>
        <w:numPr>
          <w:ilvl w:val="0"/>
          <w:numId w:val="5"/>
        </w:numPr>
        <w:spacing w:before="120" w:after="120"/>
        <w:contextualSpacing w:val="0"/>
      </w:pPr>
      <w:r>
        <w:t>Intended Student Audience(s):</w:t>
      </w:r>
    </w:p>
    <w:p w14:paraId="010C7466" w14:textId="77777777" w:rsidR="00C04ABA" w:rsidRPr="00D56971" w:rsidRDefault="00C04ABA" w:rsidP="006368B2">
      <w:pPr>
        <w:pStyle w:val="ListParagraph"/>
        <w:numPr>
          <w:ilvl w:val="0"/>
          <w:numId w:val="5"/>
        </w:numPr>
        <w:spacing w:before="120" w:after="120"/>
        <w:contextualSpacing w:val="0"/>
      </w:pPr>
      <w:r>
        <w:t>Is this curriculum in a digital format, print format, or both?</w:t>
      </w:r>
    </w:p>
    <w:p w14:paraId="55DA19DC" w14:textId="77777777" w:rsidR="00C04ABA" w:rsidRDefault="00C04ABA" w:rsidP="00C04ABA">
      <w:pPr>
        <w:pStyle w:val="Heading1"/>
      </w:pPr>
      <w:r>
        <w:t>Instruction</w:t>
      </w:r>
    </w:p>
    <w:p w14:paraId="2B1EFE97" w14:textId="77777777" w:rsidR="00C04ABA" w:rsidRDefault="00C04ABA" w:rsidP="00C04ABA">
      <w:pPr>
        <w:pStyle w:val="Heading2"/>
      </w:pPr>
      <w:r>
        <w:t>Publishing Company</w:t>
      </w:r>
    </w:p>
    <w:p w14:paraId="5F19BAD9" w14:textId="0EEEAE42" w:rsidR="00C04ABA" w:rsidRPr="00D56971" w:rsidRDefault="00C04ABA" w:rsidP="006368B2">
      <w:pPr>
        <w:pStyle w:val="ListParagraph"/>
        <w:numPr>
          <w:ilvl w:val="0"/>
          <w:numId w:val="6"/>
        </w:numPr>
      </w:pPr>
      <w:r>
        <w:t xml:space="preserve">Complete the </w:t>
      </w:r>
      <w:r w:rsidR="008B6BD4">
        <w:t xml:space="preserve">curriculum </w:t>
      </w:r>
      <w:r>
        <w:t xml:space="preserve">evaluation form below. Please provide written justification as to how the material meets the </w:t>
      </w:r>
      <w:proofErr w:type="gramStart"/>
      <w:r>
        <w:t>criterion</w:t>
      </w:r>
      <w:proofErr w:type="gramEnd"/>
      <w:r>
        <w:t xml:space="preserve"> along with location references. If a justification requires additional space, please submit a response on an additional document.</w:t>
      </w:r>
    </w:p>
    <w:p w14:paraId="7922086C" w14:textId="77777777" w:rsidR="00C04ABA" w:rsidRDefault="00C04ABA" w:rsidP="00C04ABA">
      <w:pPr>
        <w:pStyle w:val="Heading2"/>
      </w:pPr>
      <w:r>
        <w:t>Review Team Member:</w:t>
      </w:r>
    </w:p>
    <w:p w14:paraId="29A9FF29" w14:textId="2E8F2C48" w:rsidR="00C04ABA" w:rsidRDefault="00C04ABA" w:rsidP="006368B2">
      <w:pPr>
        <w:pStyle w:val="ListParagraph"/>
        <w:numPr>
          <w:ilvl w:val="0"/>
          <w:numId w:val="6"/>
        </w:numPr>
      </w:pPr>
      <w:r>
        <w:t>Please use information and attachments to complete the c</w:t>
      </w:r>
      <w:r w:rsidR="005D6D12">
        <w:t>urriculum</w:t>
      </w:r>
      <w:r>
        <w:t xml:space="preserve"> evaluation form. </w:t>
      </w:r>
    </w:p>
    <w:p w14:paraId="79AE9F55" w14:textId="77777777" w:rsidR="00C04ABA" w:rsidRDefault="00C04ABA" w:rsidP="006368B2">
      <w:pPr>
        <w:pStyle w:val="ListParagraph"/>
        <w:numPr>
          <w:ilvl w:val="0"/>
          <w:numId w:val="6"/>
        </w:numPr>
      </w:pPr>
      <w:r>
        <w:t xml:space="preserve">Explain any discrepancies between your findings and the </w:t>
      </w:r>
      <w:proofErr w:type="gramStart"/>
      <w:r>
        <w:t>provided information</w:t>
      </w:r>
      <w:proofErr w:type="gramEnd"/>
      <w:r>
        <w:t>.</w:t>
      </w:r>
    </w:p>
    <w:p w14:paraId="4A8C7045" w14:textId="16CC8BC2" w:rsidR="00AD673F" w:rsidRPr="00D56971" w:rsidRDefault="00C04ABA" w:rsidP="00AD673F">
      <w:pPr>
        <w:pStyle w:val="ListParagraph"/>
        <w:numPr>
          <w:ilvl w:val="0"/>
          <w:numId w:val="6"/>
        </w:numPr>
      </w:pPr>
      <w:r>
        <w:t xml:space="preserve">Findings, explanations, and comments should directly reflect the rubric. </w:t>
      </w:r>
    </w:p>
    <w:p w14:paraId="20B32187" w14:textId="07FCC5DA"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C46A03">
          <w:footerReference w:type="default" r:id="rId9"/>
          <w:headerReference w:type="first" r:id="rId10"/>
          <w:footerReference w:type="first" r:id="rId11"/>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12AF04F3" w14:textId="54CB22C2" w:rsidR="00C04ABA" w:rsidRDefault="00C04ABA" w:rsidP="00C04ABA">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to </w:t>
      </w:r>
      <w:r w:rsidR="00D40010">
        <w:rPr>
          <w:rFonts w:eastAsia="Arial" w:cs="Times New Roman"/>
          <w:bCs/>
          <w:color w:val="2B63AC"/>
          <w:sz w:val="28"/>
          <w:szCs w:val="24"/>
        </w:rPr>
        <w:t>Program Standards</w:t>
      </w:r>
      <w:r w:rsidRPr="002602C7">
        <w:rPr>
          <w:rFonts w:eastAsia="Arial" w:cs="Times New Roman"/>
          <w:bCs/>
          <w:color w:val="2B63AC"/>
          <w:sz w:val="28"/>
          <w:szCs w:val="24"/>
        </w:rPr>
        <w:t>:</w:t>
      </w:r>
    </w:p>
    <w:p w14:paraId="5F5DA72E" w14:textId="25BD6226" w:rsidR="00C04ABA" w:rsidRDefault="00C04ABA" w:rsidP="00C04ABA">
      <w:pPr>
        <w:pStyle w:val="BodyText"/>
      </w:pPr>
      <w:r>
        <w:t xml:space="preserve">To evaluate each course’s materials for alignment to </w:t>
      </w:r>
      <w:hyperlink r:id="rId12" w:history="1">
        <w:r w:rsidR="001242C1">
          <w:rPr>
            <w:rStyle w:val="Hyperlink"/>
            <w:b/>
            <w:bCs/>
          </w:rPr>
          <w:t>Marketing</w:t>
        </w:r>
      </w:hyperlink>
      <w:r>
        <w:t xml:space="preserve">, analyze the materials against the relevant criteria in the tables below. Instructional materials must meet most criteria and metrics to align with </w:t>
      </w:r>
      <w:r w:rsidR="00D40010">
        <w:t>program</w:t>
      </w:r>
      <w:r>
        <w:t xml:space="preserve"> standards. </w:t>
      </w:r>
    </w:p>
    <w:p w14:paraId="26E385CD" w14:textId="77777777" w:rsidR="00C04ABA" w:rsidRDefault="00C04ABA" w:rsidP="00C04ABA">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C04ABA" w:rsidRPr="007734CE" w14:paraId="7E54683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0190C725" w14:textId="77777777" w:rsidR="00C04ABA" w:rsidRPr="007734CE" w:rsidRDefault="00C04ABA" w:rsidP="00FC3331">
            <w:pPr>
              <w:jc w:val="center"/>
              <w:rPr>
                <w:rFonts w:eastAsia="Arial" w:cs="Times New Roman"/>
                <w:color w:val="3B3B3B"/>
              </w:rPr>
            </w:pPr>
            <w:r w:rsidRPr="007734CE">
              <w:rPr>
                <w:rFonts w:eastAsia="Arial" w:cs="Times New Roman"/>
                <w:color w:val="3B3B3B"/>
              </w:rPr>
              <w:t>0 Points</w:t>
            </w:r>
          </w:p>
          <w:p w14:paraId="2A34765D" w14:textId="77777777" w:rsidR="00C04ABA" w:rsidRPr="007734CE" w:rsidRDefault="00C04ABA"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9AD8FCD" w14:textId="77777777" w:rsidR="00C04ABA" w:rsidRPr="007734CE" w:rsidRDefault="00C04ABA" w:rsidP="00FC3331">
            <w:pPr>
              <w:jc w:val="center"/>
              <w:rPr>
                <w:rFonts w:eastAsia="Arial" w:cs="Times New Roman"/>
                <w:color w:val="3B3B3B"/>
              </w:rPr>
            </w:pPr>
            <w:r w:rsidRPr="007734CE">
              <w:rPr>
                <w:rFonts w:eastAsia="Arial" w:cs="Times New Roman"/>
                <w:color w:val="3B3B3B"/>
              </w:rPr>
              <w:t>1 Point</w:t>
            </w:r>
          </w:p>
          <w:p w14:paraId="52726B6C" w14:textId="77777777" w:rsidR="00C04ABA" w:rsidRPr="007734CE" w:rsidRDefault="00C04ABA"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0A8FFC62" w14:textId="77777777" w:rsidR="00C04ABA" w:rsidRPr="007734CE" w:rsidRDefault="00C04ABA" w:rsidP="00FC3331">
            <w:pPr>
              <w:jc w:val="center"/>
              <w:rPr>
                <w:rFonts w:eastAsia="Arial" w:cs="Times New Roman"/>
                <w:color w:val="3B3B3B"/>
              </w:rPr>
            </w:pPr>
            <w:r w:rsidRPr="007734CE">
              <w:rPr>
                <w:rFonts w:eastAsia="Arial" w:cs="Times New Roman"/>
                <w:color w:val="3B3B3B"/>
              </w:rPr>
              <w:t>2 Points</w:t>
            </w:r>
          </w:p>
          <w:p w14:paraId="50D1EF87" w14:textId="77777777" w:rsidR="00C04ABA" w:rsidRPr="007734CE" w:rsidRDefault="00C04ABA"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20DEE32A" w14:textId="77777777" w:rsidR="00C04ABA" w:rsidRPr="007734CE" w:rsidRDefault="00C04ABA" w:rsidP="00FC3331">
            <w:pPr>
              <w:jc w:val="center"/>
              <w:rPr>
                <w:rFonts w:eastAsia="Arial" w:cs="Times New Roman"/>
                <w:color w:val="3B3B3B"/>
              </w:rPr>
            </w:pPr>
            <w:r w:rsidRPr="007734CE">
              <w:rPr>
                <w:rFonts w:eastAsia="Arial" w:cs="Times New Roman"/>
                <w:color w:val="3B3B3B"/>
              </w:rPr>
              <w:t>NA</w:t>
            </w:r>
          </w:p>
          <w:p w14:paraId="21BD82EC" w14:textId="77777777" w:rsidR="00C04ABA" w:rsidRPr="007734CE" w:rsidRDefault="00C04ABA" w:rsidP="00FC3331">
            <w:pPr>
              <w:jc w:val="center"/>
              <w:rPr>
                <w:rFonts w:eastAsia="Arial" w:cs="Times New Roman"/>
                <w:color w:val="3B3B3B"/>
              </w:rPr>
            </w:pPr>
            <w:r w:rsidRPr="007734CE">
              <w:rPr>
                <w:rFonts w:eastAsia="Arial" w:cs="Times New Roman"/>
                <w:color w:val="3B3B3B"/>
              </w:rPr>
              <w:t>Not Applicable</w:t>
            </w:r>
          </w:p>
        </w:tc>
      </w:tr>
      <w:tr w:rsidR="00C04ABA" w:rsidRPr="007734CE" w14:paraId="0338B2FF" w14:textId="77777777" w:rsidTr="00775B05">
        <w:tc>
          <w:tcPr>
            <w:tcW w:w="1104" w:type="pct"/>
            <w:tcBorders>
              <w:top w:val="single" w:sz="4" w:space="0" w:color="417FD0"/>
              <w:left w:val="single" w:sz="4" w:space="0" w:color="417FD0"/>
              <w:bottom w:val="single" w:sz="4" w:space="0" w:color="417FD0"/>
              <w:right w:val="single" w:sz="4" w:space="0" w:color="417FD0"/>
            </w:tcBorders>
            <w:shd w:val="clear" w:color="auto" w:fill="auto"/>
            <w:vAlign w:val="center"/>
          </w:tcPr>
          <w:p w14:paraId="072E963E" w14:textId="3A311DBC" w:rsidR="00C04ABA" w:rsidRPr="007734CE" w:rsidRDefault="00C04ABA" w:rsidP="00775B05">
            <w:pPr>
              <w:spacing w:after="60"/>
              <w:jc w:val="center"/>
              <w:rPr>
                <w:rFonts w:eastAsia="Arial" w:cs="Times New Roman"/>
                <w:color w:val="auto"/>
                <w:szCs w:val="24"/>
              </w:rPr>
            </w:pPr>
            <w:proofErr w:type="gramStart"/>
            <w:r w:rsidRPr="007734CE">
              <w:rPr>
                <w:rFonts w:eastAsia="Arial" w:cs="Times New Roman"/>
                <w:color w:val="auto"/>
                <w:szCs w:val="24"/>
              </w:rPr>
              <w:t>Standard</w:t>
            </w:r>
            <w:proofErr w:type="gramEnd"/>
            <w:r w:rsidRPr="007734CE">
              <w:rPr>
                <w:rFonts w:eastAsia="Arial" w:cs="Times New Roman"/>
                <w:color w:val="auto"/>
                <w:szCs w:val="24"/>
              </w:rPr>
              <w:t xml:space="preserve"> for </w:t>
            </w:r>
            <w:r w:rsidR="001242C1">
              <w:rPr>
                <w:rFonts w:eastAsia="Arial" w:cs="Times New Roman"/>
                <w:color w:val="auto"/>
                <w:szCs w:val="24"/>
              </w:rPr>
              <w:t>Marketing</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vAlign w:val="center"/>
          </w:tcPr>
          <w:p w14:paraId="21468C09" w14:textId="25B944AF" w:rsidR="00C04ABA" w:rsidRPr="007734CE" w:rsidRDefault="00C04ABA" w:rsidP="00775B05">
            <w:pPr>
              <w:jc w:val="center"/>
              <w:rPr>
                <w:rFonts w:eastAsia="Arial" w:cs="Times New Roman"/>
                <w:color w:val="auto"/>
              </w:rPr>
            </w:pPr>
            <w:r w:rsidRPr="007734CE">
              <w:rPr>
                <w:rFonts w:eastAsia="Arial" w:cs="Times New Roman"/>
                <w:color w:val="auto"/>
                <w:szCs w:val="24"/>
              </w:rPr>
              <w:t xml:space="preserve">There is some evidence of the Standard for </w:t>
            </w:r>
            <w:r w:rsidR="001242C1">
              <w:rPr>
                <w:rFonts w:eastAsia="Arial" w:cs="Times New Roman"/>
                <w:color w:val="auto"/>
                <w:szCs w:val="24"/>
              </w:rPr>
              <w:t>Marketing</w:t>
            </w:r>
            <w:r w:rsidRPr="007734CE">
              <w:rPr>
                <w:rFonts w:eastAsia="Arial" w:cs="Times New Roman"/>
                <w:color w:val="auto"/>
                <w:szCs w:val="24"/>
              </w:rPr>
              <w:t>.</w:t>
            </w:r>
          </w:p>
        </w:tc>
        <w:tc>
          <w:tcPr>
            <w:tcW w:w="1673" w:type="pct"/>
            <w:tcBorders>
              <w:top w:val="single" w:sz="4" w:space="0" w:color="417FD0"/>
              <w:left w:val="single" w:sz="4" w:space="0" w:color="417FD0"/>
              <w:bottom w:val="single" w:sz="4" w:space="0" w:color="417FD0"/>
              <w:right w:val="single" w:sz="4" w:space="0" w:color="417FD0"/>
            </w:tcBorders>
            <w:vAlign w:val="center"/>
          </w:tcPr>
          <w:p w14:paraId="2A7701FF" w14:textId="61673D41" w:rsidR="00C04ABA" w:rsidRPr="007734CE" w:rsidRDefault="00C04ABA" w:rsidP="00775B05">
            <w:pPr>
              <w:spacing w:after="0"/>
              <w:jc w:val="center"/>
              <w:rPr>
                <w:rFonts w:eastAsia="Arial" w:cs="Times New Roman"/>
                <w:color w:val="auto"/>
                <w:szCs w:val="24"/>
              </w:rPr>
            </w:pPr>
            <w:r w:rsidRPr="007734CE">
              <w:rPr>
                <w:rFonts w:eastAsia="Arial" w:cs="Times New Roman"/>
                <w:color w:val="auto"/>
                <w:szCs w:val="24"/>
              </w:rPr>
              <w:t xml:space="preserve">Materials explicitly align to and support the Standard </w:t>
            </w:r>
            <w:r w:rsidR="00775B05">
              <w:rPr>
                <w:rFonts w:eastAsia="Arial" w:cs="Times New Roman"/>
                <w:color w:val="auto"/>
                <w:szCs w:val="24"/>
              </w:rPr>
              <w:t xml:space="preserve">for </w:t>
            </w:r>
            <w:r w:rsidR="001242C1">
              <w:rPr>
                <w:rFonts w:eastAsia="Arial" w:cs="Times New Roman"/>
                <w:color w:val="auto"/>
                <w:szCs w:val="24"/>
              </w:rPr>
              <w:t>Marketing</w:t>
            </w:r>
            <w:r w:rsidR="00775B05">
              <w:rPr>
                <w:rFonts w:eastAsia="Arial" w:cs="Times New Roman"/>
                <w:color w:val="auto"/>
                <w:szCs w:val="24"/>
              </w:rPr>
              <w:t xml:space="preserve"> through</w:t>
            </w:r>
            <w:r w:rsidRPr="007734CE">
              <w:rPr>
                <w:rFonts w:eastAsia="Arial" w:cs="Times New Roman"/>
                <w:color w:val="auto"/>
                <w:szCs w:val="24"/>
              </w:rPr>
              <w:t xml:space="preserve">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vAlign w:val="center"/>
          </w:tcPr>
          <w:p w14:paraId="32946D7A" w14:textId="77777777" w:rsidR="00C04ABA" w:rsidRPr="007734CE" w:rsidRDefault="00C04ABA" w:rsidP="00775B05">
            <w:pPr>
              <w:jc w:val="center"/>
              <w:rPr>
                <w:rFonts w:eastAsia="Arial" w:cs="Times New Roman"/>
                <w:color w:val="auto"/>
              </w:rPr>
            </w:pPr>
          </w:p>
        </w:tc>
      </w:tr>
    </w:tbl>
    <w:p w14:paraId="3DEAABCB" w14:textId="3FDB3BC8" w:rsidR="005332E1" w:rsidRPr="00CF6E22" w:rsidRDefault="00CF6E22" w:rsidP="005332E1">
      <w:pPr>
        <w:pStyle w:val="Heading1"/>
      </w:pPr>
      <w:r w:rsidRPr="00CF6E22">
        <w:t xml:space="preserve">CONTENT STANDARD CTE </w:t>
      </w:r>
      <w:r w:rsidR="001242C1">
        <w:t>M</w:t>
      </w:r>
      <w:r w:rsidRPr="00CF6E22">
        <w:t>.1.0: Professional Organizations and Leadership</w:t>
      </w:r>
      <w:r w:rsidR="00602D8C" w:rsidRPr="00CF6E22">
        <w:t xml:space="preserve"> </w:t>
      </w:r>
    </w:p>
    <w:p w14:paraId="31F422C8" w14:textId="56D83ED3" w:rsidR="00A66E42" w:rsidRDefault="00602D8C" w:rsidP="00A66E42">
      <w:pPr>
        <w:pStyle w:val="Heading3"/>
      </w:pPr>
      <w:r w:rsidRPr="00CF6E22">
        <w:t xml:space="preserve">Performance Standard </w:t>
      </w:r>
      <w:r w:rsidR="00CF6E22" w:rsidRPr="00CF6E22">
        <w:t xml:space="preserve">CTE </w:t>
      </w:r>
      <w:r w:rsidR="001242C1">
        <w:t>M</w:t>
      </w:r>
      <w:r w:rsidRPr="00CF6E22">
        <w:t>.1.</w:t>
      </w:r>
      <w:r w:rsidR="002F3D18">
        <w:t>1</w:t>
      </w:r>
      <w:r w:rsidRPr="00CF6E22">
        <w:t xml:space="preserve"> </w:t>
      </w:r>
      <w:r w:rsidR="00CF6E22" w:rsidRPr="00CF6E22">
        <w:t>Student Leadership in Career Technical Student Organizations (CTSO) and Professional Associations</w:t>
      </w:r>
    </w:p>
    <w:tbl>
      <w:tblPr>
        <w:tblStyle w:val="ProposalTable"/>
        <w:tblW w:w="5000" w:type="pct"/>
        <w:tblLook w:val="04A0" w:firstRow="1" w:lastRow="0" w:firstColumn="1" w:lastColumn="0" w:noHBand="0" w:noVBand="1"/>
      </w:tblPr>
      <w:tblGrid>
        <w:gridCol w:w="6502"/>
        <w:gridCol w:w="2492"/>
        <w:gridCol w:w="5396"/>
      </w:tblGrid>
      <w:tr w:rsidR="00C04ABA" w:rsidRPr="002602C7" w14:paraId="0C17D5AC" w14:textId="77777777" w:rsidTr="00410B6A">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C28AEFC" w14:textId="5C7E738E" w:rsidR="00C04ABA" w:rsidRPr="002602C7" w:rsidRDefault="00582063" w:rsidP="00410B6A">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FCDDC4C" w14:textId="77777777" w:rsidR="00C04ABA" w:rsidRPr="002602C7" w:rsidRDefault="00C04ABA" w:rsidP="00410B6A">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895F40" w14:textId="219C20B0" w:rsidR="00C04ABA" w:rsidRPr="002602C7" w:rsidRDefault="00C04ABA" w:rsidP="00410B6A">
            <w:pPr>
              <w:jc w:val="center"/>
              <w:rPr>
                <w:rFonts w:eastAsia="Arial" w:cs="Times New Roman"/>
                <w:color w:val="3B3B3B"/>
              </w:rPr>
            </w:pPr>
            <w:r>
              <w:rPr>
                <w:rFonts w:eastAsia="Arial" w:cs="Times New Roman"/>
                <w:color w:val="3B3B3B"/>
              </w:rPr>
              <w:t>Justification</w:t>
            </w:r>
            <w:r w:rsidR="00582063">
              <w:rPr>
                <w:rFonts w:eastAsia="Arial" w:cs="Times New Roman"/>
                <w:color w:val="3B3B3B"/>
              </w:rPr>
              <w:t>: Provide examples from materials as evidence to support each response for this section. Provide descriptions in addition to page numbers.</w:t>
            </w:r>
          </w:p>
        </w:tc>
      </w:tr>
      <w:tr w:rsidR="00C04ABA" w:rsidRPr="002602C7" w14:paraId="566246A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6CDC8A" w14:textId="7074850B" w:rsidR="00C04ABA" w:rsidRPr="002602C7" w:rsidRDefault="00882F0E" w:rsidP="00EC4BEA">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 xml:space="preserve">.1.1.1 </w:t>
            </w:r>
            <w:r w:rsidR="00CF6E22" w:rsidRPr="00CF6E22">
              <w:rPr>
                <w:rFonts w:eastAsia="Arial" w:cs="Times New Roman"/>
                <w:color w:val="auto"/>
                <w:szCs w:val="22"/>
                <w:lang w:eastAsia="en-US"/>
              </w:rPr>
              <w:t xml:space="preserve">Explore the role of professional organizations and/or associations in the </w:t>
            </w:r>
            <w:r w:rsidR="007907BC">
              <w:rPr>
                <w:rFonts w:eastAsia="Arial" w:cs="Times New Roman"/>
                <w:color w:val="auto"/>
                <w:szCs w:val="22"/>
                <w:lang w:eastAsia="en-US"/>
              </w:rPr>
              <w:t>marketing</w:t>
            </w:r>
            <w:r w:rsidR="00CF6E22" w:rsidRPr="00CF6E22">
              <w:rPr>
                <w:rFonts w:eastAsia="Arial" w:cs="Times New Roman"/>
                <w:color w:val="auto"/>
                <w:szCs w:val="22"/>
                <w:lang w:eastAsia="en-US"/>
              </w:rPr>
              <w:t xml:space="preserve"> industry.</w:t>
            </w:r>
          </w:p>
        </w:tc>
        <w:tc>
          <w:tcPr>
            <w:tcW w:w="866" w:type="pct"/>
            <w:tcBorders>
              <w:top w:val="single" w:sz="4" w:space="0" w:color="417FD0"/>
              <w:left w:val="single" w:sz="4" w:space="0" w:color="417FD0"/>
              <w:bottom w:val="single" w:sz="4" w:space="0" w:color="417FD0"/>
              <w:right w:val="single" w:sz="4" w:space="0" w:color="417FD0"/>
            </w:tcBorders>
            <w:vAlign w:val="center"/>
          </w:tcPr>
          <w:p w14:paraId="30553E53" w14:textId="77777777" w:rsidR="00C04ABA" w:rsidRPr="002602C7"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44C5BA" w14:textId="77777777" w:rsidR="00C04ABA" w:rsidRPr="002602C7" w:rsidRDefault="00C04ABA" w:rsidP="00FC3331">
            <w:pPr>
              <w:rPr>
                <w:rFonts w:eastAsia="Arial" w:cs="Times New Roman"/>
                <w:color w:val="auto"/>
              </w:rPr>
            </w:pPr>
          </w:p>
        </w:tc>
      </w:tr>
      <w:tr w:rsidR="00C04ABA" w:rsidRPr="002602C7" w14:paraId="40B93CF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33DB649" w14:textId="427CA761" w:rsidR="00C04ABA" w:rsidRDefault="00CF6E22" w:rsidP="00EC4BEA">
            <w:pPr>
              <w:numPr>
                <w:ilvl w:val="0"/>
                <w:numId w:val="7"/>
              </w:numPr>
              <w:ind w:left="360"/>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.1.1.</w:t>
            </w:r>
            <w:r>
              <w:rPr>
                <w:rFonts w:eastAsia="Arial" w:cs="Times New Roman"/>
                <w:color w:val="auto"/>
                <w:szCs w:val="22"/>
                <w:lang w:eastAsia="en-US"/>
              </w:rPr>
              <w:t>2</w:t>
            </w:r>
            <w:r w:rsidRPr="00CF6E22">
              <w:rPr>
                <w:rFonts w:eastAsia="Arial" w:cs="Times New Roman"/>
                <w:color w:val="auto"/>
                <w:szCs w:val="22"/>
                <w:lang w:eastAsia="en-US"/>
              </w:rPr>
              <w:t xml:space="preserve"> Define the value, role, and opportunities provided through career technical student organizations.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186CFC8"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DE0D83" w14:textId="77777777" w:rsidR="00C04ABA" w:rsidRPr="002602C7" w:rsidRDefault="00C04ABA" w:rsidP="00FC3331">
            <w:pPr>
              <w:rPr>
                <w:rFonts w:eastAsia="Arial" w:cs="Times New Roman"/>
                <w:color w:val="auto"/>
              </w:rPr>
            </w:pPr>
          </w:p>
        </w:tc>
      </w:tr>
      <w:tr w:rsidR="00C04ABA" w:rsidRPr="002602C7" w14:paraId="074C96C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64E2F8" w14:textId="59C4DC97" w:rsidR="00C04ABA" w:rsidRPr="002602C7" w:rsidRDefault="00AA4463" w:rsidP="00EC4BEA">
            <w:pPr>
              <w:numPr>
                <w:ilvl w:val="0"/>
                <w:numId w:val="7"/>
              </w:numPr>
              <w:ind w:left="360"/>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.1.1.</w:t>
            </w:r>
            <w:r>
              <w:rPr>
                <w:rFonts w:eastAsia="Arial" w:cs="Times New Roman"/>
                <w:color w:val="auto"/>
                <w:szCs w:val="22"/>
                <w:lang w:eastAsia="en-US"/>
              </w:rPr>
              <w:t>3</w:t>
            </w:r>
            <w:r w:rsidRPr="00CF6E22">
              <w:rPr>
                <w:rFonts w:eastAsia="Arial" w:cs="Times New Roman"/>
                <w:color w:val="auto"/>
                <w:szCs w:val="22"/>
                <w:lang w:eastAsia="en-US"/>
              </w:rPr>
              <w:t xml:space="preserve"> </w:t>
            </w:r>
            <w:r w:rsidRPr="00AA4463">
              <w:rPr>
                <w:rFonts w:eastAsia="Arial" w:cs="Times New Roman"/>
                <w:color w:val="auto"/>
                <w:szCs w:val="22"/>
                <w:lang w:eastAsia="en-US"/>
              </w:rPr>
              <w:t>Engage in career exploration and leadership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4263F4A6" w14:textId="77777777" w:rsidR="00C04ABA" w:rsidRDefault="00C04ABA"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AD52C2" w14:textId="77777777" w:rsidR="00C04ABA" w:rsidRPr="002602C7" w:rsidRDefault="00C04ABA" w:rsidP="00FC3331">
            <w:pPr>
              <w:rPr>
                <w:rFonts w:eastAsia="Arial" w:cs="Times New Roman"/>
                <w:color w:val="auto"/>
              </w:rPr>
            </w:pPr>
          </w:p>
        </w:tc>
      </w:tr>
    </w:tbl>
    <w:p w14:paraId="40C23691" w14:textId="4E60248D" w:rsidR="00CF6E22" w:rsidRDefault="00AA4463" w:rsidP="00CF6E22">
      <w:pPr>
        <w:pStyle w:val="Heading1"/>
      </w:pPr>
      <w:r w:rsidRPr="00CF6E22">
        <w:lastRenderedPageBreak/>
        <w:t xml:space="preserve">CONTENT STANDARD CTE </w:t>
      </w:r>
      <w:r w:rsidR="001242C1">
        <w:t>M</w:t>
      </w:r>
      <w:r w:rsidRPr="00CF6E22">
        <w:t>.</w:t>
      </w:r>
      <w:r>
        <w:t>2</w:t>
      </w:r>
      <w:r w:rsidRPr="00CF6E22">
        <w:t xml:space="preserve">.0: </w:t>
      </w:r>
      <w:r w:rsidR="0075698A">
        <w:t>Business fundamentals</w:t>
      </w:r>
    </w:p>
    <w:p w14:paraId="6AB94338" w14:textId="7D33AB61" w:rsidR="00AA4463" w:rsidRDefault="00AA4463" w:rsidP="00AA4463">
      <w:pPr>
        <w:pStyle w:val="Heading3"/>
      </w:pPr>
      <w:r w:rsidRPr="00CF6E22">
        <w:t xml:space="preserve">Performance Standard CTE </w:t>
      </w:r>
      <w:r w:rsidR="001242C1">
        <w:t>M</w:t>
      </w:r>
      <w:r w:rsidRPr="00CF6E22">
        <w:t>.</w:t>
      </w:r>
      <w:r>
        <w:t>2</w:t>
      </w:r>
      <w:r w:rsidRPr="00CF6E22">
        <w:t>.</w:t>
      </w:r>
      <w:r w:rsidR="002F3D18">
        <w:t>1</w:t>
      </w:r>
      <w:r w:rsidRPr="00CF6E22">
        <w:t xml:space="preserve"> </w:t>
      </w:r>
      <w:r w:rsidR="0075698A">
        <w:t>Fundamental Business Concepts</w:t>
      </w:r>
    </w:p>
    <w:tbl>
      <w:tblPr>
        <w:tblStyle w:val="ProposalTable"/>
        <w:tblW w:w="5000" w:type="pct"/>
        <w:tblLook w:val="04A0" w:firstRow="1" w:lastRow="0" w:firstColumn="1" w:lastColumn="0" w:noHBand="0" w:noVBand="1"/>
      </w:tblPr>
      <w:tblGrid>
        <w:gridCol w:w="6502"/>
        <w:gridCol w:w="2492"/>
        <w:gridCol w:w="5396"/>
      </w:tblGrid>
      <w:tr w:rsidR="00CF6E22" w:rsidRPr="002602C7" w14:paraId="2C8C01A9"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BBDF23E"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102ECF1"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48D123"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44F53A7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2870FC" w14:textId="2FEFD1B0" w:rsidR="00CF6E22" w:rsidRPr="002602C7" w:rsidRDefault="00AA4463" w:rsidP="00EC4BEA">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 xml:space="preserve">.1.1 </w:t>
            </w:r>
            <w:r w:rsidR="007F030E" w:rsidRPr="007F030E">
              <w:rPr>
                <w:rFonts w:eastAsia="Arial" w:cs="Times New Roman"/>
                <w:color w:val="auto"/>
                <w:szCs w:val="22"/>
                <w:lang w:eastAsia="en-US"/>
              </w:rPr>
              <w:t>Describe the marketing concept.</w:t>
            </w:r>
          </w:p>
        </w:tc>
        <w:tc>
          <w:tcPr>
            <w:tcW w:w="866" w:type="pct"/>
            <w:tcBorders>
              <w:top w:val="single" w:sz="4" w:space="0" w:color="417FD0"/>
              <w:left w:val="single" w:sz="4" w:space="0" w:color="417FD0"/>
              <w:bottom w:val="single" w:sz="4" w:space="0" w:color="417FD0"/>
              <w:right w:val="single" w:sz="4" w:space="0" w:color="417FD0"/>
            </w:tcBorders>
            <w:vAlign w:val="center"/>
          </w:tcPr>
          <w:p w14:paraId="34833D0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C9FCD5" w14:textId="77777777" w:rsidR="00CF6E22" w:rsidRPr="002602C7" w:rsidRDefault="00CF6E22" w:rsidP="009D32FE">
            <w:pPr>
              <w:rPr>
                <w:rFonts w:eastAsia="Arial" w:cs="Times New Roman"/>
                <w:color w:val="auto"/>
              </w:rPr>
            </w:pPr>
          </w:p>
        </w:tc>
      </w:tr>
      <w:tr w:rsidR="00CF6E22" w:rsidRPr="002602C7" w14:paraId="4449653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CFCA55" w14:textId="2AD8688E" w:rsidR="00CF6E22" w:rsidRDefault="00AA4463" w:rsidP="00EC4BEA">
            <w:pPr>
              <w:numPr>
                <w:ilvl w:val="0"/>
                <w:numId w:val="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2</w:t>
            </w:r>
            <w:r w:rsidRPr="00CF6E22">
              <w:rPr>
                <w:rFonts w:eastAsia="Arial" w:cs="Times New Roman"/>
                <w:color w:val="auto"/>
                <w:szCs w:val="22"/>
                <w:lang w:eastAsia="en-US"/>
              </w:rPr>
              <w:t xml:space="preserve"> </w:t>
            </w:r>
            <w:r w:rsidR="007F030E" w:rsidRPr="007F030E">
              <w:rPr>
                <w:rFonts w:eastAsia="Arial" w:cs="Times New Roman"/>
                <w:color w:val="auto"/>
                <w:szCs w:val="22"/>
                <w:lang w:eastAsia="en-US"/>
              </w:rPr>
              <w:t>Describe the impact of marketing on the consumer.</w:t>
            </w:r>
          </w:p>
        </w:tc>
        <w:tc>
          <w:tcPr>
            <w:tcW w:w="866" w:type="pct"/>
            <w:tcBorders>
              <w:top w:val="single" w:sz="4" w:space="0" w:color="417FD0"/>
              <w:left w:val="single" w:sz="4" w:space="0" w:color="417FD0"/>
              <w:bottom w:val="single" w:sz="4" w:space="0" w:color="417FD0"/>
              <w:right w:val="single" w:sz="4" w:space="0" w:color="417FD0"/>
            </w:tcBorders>
            <w:vAlign w:val="center"/>
          </w:tcPr>
          <w:p w14:paraId="5491EB14"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4540D" w14:textId="77777777" w:rsidR="00CF6E22" w:rsidRPr="002602C7" w:rsidRDefault="00CF6E22" w:rsidP="009D32FE">
            <w:pPr>
              <w:rPr>
                <w:rFonts w:eastAsia="Arial" w:cs="Times New Roman"/>
                <w:color w:val="auto"/>
              </w:rPr>
            </w:pPr>
          </w:p>
        </w:tc>
      </w:tr>
      <w:tr w:rsidR="00CF6E22" w:rsidRPr="002602C7" w14:paraId="624D864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EBDD25D" w14:textId="12399862" w:rsidR="00CF6E22" w:rsidRPr="002602C7" w:rsidRDefault="00AA4463" w:rsidP="00EC4BEA">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Pr>
                <w:rFonts w:eastAsia="Arial" w:cs="Times New Roman"/>
                <w:color w:val="auto"/>
                <w:szCs w:val="22"/>
                <w:lang w:eastAsia="en-US"/>
              </w:rPr>
              <w:t>3</w:t>
            </w:r>
            <w:r w:rsidRPr="00CF6E22">
              <w:rPr>
                <w:rFonts w:eastAsia="Arial" w:cs="Times New Roman"/>
                <w:color w:val="auto"/>
                <w:szCs w:val="22"/>
                <w:lang w:eastAsia="en-US"/>
              </w:rPr>
              <w:t xml:space="preserve"> </w:t>
            </w:r>
            <w:r w:rsidR="007F030E" w:rsidRPr="007F030E">
              <w:rPr>
                <w:rFonts w:eastAsia="Arial" w:cs="Times New Roman"/>
                <w:color w:val="auto"/>
                <w:szCs w:val="22"/>
                <w:lang w:eastAsia="en-US"/>
              </w:rPr>
              <w:t>Describe activities involved in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33C27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5C93045" w14:textId="77777777" w:rsidR="00CF6E22" w:rsidRPr="002602C7" w:rsidRDefault="00CF6E22" w:rsidP="009D32FE">
            <w:pPr>
              <w:rPr>
                <w:rFonts w:eastAsia="Arial" w:cs="Times New Roman"/>
                <w:color w:val="auto"/>
              </w:rPr>
            </w:pPr>
          </w:p>
        </w:tc>
      </w:tr>
      <w:tr w:rsidR="00CF6E22" w:rsidRPr="002602C7" w14:paraId="3D675C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2643DD" w14:textId="7261D06C" w:rsidR="00CF6E22" w:rsidRPr="002602C7" w:rsidRDefault="00AA4463" w:rsidP="00EC4BEA">
            <w:pPr>
              <w:numPr>
                <w:ilvl w:val="0"/>
                <w:numId w:val="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2</w:t>
            </w:r>
            <w:r w:rsidRPr="00CF6E22">
              <w:rPr>
                <w:rFonts w:eastAsia="Arial" w:cs="Times New Roman"/>
                <w:color w:val="auto"/>
                <w:szCs w:val="22"/>
                <w:lang w:eastAsia="en-US"/>
              </w:rPr>
              <w:t>.1.</w:t>
            </w:r>
            <w:r w:rsidR="002F3D18">
              <w:rPr>
                <w:rFonts w:eastAsia="Arial" w:cs="Times New Roman"/>
                <w:color w:val="auto"/>
                <w:szCs w:val="22"/>
                <w:lang w:eastAsia="en-US"/>
              </w:rPr>
              <w:t>4</w:t>
            </w:r>
            <w:r w:rsidRPr="00CF6E22">
              <w:rPr>
                <w:rFonts w:eastAsia="Arial" w:cs="Times New Roman"/>
                <w:color w:val="auto"/>
                <w:szCs w:val="22"/>
                <w:lang w:eastAsia="en-US"/>
              </w:rPr>
              <w:t xml:space="preserve"> </w:t>
            </w:r>
            <w:r w:rsidR="007F030E" w:rsidRPr="007F030E">
              <w:rPr>
                <w:rFonts w:eastAsia="Arial" w:cs="Times New Roman"/>
                <w:color w:val="auto"/>
                <w:szCs w:val="22"/>
                <w:lang w:eastAsia="en-US"/>
              </w:rPr>
              <w:t>Compare marketing strategies for products, services, ideas, and persons.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E0653D7"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3CB6826" w14:textId="77777777" w:rsidR="00CF6E22" w:rsidRPr="002602C7" w:rsidRDefault="00CF6E22" w:rsidP="009D32FE">
            <w:pPr>
              <w:rPr>
                <w:rFonts w:eastAsia="Arial" w:cs="Times New Roman"/>
                <w:color w:val="auto"/>
              </w:rPr>
            </w:pPr>
          </w:p>
        </w:tc>
      </w:tr>
    </w:tbl>
    <w:p w14:paraId="4A1ACD87" w14:textId="0C83C69A" w:rsidR="00CF6E22" w:rsidRDefault="002F3D18" w:rsidP="00CF6E22">
      <w:pPr>
        <w:pStyle w:val="Heading1"/>
      </w:pPr>
      <w:r w:rsidRPr="00CF6E22">
        <w:t xml:space="preserve">CONTENT STANDARD CTE </w:t>
      </w:r>
      <w:r w:rsidR="001242C1">
        <w:t>M</w:t>
      </w:r>
      <w:r w:rsidRPr="00CF6E22">
        <w:t>.</w:t>
      </w:r>
      <w:r>
        <w:t>3</w:t>
      </w:r>
      <w:r w:rsidRPr="00CF6E22">
        <w:t xml:space="preserve">.0: </w:t>
      </w:r>
      <w:r w:rsidR="007F030E">
        <w:t>economic systems, indicators/trends, and international concepts</w:t>
      </w:r>
    </w:p>
    <w:p w14:paraId="014B8CD6" w14:textId="75BD64E3" w:rsidR="00CF6E22" w:rsidRDefault="002F3D18" w:rsidP="00CF6E22">
      <w:pPr>
        <w:pStyle w:val="Heading3"/>
      </w:pPr>
      <w:r w:rsidRPr="00CF6E22">
        <w:t xml:space="preserve">Performance Standard CTE </w:t>
      </w:r>
      <w:r w:rsidR="001242C1">
        <w:t>M</w:t>
      </w:r>
      <w:r w:rsidRPr="00CF6E22">
        <w:t>.</w:t>
      </w:r>
      <w:r>
        <w:t>3</w:t>
      </w:r>
      <w:r w:rsidRPr="00CF6E22">
        <w:t>.</w:t>
      </w:r>
      <w:r>
        <w:t>1</w:t>
      </w:r>
      <w:r w:rsidRPr="00CF6E22">
        <w:t xml:space="preserve"> </w:t>
      </w:r>
      <w:r w:rsidR="007F030E">
        <w:t>Fundamental Economic Concepts</w:t>
      </w:r>
    </w:p>
    <w:tbl>
      <w:tblPr>
        <w:tblStyle w:val="ProposalTable"/>
        <w:tblW w:w="5000" w:type="pct"/>
        <w:tblLook w:val="04A0" w:firstRow="1" w:lastRow="0" w:firstColumn="1" w:lastColumn="0" w:noHBand="0" w:noVBand="1"/>
      </w:tblPr>
      <w:tblGrid>
        <w:gridCol w:w="6502"/>
        <w:gridCol w:w="2492"/>
        <w:gridCol w:w="5396"/>
      </w:tblGrid>
      <w:tr w:rsidR="00CF6E22" w:rsidRPr="002602C7" w14:paraId="17451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A66AA95"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FAB02D9"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9939A4"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FE11B1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99E7D0" w14:textId="15F69645" w:rsidR="00CF6E22" w:rsidRPr="002602C7" w:rsidRDefault="002F3D18" w:rsidP="00EC4BEA">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w:t>
            </w:r>
            <w:r>
              <w:rPr>
                <w:rFonts w:eastAsia="Arial" w:cs="Times New Roman"/>
                <w:color w:val="auto"/>
                <w:szCs w:val="22"/>
                <w:lang w:eastAsia="en-US"/>
              </w:rPr>
              <w:t>1</w:t>
            </w:r>
            <w:r w:rsidRPr="00CF6E22">
              <w:rPr>
                <w:rFonts w:eastAsia="Arial" w:cs="Times New Roman"/>
                <w:color w:val="auto"/>
                <w:szCs w:val="22"/>
                <w:lang w:eastAsia="en-US"/>
              </w:rPr>
              <w:t xml:space="preserve"> </w:t>
            </w:r>
            <w:r w:rsidR="00B031C1" w:rsidRPr="00B031C1">
              <w:rPr>
                <w:rFonts w:eastAsia="Arial" w:cs="Times New Roman"/>
                <w:color w:val="auto"/>
                <w:szCs w:val="22"/>
                <w:lang w:eastAsia="en-US"/>
              </w:rPr>
              <w:t>Compare goods and services.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3B5EF02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0D17A" w14:textId="77777777" w:rsidR="00CF6E22" w:rsidRPr="002602C7" w:rsidRDefault="00CF6E22" w:rsidP="009D32FE">
            <w:pPr>
              <w:rPr>
                <w:rFonts w:eastAsia="Arial" w:cs="Times New Roman"/>
                <w:color w:val="auto"/>
              </w:rPr>
            </w:pPr>
          </w:p>
        </w:tc>
      </w:tr>
      <w:tr w:rsidR="00CF6E22" w:rsidRPr="002602C7" w14:paraId="23B0F1D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D87502" w14:textId="4AA79426" w:rsidR="00CF6E22" w:rsidRDefault="002F3D18" w:rsidP="00EC4BEA">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1.2</w:t>
            </w:r>
            <w:r w:rsidRPr="00CF6E22">
              <w:rPr>
                <w:rFonts w:eastAsia="Arial" w:cs="Times New Roman"/>
                <w:color w:val="auto"/>
                <w:szCs w:val="22"/>
                <w:lang w:eastAsia="en-US"/>
              </w:rPr>
              <w:t xml:space="preserve"> </w:t>
            </w:r>
            <w:r w:rsidR="00B031C1" w:rsidRPr="00B031C1">
              <w:rPr>
                <w:rFonts w:eastAsia="Arial" w:cs="Times New Roman"/>
                <w:color w:val="auto"/>
                <w:szCs w:val="22"/>
                <w:lang w:eastAsia="en-US"/>
              </w:rPr>
              <w:t>Describe the concept of economic resources.</w:t>
            </w:r>
          </w:p>
        </w:tc>
        <w:tc>
          <w:tcPr>
            <w:tcW w:w="866" w:type="pct"/>
            <w:tcBorders>
              <w:top w:val="single" w:sz="4" w:space="0" w:color="417FD0"/>
              <w:left w:val="single" w:sz="4" w:space="0" w:color="417FD0"/>
              <w:bottom w:val="single" w:sz="4" w:space="0" w:color="417FD0"/>
              <w:right w:val="single" w:sz="4" w:space="0" w:color="417FD0"/>
            </w:tcBorders>
            <w:vAlign w:val="center"/>
          </w:tcPr>
          <w:p w14:paraId="200D7DA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9B5FA4" w14:textId="77777777" w:rsidR="00CF6E22" w:rsidRPr="002602C7" w:rsidRDefault="00CF6E22" w:rsidP="009D32FE">
            <w:pPr>
              <w:rPr>
                <w:rFonts w:eastAsia="Arial" w:cs="Times New Roman"/>
                <w:color w:val="auto"/>
              </w:rPr>
            </w:pPr>
          </w:p>
        </w:tc>
      </w:tr>
      <w:tr w:rsidR="00CF6E22" w:rsidRPr="002602C7" w14:paraId="3D539F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3AA816" w14:textId="05D0A69A" w:rsidR="00CF6E22" w:rsidRPr="002602C7" w:rsidRDefault="002F3D18" w:rsidP="00EC4BEA">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1.3</w:t>
            </w:r>
            <w:r w:rsidRPr="00CF6E22">
              <w:rPr>
                <w:rFonts w:eastAsia="Arial" w:cs="Times New Roman"/>
                <w:color w:val="auto"/>
                <w:szCs w:val="22"/>
                <w:lang w:eastAsia="en-US"/>
              </w:rPr>
              <w:t xml:space="preserve"> </w:t>
            </w:r>
            <w:r w:rsidR="00B031C1" w:rsidRPr="00B031C1">
              <w:rPr>
                <w:rFonts w:eastAsia="Arial" w:cs="Times New Roman"/>
                <w:color w:val="auto"/>
                <w:szCs w:val="22"/>
                <w:lang w:eastAsia="en-US"/>
              </w:rPr>
              <w:t>Describe microeconomics, macroeconomics, and personal finance.</w:t>
            </w:r>
          </w:p>
        </w:tc>
        <w:tc>
          <w:tcPr>
            <w:tcW w:w="866" w:type="pct"/>
            <w:tcBorders>
              <w:top w:val="single" w:sz="4" w:space="0" w:color="417FD0"/>
              <w:left w:val="single" w:sz="4" w:space="0" w:color="417FD0"/>
              <w:bottom w:val="single" w:sz="4" w:space="0" w:color="417FD0"/>
              <w:right w:val="single" w:sz="4" w:space="0" w:color="417FD0"/>
            </w:tcBorders>
            <w:vAlign w:val="center"/>
          </w:tcPr>
          <w:p w14:paraId="234F2BC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50798B" w14:textId="77777777" w:rsidR="00CF6E22" w:rsidRPr="002602C7" w:rsidRDefault="00CF6E22" w:rsidP="009D32FE">
            <w:pPr>
              <w:rPr>
                <w:rFonts w:eastAsia="Arial" w:cs="Times New Roman"/>
                <w:color w:val="auto"/>
              </w:rPr>
            </w:pPr>
          </w:p>
        </w:tc>
      </w:tr>
      <w:tr w:rsidR="00CF6E22" w:rsidRPr="002602C7" w14:paraId="04444DE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0A1349" w14:textId="21DECBA3" w:rsidR="00CF6E22" w:rsidRPr="002602C7" w:rsidRDefault="002F3D18" w:rsidP="00EC4BEA">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1.4</w:t>
            </w:r>
            <w:r w:rsidRPr="00CF6E22">
              <w:rPr>
                <w:rFonts w:eastAsia="Arial" w:cs="Times New Roman"/>
                <w:color w:val="auto"/>
                <w:szCs w:val="22"/>
                <w:lang w:eastAsia="en-US"/>
              </w:rPr>
              <w:t xml:space="preserve"> </w:t>
            </w:r>
            <w:r w:rsidR="00B031C1" w:rsidRPr="00B031C1">
              <w:rPr>
                <w:rFonts w:eastAsia="Arial" w:cs="Times New Roman"/>
                <w:color w:val="auto"/>
                <w:szCs w:val="22"/>
                <w:lang w:eastAsia="en-US"/>
              </w:rPr>
              <w:t>Define the forms of economic utility.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3992B5A1"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4EC0B9" w14:textId="77777777" w:rsidR="00CF6E22" w:rsidRPr="002602C7" w:rsidRDefault="00CF6E22" w:rsidP="009D32FE">
            <w:pPr>
              <w:rPr>
                <w:rFonts w:eastAsia="Arial" w:cs="Times New Roman"/>
                <w:color w:val="auto"/>
              </w:rPr>
            </w:pPr>
          </w:p>
        </w:tc>
      </w:tr>
      <w:tr w:rsidR="00CF6E22" w:rsidRPr="002602C7" w14:paraId="57ABE30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6C6DF4" w14:textId="3E22DD84" w:rsidR="00CF6E22" w:rsidRPr="002602C7" w:rsidRDefault="002F3D18" w:rsidP="00EC4BEA">
            <w:pPr>
              <w:numPr>
                <w:ilvl w:val="0"/>
                <w:numId w:val="1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1.5</w:t>
            </w:r>
            <w:r w:rsidRPr="00CF6E22">
              <w:rPr>
                <w:rFonts w:eastAsia="Arial" w:cs="Times New Roman"/>
                <w:color w:val="auto"/>
                <w:szCs w:val="22"/>
                <w:lang w:eastAsia="en-US"/>
              </w:rPr>
              <w:t xml:space="preserve"> </w:t>
            </w:r>
            <w:r w:rsidR="00B031C1" w:rsidRPr="00B031C1">
              <w:rPr>
                <w:rFonts w:eastAsia="Arial" w:cs="Times New Roman"/>
                <w:color w:val="auto"/>
                <w:szCs w:val="22"/>
                <w:lang w:eastAsia="en-US"/>
              </w:rPr>
              <w:t>Describe the principles of supply, demand, and equilibrium.</w:t>
            </w:r>
          </w:p>
        </w:tc>
        <w:tc>
          <w:tcPr>
            <w:tcW w:w="866" w:type="pct"/>
            <w:tcBorders>
              <w:top w:val="single" w:sz="4" w:space="0" w:color="417FD0"/>
              <w:left w:val="single" w:sz="4" w:space="0" w:color="417FD0"/>
              <w:bottom w:val="single" w:sz="4" w:space="0" w:color="417FD0"/>
              <w:right w:val="single" w:sz="4" w:space="0" w:color="417FD0"/>
            </w:tcBorders>
            <w:vAlign w:val="center"/>
          </w:tcPr>
          <w:p w14:paraId="19C312D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B69CD7" w14:textId="77777777" w:rsidR="00CF6E22" w:rsidRPr="002602C7" w:rsidRDefault="00CF6E22" w:rsidP="009D32FE">
            <w:pPr>
              <w:rPr>
                <w:rFonts w:eastAsia="Arial" w:cs="Times New Roman"/>
                <w:color w:val="auto"/>
              </w:rPr>
            </w:pPr>
          </w:p>
        </w:tc>
      </w:tr>
      <w:tr w:rsidR="002F3D18" w:rsidRPr="002602C7" w14:paraId="7CD4222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AE93D0" w14:textId="3D0FBA13" w:rsidR="002F3D18" w:rsidRPr="00CF6E22" w:rsidRDefault="002F3D18" w:rsidP="00EC4BEA">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1.6</w:t>
            </w:r>
            <w:r w:rsidRPr="00CF6E22">
              <w:rPr>
                <w:rFonts w:eastAsia="Arial" w:cs="Times New Roman"/>
                <w:color w:val="auto"/>
                <w:szCs w:val="22"/>
                <w:lang w:eastAsia="en-US"/>
              </w:rPr>
              <w:t xml:space="preserve"> </w:t>
            </w:r>
            <w:r w:rsidR="00AD067B" w:rsidRPr="00AD067B">
              <w:rPr>
                <w:rFonts w:eastAsia="Arial" w:cs="Times New Roman"/>
                <w:color w:val="auto"/>
                <w:szCs w:val="22"/>
                <w:lang w:eastAsia="en-US"/>
              </w:rPr>
              <w:t>Compare scarcity, trade, and production.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F6965F5" w14:textId="3880560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794836" w14:textId="77777777" w:rsidR="002F3D18" w:rsidRPr="002602C7" w:rsidRDefault="002F3D18" w:rsidP="009D32FE">
            <w:pPr>
              <w:rPr>
                <w:rFonts w:eastAsia="Arial" w:cs="Times New Roman"/>
                <w:color w:val="auto"/>
              </w:rPr>
            </w:pPr>
          </w:p>
        </w:tc>
      </w:tr>
      <w:tr w:rsidR="002F3D18" w:rsidRPr="002602C7" w14:paraId="79C5EB3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4C74AD" w14:textId="76CA6825" w:rsidR="002F3D18" w:rsidRPr="00CF6E22" w:rsidRDefault="002F3D18" w:rsidP="00EC4BEA">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1.7</w:t>
            </w:r>
            <w:r w:rsidRPr="002F3D18">
              <w:t xml:space="preserve"> </w:t>
            </w:r>
            <w:r w:rsidR="00AD067B" w:rsidRPr="00AD067B">
              <w:rPr>
                <w:rFonts w:eastAsia="Arial" w:cs="Times New Roman"/>
                <w:color w:val="auto"/>
                <w:szCs w:val="22"/>
                <w:lang w:eastAsia="en-US"/>
              </w:rPr>
              <w:t>Describe how quantity demand, quantity supply, and elasticity affect price.</w:t>
            </w:r>
          </w:p>
        </w:tc>
        <w:tc>
          <w:tcPr>
            <w:tcW w:w="866" w:type="pct"/>
            <w:tcBorders>
              <w:top w:val="single" w:sz="4" w:space="0" w:color="417FD0"/>
              <w:left w:val="single" w:sz="4" w:space="0" w:color="417FD0"/>
              <w:bottom w:val="single" w:sz="4" w:space="0" w:color="417FD0"/>
              <w:right w:val="single" w:sz="4" w:space="0" w:color="417FD0"/>
            </w:tcBorders>
            <w:vAlign w:val="center"/>
          </w:tcPr>
          <w:p w14:paraId="7624CDE9" w14:textId="2E700050"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FC6544" w14:textId="77777777" w:rsidR="002F3D18" w:rsidRPr="002602C7" w:rsidRDefault="002F3D18" w:rsidP="009D32FE">
            <w:pPr>
              <w:rPr>
                <w:rFonts w:eastAsia="Arial" w:cs="Times New Roman"/>
                <w:color w:val="auto"/>
              </w:rPr>
            </w:pPr>
          </w:p>
        </w:tc>
      </w:tr>
      <w:tr w:rsidR="002F3D18" w:rsidRPr="002602C7" w14:paraId="22F513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4120F4" w14:textId="0B9CC59D" w:rsidR="002F3D18" w:rsidRPr="00CF6E22" w:rsidRDefault="002F3D18" w:rsidP="00EC4BEA">
            <w:pPr>
              <w:numPr>
                <w:ilvl w:val="0"/>
                <w:numId w:val="1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1.8</w:t>
            </w:r>
            <w:r w:rsidRPr="00CF6E22">
              <w:rPr>
                <w:rFonts w:eastAsia="Arial" w:cs="Times New Roman"/>
                <w:color w:val="auto"/>
                <w:szCs w:val="22"/>
                <w:lang w:eastAsia="en-US"/>
              </w:rPr>
              <w:t xml:space="preserve"> </w:t>
            </w:r>
            <w:r w:rsidR="00AD067B" w:rsidRPr="00AD067B">
              <w:rPr>
                <w:rFonts w:eastAsia="Arial" w:cs="Times New Roman"/>
                <w:color w:val="auto"/>
                <w:szCs w:val="22"/>
                <w:lang w:eastAsia="en-US"/>
              </w:rPr>
              <w:t>Describe economic situations that affect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A9A08C1" w14:textId="19C8CD63" w:rsidR="002F3D18" w:rsidRDefault="002F3D18"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4EC556" w14:textId="77777777" w:rsidR="002F3D18" w:rsidRPr="002602C7" w:rsidRDefault="002F3D18" w:rsidP="009D32FE">
            <w:pPr>
              <w:rPr>
                <w:rFonts w:eastAsia="Arial" w:cs="Times New Roman"/>
                <w:color w:val="auto"/>
              </w:rPr>
            </w:pPr>
          </w:p>
        </w:tc>
      </w:tr>
    </w:tbl>
    <w:p w14:paraId="502170D0" w14:textId="4E389441" w:rsidR="000F040D" w:rsidRDefault="000F040D" w:rsidP="000F040D">
      <w:pPr>
        <w:pStyle w:val="Heading3"/>
      </w:pPr>
      <w:r w:rsidRPr="00CF6E22">
        <w:t xml:space="preserve">Performance Standard CTE </w:t>
      </w:r>
      <w:r w:rsidR="001242C1">
        <w:t>M</w:t>
      </w:r>
      <w:r w:rsidRPr="00CF6E22">
        <w:t>.</w:t>
      </w:r>
      <w:r>
        <w:t>3</w:t>
      </w:r>
      <w:r w:rsidRPr="00CF6E22">
        <w:t>.</w:t>
      </w:r>
      <w:r>
        <w:t>2</w:t>
      </w:r>
      <w:r w:rsidRPr="00CF6E22">
        <w:t xml:space="preserve"> </w:t>
      </w:r>
      <w:r w:rsidR="00AD067B">
        <w:t>Fundamental Economic Systems</w:t>
      </w:r>
    </w:p>
    <w:tbl>
      <w:tblPr>
        <w:tblStyle w:val="ProposalTable"/>
        <w:tblW w:w="5000" w:type="pct"/>
        <w:tblLook w:val="04A0" w:firstRow="1" w:lastRow="0" w:firstColumn="1" w:lastColumn="0" w:noHBand="0" w:noVBand="1"/>
      </w:tblPr>
      <w:tblGrid>
        <w:gridCol w:w="6502"/>
        <w:gridCol w:w="2492"/>
        <w:gridCol w:w="5396"/>
      </w:tblGrid>
      <w:tr w:rsidR="00CF6E22" w:rsidRPr="002602C7" w14:paraId="1ADE674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2A2D981"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C7EE9A0"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BD58F12" w14:textId="77777777" w:rsidR="00CF6E22" w:rsidRPr="002602C7" w:rsidRDefault="00CF6E22" w:rsidP="009D32FE">
            <w:pPr>
              <w:jc w:val="center"/>
              <w:rPr>
                <w:rFonts w:eastAsia="Arial" w:cs="Times New Roman"/>
                <w:color w:val="3B3B3B"/>
              </w:rPr>
            </w:pPr>
            <w:r>
              <w:rPr>
                <w:rFonts w:eastAsia="Arial" w:cs="Times New Roman"/>
                <w:color w:val="3B3B3B"/>
              </w:rPr>
              <w:t>Justification or Comments</w:t>
            </w:r>
          </w:p>
        </w:tc>
      </w:tr>
      <w:tr w:rsidR="00CF6E22" w:rsidRPr="002602C7" w14:paraId="738B6F3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2BE78D" w14:textId="3C174361" w:rsidR="00CF6E22" w:rsidRPr="002602C7" w:rsidRDefault="000F040D" w:rsidP="00EC4BEA">
            <w:pPr>
              <w:numPr>
                <w:ilvl w:val="0"/>
                <w:numId w:val="1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2.1</w:t>
            </w:r>
            <w:r w:rsidRPr="00CF6E22">
              <w:rPr>
                <w:rFonts w:eastAsia="Arial" w:cs="Times New Roman"/>
                <w:color w:val="auto"/>
                <w:szCs w:val="22"/>
                <w:lang w:eastAsia="en-US"/>
              </w:rPr>
              <w:t xml:space="preserve"> </w:t>
            </w:r>
            <w:r w:rsidR="00E5428C" w:rsidRPr="00E5428C">
              <w:rPr>
                <w:rFonts w:eastAsia="Arial" w:cs="Times New Roman"/>
                <w:color w:val="auto"/>
                <w:szCs w:val="22"/>
                <w:lang w:eastAsia="en-US"/>
              </w:rPr>
              <w:t>Describe the types of economic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6C5EFC3D"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FF9F35" w14:textId="77777777" w:rsidR="00CF6E22" w:rsidRPr="002602C7" w:rsidRDefault="00CF6E22" w:rsidP="009D32FE">
            <w:pPr>
              <w:rPr>
                <w:rFonts w:eastAsia="Arial" w:cs="Times New Roman"/>
                <w:color w:val="auto"/>
              </w:rPr>
            </w:pPr>
          </w:p>
        </w:tc>
      </w:tr>
      <w:tr w:rsidR="00CF6E22" w:rsidRPr="002602C7" w14:paraId="5C21300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36B5AC" w14:textId="78C6B524" w:rsidR="00CF6E22" w:rsidRPr="002602C7" w:rsidRDefault="000F040D" w:rsidP="00EC4BEA">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2.2</w:t>
            </w:r>
            <w:r w:rsidRPr="00CF6E22">
              <w:rPr>
                <w:rFonts w:eastAsia="Arial" w:cs="Times New Roman"/>
                <w:color w:val="auto"/>
                <w:szCs w:val="22"/>
                <w:lang w:eastAsia="en-US"/>
              </w:rPr>
              <w:t xml:space="preserve"> </w:t>
            </w:r>
            <w:r w:rsidR="00E5428C" w:rsidRPr="00E5428C">
              <w:rPr>
                <w:rFonts w:eastAsia="Arial" w:cs="Times New Roman"/>
                <w:color w:val="auto"/>
                <w:szCs w:val="22"/>
                <w:lang w:eastAsia="en-US"/>
              </w:rPr>
              <w:t>Describe the concept of private enterprise.</w:t>
            </w:r>
          </w:p>
        </w:tc>
        <w:tc>
          <w:tcPr>
            <w:tcW w:w="866" w:type="pct"/>
            <w:tcBorders>
              <w:top w:val="single" w:sz="4" w:space="0" w:color="417FD0"/>
              <w:left w:val="single" w:sz="4" w:space="0" w:color="417FD0"/>
              <w:bottom w:val="single" w:sz="4" w:space="0" w:color="417FD0"/>
              <w:right w:val="single" w:sz="4" w:space="0" w:color="417FD0"/>
            </w:tcBorders>
            <w:vAlign w:val="center"/>
          </w:tcPr>
          <w:p w14:paraId="18E46AEB"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E66E46" w14:textId="77777777" w:rsidR="00CF6E22" w:rsidRPr="002602C7" w:rsidRDefault="00CF6E22" w:rsidP="009D32FE">
            <w:pPr>
              <w:rPr>
                <w:rFonts w:eastAsia="Arial" w:cs="Times New Roman"/>
                <w:color w:val="auto"/>
              </w:rPr>
            </w:pPr>
          </w:p>
        </w:tc>
      </w:tr>
      <w:tr w:rsidR="00CF6E22" w:rsidRPr="002602C7" w14:paraId="67B31B8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03D142E" w14:textId="2C345F05" w:rsidR="00CF6E22" w:rsidRPr="002602C7" w:rsidRDefault="000F040D" w:rsidP="00EC4BEA">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2.3</w:t>
            </w:r>
            <w:r w:rsidRPr="00CF6E22">
              <w:rPr>
                <w:rFonts w:eastAsia="Arial" w:cs="Times New Roman"/>
                <w:color w:val="auto"/>
                <w:szCs w:val="22"/>
                <w:lang w:eastAsia="en-US"/>
              </w:rPr>
              <w:t xml:space="preserve"> </w:t>
            </w:r>
            <w:r w:rsidR="00E5428C" w:rsidRPr="00E5428C">
              <w:rPr>
                <w:rFonts w:eastAsia="Arial" w:cs="Times New Roman"/>
                <w:color w:val="auto"/>
                <w:szCs w:val="22"/>
                <w:lang w:eastAsia="en-US"/>
              </w:rPr>
              <w:t>Describe how competition benefits the consumer.</w:t>
            </w:r>
          </w:p>
        </w:tc>
        <w:tc>
          <w:tcPr>
            <w:tcW w:w="866" w:type="pct"/>
            <w:tcBorders>
              <w:top w:val="single" w:sz="4" w:space="0" w:color="417FD0"/>
              <w:left w:val="single" w:sz="4" w:space="0" w:color="417FD0"/>
              <w:bottom w:val="single" w:sz="4" w:space="0" w:color="417FD0"/>
              <w:right w:val="single" w:sz="4" w:space="0" w:color="417FD0"/>
            </w:tcBorders>
            <w:vAlign w:val="center"/>
          </w:tcPr>
          <w:p w14:paraId="423BD7B1"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CE76E0" w14:textId="77777777" w:rsidR="00CF6E22" w:rsidRPr="002602C7" w:rsidRDefault="00CF6E22" w:rsidP="009D32FE">
            <w:pPr>
              <w:rPr>
                <w:rFonts w:eastAsia="Arial" w:cs="Times New Roman"/>
                <w:color w:val="auto"/>
              </w:rPr>
            </w:pPr>
          </w:p>
        </w:tc>
      </w:tr>
      <w:tr w:rsidR="00CF6E22" w:rsidRPr="002602C7" w14:paraId="0B47068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33238A" w14:textId="192CE5B3" w:rsidR="00CF6E22" w:rsidRPr="002602C7" w:rsidRDefault="000F040D" w:rsidP="00EC4BEA">
            <w:pPr>
              <w:numPr>
                <w:ilvl w:val="0"/>
                <w:numId w:val="1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Pr>
                <w:rFonts w:eastAsia="Arial" w:cs="Times New Roman"/>
                <w:color w:val="auto"/>
                <w:szCs w:val="22"/>
                <w:lang w:eastAsia="en-US"/>
              </w:rPr>
              <w:t>2.4</w:t>
            </w:r>
            <w:r w:rsidRPr="00CF6E22">
              <w:rPr>
                <w:rFonts w:eastAsia="Arial" w:cs="Times New Roman"/>
                <w:color w:val="auto"/>
                <w:szCs w:val="22"/>
                <w:lang w:eastAsia="en-US"/>
              </w:rPr>
              <w:t xml:space="preserve"> </w:t>
            </w:r>
            <w:r w:rsidR="00E5428C" w:rsidRPr="00E5428C">
              <w:rPr>
                <w:rFonts w:eastAsia="Arial" w:cs="Times New Roman"/>
                <w:color w:val="auto"/>
                <w:szCs w:val="22"/>
                <w:lang w:eastAsia="en-US"/>
              </w:rPr>
              <w:t>Describe the role of government in market and command economies.</w:t>
            </w:r>
          </w:p>
        </w:tc>
        <w:tc>
          <w:tcPr>
            <w:tcW w:w="866" w:type="pct"/>
            <w:tcBorders>
              <w:top w:val="single" w:sz="4" w:space="0" w:color="417FD0"/>
              <w:left w:val="single" w:sz="4" w:space="0" w:color="417FD0"/>
              <w:bottom w:val="single" w:sz="4" w:space="0" w:color="417FD0"/>
              <w:right w:val="single" w:sz="4" w:space="0" w:color="417FD0"/>
            </w:tcBorders>
            <w:vAlign w:val="center"/>
          </w:tcPr>
          <w:p w14:paraId="0DE752C2"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5E85FC" w14:textId="77777777" w:rsidR="00CF6E22" w:rsidRPr="002602C7" w:rsidRDefault="00CF6E22" w:rsidP="009D32FE">
            <w:pPr>
              <w:rPr>
                <w:rFonts w:eastAsia="Arial" w:cs="Times New Roman"/>
                <w:color w:val="auto"/>
              </w:rPr>
            </w:pPr>
          </w:p>
        </w:tc>
      </w:tr>
    </w:tbl>
    <w:p w14:paraId="109D9DB7" w14:textId="194C377B" w:rsidR="007F030E" w:rsidRDefault="007F030E" w:rsidP="007F030E">
      <w:pPr>
        <w:pStyle w:val="Heading3"/>
      </w:pPr>
      <w:r w:rsidRPr="00CF6E22">
        <w:t xml:space="preserve">Performance Standard CTE </w:t>
      </w:r>
      <w:r>
        <w:t>M</w:t>
      </w:r>
      <w:r w:rsidRPr="00CF6E22">
        <w:t>.</w:t>
      </w:r>
      <w:r>
        <w:t>3</w:t>
      </w:r>
      <w:r w:rsidRPr="00CF6E22">
        <w:t>.</w:t>
      </w:r>
      <w:r>
        <w:t>3</w:t>
      </w:r>
      <w:r w:rsidRPr="00CF6E22">
        <w:t xml:space="preserve"> </w:t>
      </w:r>
      <w:r w:rsidR="00E5428C">
        <w:t>Basic Economic Indicators/Trends</w:t>
      </w:r>
    </w:p>
    <w:tbl>
      <w:tblPr>
        <w:tblStyle w:val="ProposalTable"/>
        <w:tblW w:w="5000" w:type="pct"/>
        <w:tblLook w:val="04A0" w:firstRow="1" w:lastRow="0" w:firstColumn="1" w:lastColumn="0" w:noHBand="0" w:noVBand="1"/>
      </w:tblPr>
      <w:tblGrid>
        <w:gridCol w:w="6502"/>
        <w:gridCol w:w="2492"/>
        <w:gridCol w:w="5396"/>
      </w:tblGrid>
      <w:tr w:rsidR="007F030E" w:rsidRPr="002602C7" w14:paraId="387E51AD"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9B82969" w14:textId="77777777" w:rsidR="007F030E" w:rsidRPr="002602C7" w:rsidRDefault="007F030E"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9194FE6" w14:textId="77777777" w:rsidR="007F030E" w:rsidRPr="002602C7" w:rsidRDefault="007F030E"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B1B1194" w14:textId="77777777" w:rsidR="007F030E" w:rsidRPr="002602C7" w:rsidRDefault="007F030E" w:rsidP="008E1B0E">
            <w:pPr>
              <w:jc w:val="center"/>
              <w:rPr>
                <w:rFonts w:eastAsia="Arial" w:cs="Times New Roman"/>
                <w:color w:val="3B3B3B"/>
              </w:rPr>
            </w:pPr>
            <w:r>
              <w:rPr>
                <w:rFonts w:eastAsia="Arial" w:cs="Times New Roman"/>
                <w:color w:val="3B3B3B"/>
              </w:rPr>
              <w:t>Justification or Comments</w:t>
            </w:r>
          </w:p>
        </w:tc>
      </w:tr>
      <w:tr w:rsidR="007F030E" w:rsidRPr="002602C7" w14:paraId="7B2E096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103DCD" w14:textId="6890EB66" w:rsidR="007F030E" w:rsidRPr="002602C7" w:rsidRDefault="007F030E" w:rsidP="00EC4BEA">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5428C">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7C56EF" w:rsidRPr="007C56EF">
              <w:rPr>
                <w:rFonts w:eastAsia="Arial" w:cs="Times New Roman"/>
                <w:color w:val="auto"/>
                <w:szCs w:val="22"/>
                <w:lang w:eastAsia="en-US"/>
              </w:rPr>
              <w:t>Describe the concept of productivity.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71FC726"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927E94D" w14:textId="77777777" w:rsidR="007F030E" w:rsidRPr="002602C7" w:rsidRDefault="007F030E" w:rsidP="008E1B0E">
            <w:pPr>
              <w:rPr>
                <w:rFonts w:eastAsia="Arial" w:cs="Times New Roman"/>
                <w:color w:val="auto"/>
              </w:rPr>
            </w:pPr>
          </w:p>
        </w:tc>
      </w:tr>
      <w:tr w:rsidR="007F030E" w:rsidRPr="002602C7" w14:paraId="4A08BF3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2BE433" w14:textId="6E1AA58E" w:rsidR="007F030E" w:rsidRPr="002602C7" w:rsidRDefault="007F030E" w:rsidP="00EC4BEA">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5428C">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7C56EF" w:rsidRPr="007C56EF">
              <w:rPr>
                <w:rFonts w:eastAsia="Arial" w:cs="Times New Roman"/>
                <w:color w:val="auto"/>
                <w:szCs w:val="22"/>
                <w:lang w:eastAsia="en-US"/>
              </w:rPr>
              <w:t>Describe current global economic events that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1EDE5777"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E2906" w14:textId="77777777" w:rsidR="007F030E" w:rsidRPr="002602C7" w:rsidRDefault="007F030E" w:rsidP="008E1B0E">
            <w:pPr>
              <w:rPr>
                <w:rFonts w:eastAsia="Arial" w:cs="Times New Roman"/>
                <w:color w:val="auto"/>
              </w:rPr>
            </w:pPr>
          </w:p>
        </w:tc>
      </w:tr>
      <w:tr w:rsidR="007F030E" w:rsidRPr="002602C7" w14:paraId="36CE7DE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9D9539" w14:textId="08A20AAD" w:rsidR="007F030E" w:rsidRPr="002602C7" w:rsidRDefault="007F030E" w:rsidP="00EC4BEA">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proofErr w:type="gramStart"/>
            <w:r>
              <w:rPr>
                <w:rFonts w:eastAsia="Arial" w:cs="Times New Roman"/>
                <w:color w:val="auto"/>
                <w:szCs w:val="22"/>
                <w:lang w:eastAsia="en-US"/>
              </w:rPr>
              <w:t>3</w:t>
            </w:r>
            <w:r w:rsidRPr="00CF6E22">
              <w:rPr>
                <w:rFonts w:eastAsia="Arial" w:cs="Times New Roman"/>
                <w:color w:val="auto"/>
                <w:szCs w:val="22"/>
                <w:lang w:eastAsia="en-US"/>
              </w:rPr>
              <w:t>.</w:t>
            </w:r>
            <w:r w:rsidR="00E5428C">
              <w:rPr>
                <w:rFonts w:eastAsia="Arial" w:cs="Times New Roman"/>
                <w:color w:val="auto"/>
                <w:szCs w:val="22"/>
                <w:lang w:eastAsia="en-US"/>
              </w:rPr>
              <w:t>3</w:t>
            </w:r>
            <w:r>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7C56EF" w:rsidRPr="007C56EF">
              <w:rPr>
                <w:rFonts w:eastAsia="Arial" w:cs="Times New Roman"/>
                <w:color w:val="auto"/>
                <w:szCs w:val="22"/>
                <w:lang w:eastAsia="en-US"/>
              </w:rPr>
              <w:t>Identify the importance of unemployment, inflation, and gross domestic product (GDP) as economic indicators.</w:t>
            </w:r>
          </w:p>
        </w:tc>
        <w:tc>
          <w:tcPr>
            <w:tcW w:w="866" w:type="pct"/>
            <w:tcBorders>
              <w:top w:val="single" w:sz="4" w:space="0" w:color="417FD0"/>
              <w:left w:val="single" w:sz="4" w:space="0" w:color="417FD0"/>
              <w:bottom w:val="single" w:sz="4" w:space="0" w:color="417FD0"/>
              <w:right w:val="single" w:sz="4" w:space="0" w:color="417FD0"/>
            </w:tcBorders>
            <w:vAlign w:val="center"/>
          </w:tcPr>
          <w:p w14:paraId="54729488"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B903AA" w14:textId="77777777" w:rsidR="007F030E" w:rsidRPr="002602C7" w:rsidRDefault="007F030E" w:rsidP="008E1B0E">
            <w:pPr>
              <w:rPr>
                <w:rFonts w:eastAsia="Arial" w:cs="Times New Roman"/>
                <w:color w:val="auto"/>
              </w:rPr>
            </w:pPr>
          </w:p>
        </w:tc>
      </w:tr>
      <w:tr w:rsidR="007F030E" w:rsidRPr="002602C7" w14:paraId="1175F1D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C1DFE4" w14:textId="572F47B2" w:rsidR="007F030E" w:rsidRPr="002602C7" w:rsidRDefault="007F030E" w:rsidP="00EC4BEA">
            <w:pPr>
              <w:numPr>
                <w:ilvl w:val="0"/>
                <w:numId w:val="2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5428C">
              <w:rPr>
                <w:rFonts w:eastAsia="Arial" w:cs="Times New Roman"/>
                <w:color w:val="auto"/>
                <w:szCs w:val="22"/>
                <w:lang w:eastAsia="en-US"/>
              </w:rPr>
              <w:t>3</w:t>
            </w:r>
            <w:r>
              <w:rPr>
                <w:rFonts w:eastAsia="Arial" w:cs="Times New Roman"/>
                <w:color w:val="auto"/>
                <w:szCs w:val="22"/>
                <w:lang w:eastAsia="en-US"/>
              </w:rPr>
              <w:t>.4</w:t>
            </w:r>
            <w:r w:rsidRPr="00CF6E22">
              <w:rPr>
                <w:rFonts w:eastAsia="Arial" w:cs="Times New Roman"/>
                <w:color w:val="auto"/>
                <w:szCs w:val="22"/>
                <w:lang w:eastAsia="en-US"/>
              </w:rPr>
              <w:t xml:space="preserve"> </w:t>
            </w:r>
            <w:r w:rsidR="007C56EF" w:rsidRPr="007C56EF">
              <w:rPr>
                <w:rFonts w:eastAsia="Arial" w:cs="Times New Roman"/>
                <w:color w:val="auto"/>
                <w:szCs w:val="22"/>
                <w:lang w:eastAsia="en-US"/>
              </w:rPr>
              <w:t>Describe the impact of economic cycles on business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B6EBCB"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80ACE8" w14:textId="77777777" w:rsidR="007F030E" w:rsidRPr="002602C7" w:rsidRDefault="007F030E" w:rsidP="008E1B0E">
            <w:pPr>
              <w:rPr>
                <w:rFonts w:eastAsia="Arial" w:cs="Times New Roman"/>
                <w:color w:val="auto"/>
              </w:rPr>
            </w:pPr>
          </w:p>
        </w:tc>
      </w:tr>
      <w:tr w:rsidR="007F030E" w:rsidRPr="002602C7" w14:paraId="55F4C55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F1728F" w14:textId="14045752" w:rsidR="007F030E" w:rsidRPr="00CF6E22" w:rsidRDefault="007F030E" w:rsidP="00EC4BEA">
            <w:pPr>
              <w:numPr>
                <w:ilvl w:val="0"/>
                <w:numId w:val="25"/>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E5428C">
              <w:rPr>
                <w:rFonts w:eastAsia="Arial" w:cs="Times New Roman"/>
                <w:color w:val="auto"/>
                <w:szCs w:val="22"/>
                <w:lang w:eastAsia="en-US"/>
              </w:rPr>
              <w:t>3</w:t>
            </w:r>
            <w:r>
              <w:rPr>
                <w:rFonts w:eastAsia="Arial" w:cs="Times New Roman"/>
                <w:color w:val="auto"/>
                <w:szCs w:val="22"/>
                <w:lang w:eastAsia="en-US"/>
              </w:rPr>
              <w:t>.5</w:t>
            </w:r>
            <w:r w:rsidR="007C56EF">
              <w:rPr>
                <w:rFonts w:eastAsia="Arial" w:cs="Times New Roman"/>
                <w:color w:val="auto"/>
                <w:szCs w:val="22"/>
                <w:lang w:eastAsia="en-US"/>
              </w:rPr>
              <w:t xml:space="preserve"> </w:t>
            </w:r>
            <w:r w:rsidR="007C56EF" w:rsidRPr="007C56EF">
              <w:rPr>
                <w:rFonts w:eastAsia="Arial" w:cs="Times New Roman"/>
                <w:color w:val="auto"/>
                <w:szCs w:val="22"/>
                <w:lang w:eastAsia="en-US"/>
              </w:rPr>
              <w:t>Describe the economic impact of interest rate fluctuations.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3C4ABB9" w14:textId="0EA7B215" w:rsidR="007F030E"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FC8E88" w14:textId="77777777" w:rsidR="007F030E" w:rsidRPr="002602C7" w:rsidRDefault="007F030E" w:rsidP="008E1B0E">
            <w:pPr>
              <w:rPr>
                <w:rFonts w:eastAsia="Arial" w:cs="Times New Roman"/>
                <w:color w:val="auto"/>
              </w:rPr>
            </w:pPr>
          </w:p>
        </w:tc>
      </w:tr>
    </w:tbl>
    <w:p w14:paraId="13AB6147" w14:textId="42E7E3D9" w:rsidR="007F030E" w:rsidRDefault="007F030E" w:rsidP="007F030E">
      <w:pPr>
        <w:pStyle w:val="Heading3"/>
      </w:pPr>
      <w:r w:rsidRPr="00CF6E22">
        <w:t xml:space="preserve">Performance Standard CTE </w:t>
      </w:r>
      <w:r>
        <w:t>M</w:t>
      </w:r>
      <w:r w:rsidRPr="00CF6E22">
        <w:t>.</w:t>
      </w:r>
      <w:r>
        <w:t>3</w:t>
      </w:r>
      <w:r w:rsidRPr="00CF6E22">
        <w:t>.</w:t>
      </w:r>
      <w:r>
        <w:t>4</w:t>
      </w:r>
      <w:r w:rsidRPr="00CF6E22">
        <w:t xml:space="preserve"> </w:t>
      </w:r>
      <w:r w:rsidR="007C56EF">
        <w:t>International Marketing and Trade</w:t>
      </w:r>
    </w:p>
    <w:tbl>
      <w:tblPr>
        <w:tblStyle w:val="ProposalTable"/>
        <w:tblW w:w="5000" w:type="pct"/>
        <w:tblLook w:val="04A0" w:firstRow="1" w:lastRow="0" w:firstColumn="1" w:lastColumn="0" w:noHBand="0" w:noVBand="1"/>
      </w:tblPr>
      <w:tblGrid>
        <w:gridCol w:w="6502"/>
        <w:gridCol w:w="2492"/>
        <w:gridCol w:w="5396"/>
      </w:tblGrid>
      <w:tr w:rsidR="007F030E" w:rsidRPr="002602C7" w14:paraId="0D93937A"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0BF923F" w14:textId="77777777" w:rsidR="007F030E" w:rsidRPr="002602C7" w:rsidRDefault="007F030E"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05A503B" w14:textId="77777777" w:rsidR="007F030E" w:rsidRPr="002602C7" w:rsidRDefault="007F030E"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3C4BD00" w14:textId="77777777" w:rsidR="007F030E" w:rsidRPr="002602C7" w:rsidRDefault="007F030E" w:rsidP="008E1B0E">
            <w:pPr>
              <w:jc w:val="center"/>
              <w:rPr>
                <w:rFonts w:eastAsia="Arial" w:cs="Times New Roman"/>
                <w:color w:val="3B3B3B"/>
              </w:rPr>
            </w:pPr>
            <w:r>
              <w:rPr>
                <w:rFonts w:eastAsia="Arial" w:cs="Times New Roman"/>
                <w:color w:val="3B3B3B"/>
              </w:rPr>
              <w:t>Justification or Comments</w:t>
            </w:r>
          </w:p>
        </w:tc>
      </w:tr>
      <w:tr w:rsidR="007F030E" w:rsidRPr="002602C7" w14:paraId="3D44450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8D6710" w14:textId="2AFA7C3C" w:rsidR="007F030E" w:rsidRPr="002602C7" w:rsidRDefault="007F030E" w:rsidP="00EC4BEA">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7C56EF">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394EFE" w:rsidRPr="00394EFE">
              <w:rPr>
                <w:rFonts w:eastAsia="Arial" w:cs="Times New Roman"/>
                <w:color w:val="auto"/>
                <w:szCs w:val="22"/>
                <w:lang w:eastAsia="en-US"/>
              </w:rPr>
              <w:t>Describe the benefits and drawbacks of international marketing and trade.</w:t>
            </w:r>
          </w:p>
        </w:tc>
        <w:tc>
          <w:tcPr>
            <w:tcW w:w="866" w:type="pct"/>
            <w:tcBorders>
              <w:top w:val="single" w:sz="4" w:space="0" w:color="417FD0"/>
              <w:left w:val="single" w:sz="4" w:space="0" w:color="417FD0"/>
              <w:bottom w:val="single" w:sz="4" w:space="0" w:color="417FD0"/>
              <w:right w:val="single" w:sz="4" w:space="0" w:color="417FD0"/>
            </w:tcBorders>
            <w:vAlign w:val="center"/>
          </w:tcPr>
          <w:p w14:paraId="58B7D669"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A94EE4" w14:textId="77777777" w:rsidR="007F030E" w:rsidRPr="002602C7" w:rsidRDefault="007F030E" w:rsidP="008E1B0E">
            <w:pPr>
              <w:rPr>
                <w:rFonts w:eastAsia="Arial" w:cs="Times New Roman"/>
                <w:color w:val="auto"/>
              </w:rPr>
            </w:pPr>
          </w:p>
        </w:tc>
      </w:tr>
      <w:tr w:rsidR="007F030E" w:rsidRPr="002602C7" w14:paraId="5CE9FFA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18692A" w14:textId="2408D9EF" w:rsidR="007F030E" w:rsidRPr="002602C7" w:rsidRDefault="007F030E" w:rsidP="00EC4BEA">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7C56EF">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394EFE" w:rsidRPr="00394EFE">
              <w:rPr>
                <w:rFonts w:eastAsia="Arial" w:cs="Times New Roman"/>
                <w:color w:val="auto"/>
                <w:szCs w:val="22"/>
                <w:lang w:eastAsia="en-US"/>
              </w:rPr>
              <w:t>Identify cultural and social environments that affect marketing and trade.</w:t>
            </w:r>
          </w:p>
        </w:tc>
        <w:tc>
          <w:tcPr>
            <w:tcW w:w="866" w:type="pct"/>
            <w:tcBorders>
              <w:top w:val="single" w:sz="4" w:space="0" w:color="417FD0"/>
              <w:left w:val="single" w:sz="4" w:space="0" w:color="417FD0"/>
              <w:bottom w:val="single" w:sz="4" w:space="0" w:color="417FD0"/>
              <w:right w:val="single" w:sz="4" w:space="0" w:color="417FD0"/>
            </w:tcBorders>
            <w:vAlign w:val="center"/>
          </w:tcPr>
          <w:p w14:paraId="668771BB"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230E56" w14:textId="77777777" w:rsidR="007F030E" w:rsidRPr="002602C7" w:rsidRDefault="007F030E" w:rsidP="008E1B0E">
            <w:pPr>
              <w:rPr>
                <w:rFonts w:eastAsia="Arial" w:cs="Times New Roman"/>
                <w:color w:val="auto"/>
              </w:rPr>
            </w:pPr>
          </w:p>
        </w:tc>
      </w:tr>
      <w:tr w:rsidR="007F030E" w:rsidRPr="002602C7" w14:paraId="62B446C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01F181" w14:textId="2B43EFAC" w:rsidR="007F030E" w:rsidRPr="002602C7" w:rsidRDefault="007F030E" w:rsidP="00EC4BEA">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7C56EF">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394EFE" w:rsidRPr="00394EFE">
              <w:rPr>
                <w:rFonts w:eastAsia="Arial" w:cs="Times New Roman"/>
                <w:color w:val="auto"/>
                <w:szCs w:val="22"/>
                <w:lang w:eastAsia="en-US"/>
              </w:rPr>
              <w:t>Evaluate factors that influence a nation’s ability to trade.</w:t>
            </w:r>
          </w:p>
        </w:tc>
        <w:tc>
          <w:tcPr>
            <w:tcW w:w="866" w:type="pct"/>
            <w:tcBorders>
              <w:top w:val="single" w:sz="4" w:space="0" w:color="417FD0"/>
              <w:left w:val="single" w:sz="4" w:space="0" w:color="417FD0"/>
              <w:bottom w:val="single" w:sz="4" w:space="0" w:color="417FD0"/>
              <w:right w:val="single" w:sz="4" w:space="0" w:color="417FD0"/>
            </w:tcBorders>
            <w:vAlign w:val="center"/>
          </w:tcPr>
          <w:p w14:paraId="1D9AA60D"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E0FF70" w14:textId="77777777" w:rsidR="007F030E" w:rsidRPr="002602C7" w:rsidRDefault="007F030E" w:rsidP="008E1B0E">
            <w:pPr>
              <w:rPr>
                <w:rFonts w:eastAsia="Arial" w:cs="Times New Roman"/>
                <w:color w:val="auto"/>
              </w:rPr>
            </w:pPr>
          </w:p>
        </w:tc>
      </w:tr>
      <w:tr w:rsidR="007F030E" w:rsidRPr="002602C7" w14:paraId="4A88B02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90CFB84" w14:textId="12F730DA" w:rsidR="007F030E" w:rsidRPr="002602C7" w:rsidRDefault="007F030E" w:rsidP="00EC4BEA">
            <w:pPr>
              <w:numPr>
                <w:ilvl w:val="0"/>
                <w:numId w:val="2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7C56EF">
              <w:rPr>
                <w:rFonts w:eastAsia="Arial" w:cs="Times New Roman"/>
                <w:color w:val="auto"/>
                <w:szCs w:val="22"/>
                <w:lang w:eastAsia="en-US"/>
              </w:rPr>
              <w:t>4</w:t>
            </w:r>
            <w:r>
              <w:rPr>
                <w:rFonts w:eastAsia="Arial" w:cs="Times New Roman"/>
                <w:color w:val="auto"/>
                <w:szCs w:val="22"/>
                <w:lang w:eastAsia="en-US"/>
              </w:rPr>
              <w:t>.4</w:t>
            </w:r>
            <w:r w:rsidRPr="00CF6E22">
              <w:rPr>
                <w:rFonts w:eastAsia="Arial" w:cs="Times New Roman"/>
                <w:color w:val="auto"/>
                <w:szCs w:val="22"/>
                <w:lang w:eastAsia="en-US"/>
              </w:rPr>
              <w:t xml:space="preserve"> </w:t>
            </w:r>
            <w:r w:rsidR="00394EFE" w:rsidRPr="00394EFE">
              <w:rPr>
                <w:rFonts w:eastAsia="Arial" w:cs="Times New Roman"/>
                <w:color w:val="auto"/>
                <w:szCs w:val="22"/>
                <w:lang w:eastAsia="en-US"/>
              </w:rPr>
              <w:t>Describe the purpose of the significant trade alliances between countries.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4219D703" w14:textId="77777777" w:rsidR="007F030E" w:rsidRPr="002602C7"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45A62AE" w14:textId="77777777" w:rsidR="007F030E" w:rsidRPr="002602C7" w:rsidRDefault="007F030E" w:rsidP="008E1B0E">
            <w:pPr>
              <w:rPr>
                <w:rFonts w:eastAsia="Arial" w:cs="Times New Roman"/>
                <w:color w:val="auto"/>
              </w:rPr>
            </w:pPr>
          </w:p>
        </w:tc>
      </w:tr>
      <w:tr w:rsidR="007F030E" w:rsidRPr="002602C7" w14:paraId="3F3468A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DBE864" w14:textId="13F2381E" w:rsidR="007F030E" w:rsidRPr="00CF6E22" w:rsidRDefault="007F030E" w:rsidP="00EC4BEA">
            <w:pPr>
              <w:numPr>
                <w:ilvl w:val="0"/>
                <w:numId w:val="2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3</w:t>
            </w:r>
            <w:r w:rsidRPr="00CF6E22">
              <w:rPr>
                <w:rFonts w:eastAsia="Arial" w:cs="Times New Roman"/>
                <w:color w:val="auto"/>
                <w:szCs w:val="22"/>
                <w:lang w:eastAsia="en-US"/>
              </w:rPr>
              <w:t>.</w:t>
            </w:r>
            <w:r w:rsidR="007C56EF">
              <w:rPr>
                <w:rFonts w:eastAsia="Arial" w:cs="Times New Roman"/>
                <w:color w:val="auto"/>
                <w:szCs w:val="22"/>
                <w:lang w:eastAsia="en-US"/>
              </w:rPr>
              <w:t>4</w:t>
            </w:r>
            <w:r>
              <w:rPr>
                <w:rFonts w:eastAsia="Arial" w:cs="Times New Roman"/>
                <w:color w:val="auto"/>
                <w:szCs w:val="22"/>
                <w:lang w:eastAsia="en-US"/>
              </w:rPr>
              <w:t>.5</w:t>
            </w:r>
            <w:r w:rsidR="00394EFE">
              <w:rPr>
                <w:rFonts w:eastAsia="Arial" w:cs="Times New Roman"/>
                <w:color w:val="auto"/>
                <w:szCs w:val="22"/>
                <w:lang w:eastAsia="en-US"/>
              </w:rPr>
              <w:t xml:space="preserve"> </w:t>
            </w:r>
            <w:r w:rsidR="00394EFE" w:rsidRPr="00394EFE">
              <w:rPr>
                <w:rFonts w:eastAsia="Arial" w:cs="Times New Roman"/>
                <w:color w:val="auto"/>
                <w:szCs w:val="22"/>
                <w:lang w:eastAsia="en-US"/>
              </w:rPr>
              <w:t>Describe how scarcity and surplus influence trade between two or more countries.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76F450F" w14:textId="77777777" w:rsidR="007F030E" w:rsidRDefault="007F030E"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2B90652" w14:textId="77777777" w:rsidR="007F030E" w:rsidRPr="002602C7" w:rsidRDefault="007F030E" w:rsidP="008E1B0E">
            <w:pPr>
              <w:rPr>
                <w:rFonts w:eastAsia="Arial" w:cs="Times New Roman"/>
                <w:color w:val="auto"/>
              </w:rPr>
            </w:pPr>
          </w:p>
        </w:tc>
      </w:tr>
    </w:tbl>
    <w:p w14:paraId="3ED1B412" w14:textId="0D73D378" w:rsidR="00CF6E22" w:rsidRDefault="00CF3B01" w:rsidP="00CF6E22">
      <w:pPr>
        <w:pStyle w:val="Heading1"/>
      </w:pPr>
      <w:r w:rsidRPr="00CF6E22">
        <w:t xml:space="preserve">CONTENT STANDARD CTE </w:t>
      </w:r>
      <w:r w:rsidR="001242C1">
        <w:t>M</w:t>
      </w:r>
      <w:r w:rsidRPr="00CF6E22">
        <w:t>.</w:t>
      </w:r>
      <w:r>
        <w:t>4</w:t>
      </w:r>
      <w:r w:rsidRPr="00CF6E22">
        <w:t>.</w:t>
      </w:r>
      <w:r>
        <w:t>0</w:t>
      </w:r>
      <w:r w:rsidRPr="00CF6E22">
        <w:t xml:space="preserve">: </w:t>
      </w:r>
      <w:r w:rsidR="00394EFE">
        <w:t>Ethics in business</w:t>
      </w:r>
    </w:p>
    <w:p w14:paraId="0DF5E046" w14:textId="171BF9B1" w:rsidR="00CF6E22" w:rsidRDefault="00CF3B01" w:rsidP="00CF6E22">
      <w:pPr>
        <w:pStyle w:val="Heading3"/>
      </w:pPr>
      <w:r w:rsidRPr="00CF6E22">
        <w:t xml:space="preserve">Performance Standard CTE </w:t>
      </w:r>
      <w:r w:rsidR="001242C1">
        <w:t>M</w:t>
      </w:r>
      <w:r w:rsidRPr="00CF6E22">
        <w:t>.</w:t>
      </w:r>
      <w:r>
        <w:t>4</w:t>
      </w:r>
      <w:r w:rsidRPr="00CF6E22">
        <w:t>.</w:t>
      </w:r>
      <w:r>
        <w:t>1</w:t>
      </w:r>
      <w:r w:rsidRPr="00CF6E22">
        <w:t xml:space="preserve"> </w:t>
      </w:r>
      <w:r w:rsidR="00394EFE">
        <w:t>Code of Ethics</w:t>
      </w:r>
    </w:p>
    <w:tbl>
      <w:tblPr>
        <w:tblStyle w:val="ProposalTable"/>
        <w:tblW w:w="5000" w:type="pct"/>
        <w:tblLook w:val="04A0" w:firstRow="1" w:lastRow="0" w:firstColumn="1" w:lastColumn="0" w:noHBand="0" w:noVBand="1"/>
      </w:tblPr>
      <w:tblGrid>
        <w:gridCol w:w="6502"/>
        <w:gridCol w:w="2492"/>
        <w:gridCol w:w="5396"/>
      </w:tblGrid>
      <w:tr w:rsidR="00CF6E22" w:rsidRPr="002602C7" w14:paraId="3D5FB4A1"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CA986B7" w14:textId="77777777" w:rsidR="00CF6E22" w:rsidRPr="002602C7" w:rsidRDefault="00CF6E22"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EA1F78A" w14:textId="77777777" w:rsidR="00CF6E22" w:rsidRPr="002602C7" w:rsidRDefault="00CF6E22"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6A259E7" w14:textId="77777777" w:rsidR="00CF6E22" w:rsidRPr="002602C7" w:rsidRDefault="00CF6E22"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CF6E22" w:rsidRPr="002602C7" w14:paraId="19DDA244"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A169CB" w14:textId="6FE2327F" w:rsidR="00CF6E22" w:rsidRPr="002602C7" w:rsidRDefault="00CF3B01" w:rsidP="00EC4BEA">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4.1.1</w:t>
            </w:r>
            <w:r w:rsidRPr="00CF6E22">
              <w:rPr>
                <w:rFonts w:eastAsia="Arial" w:cs="Times New Roman"/>
                <w:color w:val="auto"/>
                <w:szCs w:val="22"/>
                <w:lang w:eastAsia="en-US"/>
              </w:rPr>
              <w:t xml:space="preserve"> </w:t>
            </w:r>
            <w:r w:rsidR="002537DA" w:rsidRPr="002537DA">
              <w:rPr>
                <w:rFonts w:eastAsia="Arial" w:cs="Times New Roman"/>
                <w:color w:val="auto"/>
                <w:szCs w:val="22"/>
                <w:lang w:eastAsia="en-US"/>
              </w:rPr>
              <w:t>Describe how culture influences business ethics.</w:t>
            </w:r>
          </w:p>
        </w:tc>
        <w:tc>
          <w:tcPr>
            <w:tcW w:w="866" w:type="pct"/>
            <w:tcBorders>
              <w:top w:val="single" w:sz="4" w:space="0" w:color="417FD0"/>
              <w:left w:val="single" w:sz="4" w:space="0" w:color="417FD0"/>
              <w:bottom w:val="single" w:sz="4" w:space="0" w:color="417FD0"/>
              <w:right w:val="single" w:sz="4" w:space="0" w:color="417FD0"/>
            </w:tcBorders>
            <w:vAlign w:val="center"/>
          </w:tcPr>
          <w:p w14:paraId="1A645A67" w14:textId="77777777" w:rsidR="00CF6E22" w:rsidRPr="002602C7"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6ECEA1A" w14:textId="77777777" w:rsidR="00CF6E22" w:rsidRPr="002602C7" w:rsidRDefault="00CF6E22" w:rsidP="009D32FE">
            <w:pPr>
              <w:rPr>
                <w:rFonts w:eastAsia="Arial" w:cs="Times New Roman"/>
                <w:color w:val="auto"/>
              </w:rPr>
            </w:pPr>
          </w:p>
        </w:tc>
      </w:tr>
      <w:tr w:rsidR="00CF6E22" w:rsidRPr="002602C7" w14:paraId="64A72F88"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A6D4BB" w14:textId="08A52EBF" w:rsidR="00CF6E22" w:rsidRDefault="00CF3B01" w:rsidP="00EC4BEA">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4.1.2</w:t>
            </w:r>
            <w:r w:rsidRPr="00CF6E22">
              <w:rPr>
                <w:rFonts w:eastAsia="Arial" w:cs="Times New Roman"/>
                <w:color w:val="auto"/>
                <w:szCs w:val="22"/>
                <w:lang w:eastAsia="en-US"/>
              </w:rPr>
              <w:t xml:space="preserve"> </w:t>
            </w:r>
            <w:r w:rsidR="004E105D" w:rsidRPr="004E105D">
              <w:rPr>
                <w:rFonts w:eastAsia="Arial" w:cs="Times New Roman"/>
                <w:color w:val="auto"/>
                <w:szCs w:val="22"/>
                <w:lang w:eastAsia="en-US"/>
              </w:rPr>
              <w:t>Describe how ethics affects the successful conduct of business.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293BF575"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C445614" w14:textId="77777777" w:rsidR="00CF6E22" w:rsidRPr="002602C7" w:rsidRDefault="00CF6E22" w:rsidP="009D32FE">
            <w:pPr>
              <w:rPr>
                <w:rFonts w:eastAsia="Arial" w:cs="Times New Roman"/>
                <w:color w:val="auto"/>
              </w:rPr>
            </w:pPr>
          </w:p>
        </w:tc>
      </w:tr>
      <w:tr w:rsidR="00CF6E22" w:rsidRPr="002602C7" w14:paraId="74089B4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D74E64" w14:textId="7DBFC1EB" w:rsidR="00CF6E22" w:rsidRPr="002602C7" w:rsidRDefault="00CF3B01" w:rsidP="00EC4BEA">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4.1.3</w:t>
            </w:r>
            <w:r w:rsidRPr="00CF6E22">
              <w:rPr>
                <w:rFonts w:eastAsia="Arial" w:cs="Times New Roman"/>
                <w:color w:val="auto"/>
                <w:szCs w:val="22"/>
                <w:lang w:eastAsia="en-US"/>
              </w:rPr>
              <w:t xml:space="preserve"> </w:t>
            </w:r>
            <w:r w:rsidR="004E105D" w:rsidRPr="004E105D">
              <w:rPr>
                <w:rFonts w:eastAsia="Arial" w:cs="Times New Roman"/>
                <w:color w:val="auto"/>
                <w:szCs w:val="22"/>
                <w:lang w:eastAsia="en-US"/>
              </w:rPr>
              <w:t>Describe the consequences of unethical business practices.</w:t>
            </w:r>
          </w:p>
        </w:tc>
        <w:tc>
          <w:tcPr>
            <w:tcW w:w="866" w:type="pct"/>
            <w:tcBorders>
              <w:top w:val="single" w:sz="4" w:space="0" w:color="417FD0"/>
              <w:left w:val="single" w:sz="4" w:space="0" w:color="417FD0"/>
              <w:bottom w:val="single" w:sz="4" w:space="0" w:color="417FD0"/>
              <w:right w:val="single" w:sz="4" w:space="0" w:color="417FD0"/>
            </w:tcBorders>
            <w:vAlign w:val="center"/>
          </w:tcPr>
          <w:p w14:paraId="6AE7584C"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33531F" w14:textId="77777777" w:rsidR="00CF6E22" w:rsidRPr="002602C7" w:rsidRDefault="00CF6E22" w:rsidP="009D32FE">
            <w:pPr>
              <w:rPr>
                <w:rFonts w:eastAsia="Arial" w:cs="Times New Roman"/>
                <w:color w:val="auto"/>
              </w:rPr>
            </w:pPr>
          </w:p>
        </w:tc>
      </w:tr>
      <w:tr w:rsidR="00CF6E22" w:rsidRPr="002602C7" w14:paraId="388C0E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3B17BE" w14:textId="05F144F8" w:rsidR="00CF6E22" w:rsidRPr="002602C7" w:rsidRDefault="00CF3B01" w:rsidP="00EC4BEA">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4.1.4</w:t>
            </w:r>
            <w:r w:rsidRPr="00CF6E22">
              <w:rPr>
                <w:rFonts w:eastAsia="Arial" w:cs="Times New Roman"/>
                <w:color w:val="auto"/>
                <w:szCs w:val="22"/>
                <w:lang w:eastAsia="en-US"/>
              </w:rPr>
              <w:t xml:space="preserve"> </w:t>
            </w:r>
            <w:r w:rsidR="004E105D" w:rsidRPr="004E105D">
              <w:rPr>
                <w:rFonts w:eastAsia="Arial" w:cs="Times New Roman"/>
                <w:color w:val="auto"/>
                <w:szCs w:val="22"/>
                <w:lang w:eastAsia="en-US"/>
              </w:rPr>
              <w:t>Identify the effects of ethics on marketing and product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3B0A992F"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A36CA7" w14:textId="77777777" w:rsidR="00CF6E22" w:rsidRPr="002602C7" w:rsidRDefault="00CF6E22" w:rsidP="009D32FE">
            <w:pPr>
              <w:rPr>
                <w:rFonts w:eastAsia="Arial" w:cs="Times New Roman"/>
                <w:color w:val="auto"/>
              </w:rPr>
            </w:pPr>
          </w:p>
        </w:tc>
      </w:tr>
      <w:tr w:rsidR="00CF6E22" w:rsidRPr="002602C7" w14:paraId="5A96481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7D0F3" w14:textId="5A8F5B07" w:rsidR="00CF6E22" w:rsidRPr="002602C7" w:rsidRDefault="00CF3B01" w:rsidP="00EC4BEA">
            <w:pPr>
              <w:numPr>
                <w:ilvl w:val="0"/>
                <w:numId w:val="12"/>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4.1.5</w:t>
            </w:r>
            <w:r w:rsidRPr="00CF6E22">
              <w:rPr>
                <w:rFonts w:eastAsia="Arial" w:cs="Times New Roman"/>
                <w:color w:val="auto"/>
                <w:szCs w:val="22"/>
                <w:lang w:eastAsia="en-US"/>
              </w:rPr>
              <w:t xml:space="preserve"> </w:t>
            </w:r>
            <w:r w:rsidR="004E105D" w:rsidRPr="004E105D">
              <w:rPr>
                <w:rFonts w:eastAsia="Arial" w:cs="Times New Roman"/>
                <w:color w:val="auto"/>
                <w:szCs w:val="22"/>
                <w:lang w:eastAsia="en-US"/>
              </w:rPr>
              <w:t>Describe the roles of patents, copyrights, and trademarks.</w:t>
            </w:r>
          </w:p>
        </w:tc>
        <w:tc>
          <w:tcPr>
            <w:tcW w:w="866" w:type="pct"/>
            <w:tcBorders>
              <w:top w:val="single" w:sz="4" w:space="0" w:color="417FD0"/>
              <w:left w:val="single" w:sz="4" w:space="0" w:color="417FD0"/>
              <w:bottom w:val="single" w:sz="4" w:space="0" w:color="417FD0"/>
              <w:right w:val="single" w:sz="4" w:space="0" w:color="417FD0"/>
            </w:tcBorders>
            <w:vAlign w:val="center"/>
          </w:tcPr>
          <w:p w14:paraId="5CB7F948" w14:textId="77777777" w:rsidR="00CF6E22" w:rsidRDefault="00CF6E22"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E31481" w14:textId="77777777" w:rsidR="00CF6E22" w:rsidRPr="002602C7" w:rsidRDefault="00CF6E22" w:rsidP="009D32FE">
            <w:pPr>
              <w:rPr>
                <w:rFonts w:eastAsia="Arial" w:cs="Times New Roman"/>
                <w:color w:val="auto"/>
              </w:rPr>
            </w:pPr>
          </w:p>
        </w:tc>
      </w:tr>
      <w:tr w:rsidR="00394EFE" w:rsidRPr="002602C7" w14:paraId="4F43566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617420" w14:textId="76AEE16B" w:rsidR="00394EFE" w:rsidRPr="00CF6E22" w:rsidRDefault="00394EFE" w:rsidP="00EC4BEA">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4.1.6</w:t>
            </w:r>
            <w:r w:rsidR="004E105D">
              <w:rPr>
                <w:rFonts w:eastAsia="Arial" w:cs="Times New Roman"/>
                <w:color w:val="auto"/>
                <w:szCs w:val="22"/>
                <w:lang w:eastAsia="en-US"/>
              </w:rPr>
              <w:t xml:space="preserve"> </w:t>
            </w:r>
            <w:r w:rsidR="004E105D" w:rsidRPr="004E105D">
              <w:rPr>
                <w:rFonts w:eastAsia="Arial" w:cs="Times New Roman"/>
                <w:color w:val="auto"/>
                <w:szCs w:val="22"/>
                <w:lang w:eastAsia="en-US"/>
              </w:rPr>
              <w:t>Define fraud.</w:t>
            </w:r>
          </w:p>
        </w:tc>
        <w:tc>
          <w:tcPr>
            <w:tcW w:w="866" w:type="pct"/>
            <w:tcBorders>
              <w:top w:val="single" w:sz="4" w:space="0" w:color="417FD0"/>
              <w:left w:val="single" w:sz="4" w:space="0" w:color="417FD0"/>
              <w:bottom w:val="single" w:sz="4" w:space="0" w:color="417FD0"/>
              <w:right w:val="single" w:sz="4" w:space="0" w:color="417FD0"/>
            </w:tcBorders>
            <w:vAlign w:val="center"/>
          </w:tcPr>
          <w:p w14:paraId="27B0AC9E" w14:textId="2175C610" w:rsidR="00394EFE" w:rsidRDefault="00394EFE" w:rsidP="00394E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DAFDB1" w14:textId="77777777" w:rsidR="00394EFE" w:rsidRPr="002602C7" w:rsidRDefault="00394EFE" w:rsidP="00394EFE">
            <w:pPr>
              <w:rPr>
                <w:rFonts w:eastAsia="Arial" w:cs="Times New Roman"/>
                <w:color w:val="auto"/>
              </w:rPr>
            </w:pPr>
          </w:p>
        </w:tc>
      </w:tr>
      <w:tr w:rsidR="00394EFE" w:rsidRPr="002602C7" w14:paraId="59DDD8B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656967" w14:textId="37783A7B" w:rsidR="00394EFE" w:rsidRPr="00CF6E22" w:rsidRDefault="00394EFE" w:rsidP="00EC4BEA">
            <w:pPr>
              <w:numPr>
                <w:ilvl w:val="0"/>
                <w:numId w:val="1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4.1.7</w:t>
            </w:r>
            <w:r w:rsidR="001A6F81">
              <w:rPr>
                <w:rFonts w:eastAsia="Arial" w:cs="Times New Roman"/>
                <w:color w:val="auto"/>
                <w:szCs w:val="22"/>
                <w:lang w:eastAsia="en-US"/>
              </w:rPr>
              <w:t xml:space="preserve"> </w:t>
            </w:r>
            <w:r w:rsidR="001A6F81" w:rsidRPr="001A6F81">
              <w:rPr>
                <w:rFonts w:eastAsia="Arial" w:cs="Times New Roman"/>
                <w:color w:val="auto"/>
                <w:szCs w:val="22"/>
                <w:lang w:eastAsia="en-US"/>
              </w:rPr>
              <w:t>Describe how artificial intelligence (AI) can affect business ethics.</w:t>
            </w:r>
          </w:p>
        </w:tc>
        <w:tc>
          <w:tcPr>
            <w:tcW w:w="866" w:type="pct"/>
            <w:tcBorders>
              <w:top w:val="single" w:sz="4" w:space="0" w:color="417FD0"/>
              <w:left w:val="single" w:sz="4" w:space="0" w:color="417FD0"/>
              <w:bottom w:val="single" w:sz="4" w:space="0" w:color="417FD0"/>
              <w:right w:val="single" w:sz="4" w:space="0" w:color="417FD0"/>
            </w:tcBorders>
            <w:vAlign w:val="center"/>
          </w:tcPr>
          <w:p w14:paraId="11895DC7" w14:textId="3E3C1646" w:rsidR="00394EFE" w:rsidRDefault="00394EFE" w:rsidP="00394E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DDF4819" w14:textId="77777777" w:rsidR="00394EFE" w:rsidRPr="002602C7" w:rsidRDefault="00394EFE" w:rsidP="00394EFE">
            <w:pPr>
              <w:rPr>
                <w:rFonts w:eastAsia="Arial" w:cs="Times New Roman"/>
                <w:color w:val="auto"/>
              </w:rPr>
            </w:pPr>
          </w:p>
        </w:tc>
      </w:tr>
    </w:tbl>
    <w:p w14:paraId="6437C26E" w14:textId="42CEE301" w:rsidR="00AA2D4B" w:rsidRDefault="00AA2D4B" w:rsidP="00AA2D4B">
      <w:pPr>
        <w:pStyle w:val="Heading1"/>
      </w:pPr>
      <w:r w:rsidRPr="00CF6E22">
        <w:t xml:space="preserve">CONTENT STANDARD CTE </w:t>
      </w:r>
      <w:r w:rsidR="001242C1">
        <w:t>M</w:t>
      </w:r>
      <w:r w:rsidRPr="00CF6E22">
        <w:t>.</w:t>
      </w:r>
      <w:r>
        <w:t>5</w:t>
      </w:r>
      <w:r w:rsidRPr="00CF6E22">
        <w:t>.</w:t>
      </w:r>
      <w:r>
        <w:t>0</w:t>
      </w:r>
      <w:r w:rsidRPr="00CF6E22">
        <w:t xml:space="preserve">: </w:t>
      </w:r>
      <w:r w:rsidR="001A6F81">
        <w:t>External factors to marketing</w:t>
      </w:r>
      <w:r w:rsidRPr="00AA2D4B">
        <w:t xml:space="preserve"> </w:t>
      </w:r>
    </w:p>
    <w:p w14:paraId="3D6CC3CE" w14:textId="45ED3A9D" w:rsidR="00AA2D4B" w:rsidRDefault="00AA2D4B" w:rsidP="00AA2D4B">
      <w:pPr>
        <w:pStyle w:val="Heading3"/>
      </w:pPr>
      <w:r w:rsidRPr="00CF6E22">
        <w:t xml:space="preserve">Performance Standard CTE </w:t>
      </w:r>
      <w:r w:rsidR="001242C1">
        <w:t>M</w:t>
      </w:r>
      <w:r w:rsidRPr="00CF6E22">
        <w:t>.</w:t>
      </w:r>
      <w:r>
        <w:t>5</w:t>
      </w:r>
      <w:r w:rsidRPr="00CF6E22">
        <w:t>.</w:t>
      </w:r>
      <w:r>
        <w:t>1</w:t>
      </w:r>
      <w:r w:rsidRPr="00CF6E22">
        <w:t xml:space="preserve"> </w:t>
      </w:r>
      <w:r w:rsidR="001A6F81">
        <w:t>External Factors that Impact Marketing</w:t>
      </w:r>
    </w:p>
    <w:tbl>
      <w:tblPr>
        <w:tblStyle w:val="ProposalTable"/>
        <w:tblW w:w="5000" w:type="pct"/>
        <w:tblLook w:val="04A0" w:firstRow="1" w:lastRow="0" w:firstColumn="1" w:lastColumn="0" w:noHBand="0" w:noVBand="1"/>
      </w:tblPr>
      <w:tblGrid>
        <w:gridCol w:w="6502"/>
        <w:gridCol w:w="2492"/>
        <w:gridCol w:w="5396"/>
      </w:tblGrid>
      <w:tr w:rsidR="00AA2D4B" w:rsidRPr="002602C7" w14:paraId="7FFFD75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0A09D77" w14:textId="77777777" w:rsidR="00AA2D4B" w:rsidRPr="002602C7" w:rsidRDefault="00AA2D4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C599B8" w14:textId="77777777" w:rsidR="00AA2D4B" w:rsidRPr="002602C7" w:rsidRDefault="00AA2D4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3A73097" w14:textId="77777777" w:rsidR="00AA2D4B" w:rsidRPr="002602C7" w:rsidRDefault="00AA2D4B"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AA2D4B" w:rsidRPr="002602C7" w14:paraId="48D77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F5E1B4" w14:textId="0EEDE708" w:rsidR="00AA2D4B" w:rsidRPr="002602C7" w:rsidRDefault="00AA2D4B" w:rsidP="00EC4BEA">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5.1.1</w:t>
            </w:r>
            <w:r w:rsidRPr="00CF6E22">
              <w:rPr>
                <w:rFonts w:eastAsia="Arial" w:cs="Times New Roman"/>
                <w:color w:val="auto"/>
                <w:szCs w:val="22"/>
                <w:lang w:eastAsia="en-US"/>
              </w:rPr>
              <w:t xml:space="preserve"> </w:t>
            </w:r>
            <w:r w:rsidR="00751824" w:rsidRPr="00751824">
              <w:rPr>
                <w:rFonts w:eastAsia="Arial" w:cs="Times New Roman"/>
                <w:color w:val="auto"/>
                <w:szCs w:val="22"/>
                <w:lang w:eastAsia="en-US"/>
              </w:rPr>
              <w:t>Describe how government regulations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7E084D7" w14:textId="77777777" w:rsidR="00AA2D4B" w:rsidRPr="002602C7"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50CC3" w14:textId="77777777" w:rsidR="00AA2D4B" w:rsidRPr="002602C7" w:rsidRDefault="00AA2D4B" w:rsidP="009D32FE">
            <w:pPr>
              <w:rPr>
                <w:rFonts w:eastAsia="Arial" w:cs="Times New Roman"/>
                <w:color w:val="auto"/>
              </w:rPr>
            </w:pPr>
          </w:p>
        </w:tc>
      </w:tr>
      <w:tr w:rsidR="00AA2D4B" w:rsidRPr="002602C7" w14:paraId="7445F68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D8F85EF" w14:textId="5F6FC8C4" w:rsidR="00AA2D4B" w:rsidRDefault="00AA2D4B" w:rsidP="00EC4BEA">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5.1.2</w:t>
            </w:r>
            <w:r w:rsidRPr="00CF6E22">
              <w:rPr>
                <w:rFonts w:eastAsia="Arial" w:cs="Times New Roman"/>
                <w:color w:val="auto"/>
                <w:szCs w:val="22"/>
                <w:lang w:eastAsia="en-US"/>
              </w:rPr>
              <w:t xml:space="preserve"> </w:t>
            </w:r>
            <w:r w:rsidR="00751824" w:rsidRPr="00751824">
              <w:rPr>
                <w:rFonts w:eastAsia="Arial" w:cs="Times New Roman"/>
                <w:color w:val="auto"/>
                <w:szCs w:val="22"/>
                <w:lang w:eastAsia="en-US"/>
              </w:rPr>
              <w:t>Describe how concerns for the economy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611EBC7"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88F15DA" w14:textId="77777777" w:rsidR="00AA2D4B" w:rsidRPr="002602C7" w:rsidRDefault="00AA2D4B" w:rsidP="009D32FE">
            <w:pPr>
              <w:rPr>
                <w:rFonts w:eastAsia="Arial" w:cs="Times New Roman"/>
                <w:color w:val="auto"/>
              </w:rPr>
            </w:pPr>
          </w:p>
        </w:tc>
      </w:tr>
      <w:tr w:rsidR="00AA2D4B" w:rsidRPr="002602C7" w14:paraId="7A319B1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F8AEF" w14:textId="6AABB8D9" w:rsidR="00AA2D4B" w:rsidRPr="002602C7" w:rsidRDefault="00AA2D4B" w:rsidP="00EC4BEA">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5.1.3</w:t>
            </w:r>
            <w:r w:rsidRPr="00CF6E22">
              <w:rPr>
                <w:rFonts w:eastAsia="Arial" w:cs="Times New Roman"/>
                <w:color w:val="auto"/>
                <w:szCs w:val="22"/>
                <w:lang w:eastAsia="en-US"/>
              </w:rPr>
              <w:t xml:space="preserve"> </w:t>
            </w:r>
            <w:r w:rsidR="00751824" w:rsidRPr="00751824">
              <w:rPr>
                <w:rFonts w:eastAsia="Arial" w:cs="Times New Roman"/>
                <w:color w:val="auto"/>
                <w:szCs w:val="22"/>
                <w:lang w:eastAsia="en-US"/>
              </w:rPr>
              <w:t>Describe how concerns for the environment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E51D042"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3AF613A" w14:textId="77777777" w:rsidR="00AA2D4B" w:rsidRPr="002602C7" w:rsidRDefault="00AA2D4B" w:rsidP="009D32FE">
            <w:pPr>
              <w:rPr>
                <w:rFonts w:eastAsia="Arial" w:cs="Times New Roman"/>
                <w:color w:val="auto"/>
              </w:rPr>
            </w:pPr>
          </w:p>
        </w:tc>
      </w:tr>
      <w:tr w:rsidR="00AA2D4B" w:rsidRPr="002602C7" w14:paraId="38502C43"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1814A7" w14:textId="56E9257F" w:rsidR="00AA2D4B" w:rsidRPr="002602C7" w:rsidRDefault="00AA2D4B" w:rsidP="00EC4BEA">
            <w:pPr>
              <w:numPr>
                <w:ilvl w:val="0"/>
                <w:numId w:val="1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5.1.4</w:t>
            </w:r>
            <w:r w:rsidRPr="00CF6E22">
              <w:rPr>
                <w:rFonts w:eastAsia="Arial" w:cs="Times New Roman"/>
                <w:color w:val="auto"/>
                <w:szCs w:val="22"/>
                <w:lang w:eastAsia="en-US"/>
              </w:rPr>
              <w:t xml:space="preserve"> </w:t>
            </w:r>
            <w:r w:rsidR="000A6CB1" w:rsidRPr="000A6CB1">
              <w:rPr>
                <w:rFonts w:eastAsia="Arial" w:cs="Times New Roman"/>
                <w:color w:val="auto"/>
                <w:szCs w:val="22"/>
                <w:lang w:eastAsia="en-US"/>
              </w:rPr>
              <w:t>Describe how special interest groups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2DD2D33" w14:textId="77777777" w:rsidR="00AA2D4B" w:rsidRDefault="00AA2D4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A1BD1E6" w14:textId="77777777" w:rsidR="00AA2D4B" w:rsidRPr="002602C7" w:rsidRDefault="00AA2D4B" w:rsidP="009D32FE">
            <w:pPr>
              <w:rPr>
                <w:rFonts w:eastAsia="Arial" w:cs="Times New Roman"/>
                <w:color w:val="auto"/>
              </w:rPr>
            </w:pPr>
          </w:p>
        </w:tc>
      </w:tr>
      <w:tr w:rsidR="001A6F81" w:rsidRPr="002602C7" w14:paraId="433D4F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748367" w14:textId="2CE4DE0D" w:rsidR="001A6F81" w:rsidRPr="00CF6E22" w:rsidRDefault="001A6F81" w:rsidP="00EC4BEA">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5.1.5</w:t>
            </w:r>
            <w:r w:rsidR="000A6CB1">
              <w:rPr>
                <w:rFonts w:eastAsia="Arial" w:cs="Times New Roman"/>
                <w:color w:val="auto"/>
                <w:szCs w:val="22"/>
                <w:lang w:eastAsia="en-US"/>
              </w:rPr>
              <w:t xml:space="preserve"> </w:t>
            </w:r>
            <w:r w:rsidR="000A6CB1" w:rsidRPr="000A6CB1">
              <w:rPr>
                <w:rFonts w:eastAsia="Arial" w:cs="Times New Roman"/>
                <w:color w:val="auto"/>
                <w:szCs w:val="22"/>
                <w:lang w:eastAsia="en-US"/>
              </w:rPr>
              <w:t>Describe how culture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FE1E580" w14:textId="44696AC5" w:rsidR="001A6F81" w:rsidRDefault="001A6F81" w:rsidP="001A6F8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2E4C99" w14:textId="77777777" w:rsidR="001A6F81" w:rsidRPr="002602C7" w:rsidRDefault="001A6F81" w:rsidP="001A6F81">
            <w:pPr>
              <w:rPr>
                <w:rFonts w:eastAsia="Arial" w:cs="Times New Roman"/>
                <w:color w:val="auto"/>
              </w:rPr>
            </w:pPr>
          </w:p>
        </w:tc>
      </w:tr>
      <w:tr w:rsidR="001A6F81" w:rsidRPr="002602C7" w14:paraId="1105ADE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10E1980" w14:textId="2EAA2DC1" w:rsidR="001A6F81" w:rsidRPr="00CF6E22" w:rsidRDefault="001A6F81" w:rsidP="00EC4BEA">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5.1.6</w:t>
            </w:r>
            <w:r w:rsidR="000A6CB1">
              <w:rPr>
                <w:rFonts w:eastAsia="Arial" w:cs="Times New Roman"/>
                <w:color w:val="auto"/>
                <w:szCs w:val="22"/>
                <w:lang w:eastAsia="en-US"/>
              </w:rPr>
              <w:t xml:space="preserve"> </w:t>
            </w:r>
            <w:r w:rsidR="000A6CB1" w:rsidRPr="000A6CB1">
              <w:rPr>
                <w:rFonts w:eastAsia="Arial" w:cs="Times New Roman"/>
                <w:color w:val="auto"/>
                <w:szCs w:val="22"/>
                <w:lang w:eastAsia="en-US"/>
              </w:rPr>
              <w:t>Describe how technology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44F53970" w14:textId="1B31ECCC" w:rsidR="001A6F81" w:rsidRDefault="001A6F81" w:rsidP="001A6F8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A953EF" w14:textId="77777777" w:rsidR="001A6F81" w:rsidRPr="002602C7" w:rsidRDefault="001A6F81" w:rsidP="001A6F81">
            <w:pPr>
              <w:rPr>
                <w:rFonts w:eastAsia="Arial" w:cs="Times New Roman"/>
                <w:color w:val="auto"/>
              </w:rPr>
            </w:pPr>
          </w:p>
        </w:tc>
      </w:tr>
      <w:tr w:rsidR="001A6F81" w:rsidRPr="002602C7" w14:paraId="3DEB81E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DFE9579" w14:textId="6C7672CF" w:rsidR="001A6F81" w:rsidRPr="00CF6E22" w:rsidRDefault="001A6F81" w:rsidP="00EC4BEA">
            <w:pPr>
              <w:numPr>
                <w:ilvl w:val="0"/>
                <w:numId w:val="1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5.1.7</w:t>
            </w:r>
            <w:r w:rsidR="000A6CB1">
              <w:rPr>
                <w:rFonts w:eastAsia="Arial" w:cs="Times New Roman"/>
                <w:color w:val="auto"/>
                <w:szCs w:val="22"/>
                <w:lang w:eastAsia="en-US"/>
              </w:rPr>
              <w:t xml:space="preserve"> </w:t>
            </w:r>
            <w:r w:rsidR="000A6CB1" w:rsidRPr="000A6CB1">
              <w:rPr>
                <w:rFonts w:eastAsia="Arial" w:cs="Times New Roman"/>
                <w:color w:val="auto"/>
                <w:szCs w:val="22"/>
                <w:lang w:eastAsia="en-US"/>
              </w:rPr>
              <w:t>Describe how competition can influence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AB93D04" w14:textId="655610CB" w:rsidR="001A6F81" w:rsidRDefault="001A6F81" w:rsidP="001A6F8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669840" w14:textId="77777777" w:rsidR="001A6F81" w:rsidRPr="002602C7" w:rsidRDefault="001A6F81" w:rsidP="001A6F81">
            <w:pPr>
              <w:rPr>
                <w:rFonts w:eastAsia="Arial" w:cs="Times New Roman"/>
                <w:color w:val="auto"/>
              </w:rPr>
            </w:pPr>
          </w:p>
        </w:tc>
      </w:tr>
    </w:tbl>
    <w:p w14:paraId="1721FF5A" w14:textId="764AE05B" w:rsidR="001910F0" w:rsidRDefault="001910F0" w:rsidP="001910F0">
      <w:pPr>
        <w:pStyle w:val="Heading1"/>
      </w:pPr>
      <w:r w:rsidRPr="00CF6E22">
        <w:lastRenderedPageBreak/>
        <w:t xml:space="preserve">CONTENT STANDARD CTE </w:t>
      </w:r>
      <w:r w:rsidR="001242C1">
        <w:t>M</w:t>
      </w:r>
      <w:r w:rsidRPr="00CF6E22">
        <w:t>.</w:t>
      </w:r>
      <w:r>
        <w:t>6</w:t>
      </w:r>
      <w:r w:rsidRPr="00CF6E22">
        <w:t>.</w:t>
      </w:r>
      <w:r>
        <w:t>0</w:t>
      </w:r>
      <w:r w:rsidRPr="00CF6E22">
        <w:t xml:space="preserve">: </w:t>
      </w:r>
      <w:r w:rsidR="000A6CB1">
        <w:t>product/service management</w:t>
      </w:r>
      <w:r w:rsidRPr="00AA2D4B">
        <w:t xml:space="preserve"> </w:t>
      </w:r>
    </w:p>
    <w:p w14:paraId="0E4DE60E" w14:textId="7F5FE529" w:rsidR="001910F0" w:rsidRDefault="001910F0" w:rsidP="001910F0">
      <w:pPr>
        <w:pStyle w:val="Heading3"/>
      </w:pPr>
      <w:r w:rsidRPr="00CF6E22">
        <w:t xml:space="preserve">Performance Standard CTE </w:t>
      </w:r>
      <w:r w:rsidR="001242C1">
        <w:t>M</w:t>
      </w:r>
      <w:r w:rsidRPr="00CF6E22">
        <w:t>.</w:t>
      </w:r>
      <w:r>
        <w:t>6</w:t>
      </w:r>
      <w:r w:rsidRPr="00CF6E22">
        <w:t>.</w:t>
      </w:r>
      <w:r>
        <w:t>1</w:t>
      </w:r>
      <w:r w:rsidRPr="00CF6E22">
        <w:t xml:space="preserve"> </w:t>
      </w:r>
      <w:r w:rsidR="000541B9">
        <w:t>Product Life Cycle</w:t>
      </w:r>
    </w:p>
    <w:tbl>
      <w:tblPr>
        <w:tblStyle w:val="ProposalTable"/>
        <w:tblW w:w="5000" w:type="pct"/>
        <w:tblLook w:val="04A0" w:firstRow="1" w:lastRow="0" w:firstColumn="1" w:lastColumn="0" w:noHBand="0" w:noVBand="1"/>
      </w:tblPr>
      <w:tblGrid>
        <w:gridCol w:w="6502"/>
        <w:gridCol w:w="2492"/>
        <w:gridCol w:w="5396"/>
      </w:tblGrid>
      <w:tr w:rsidR="001910F0" w:rsidRPr="002602C7" w14:paraId="3FA86A9B"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D7F7011"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FB12DD"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70FAE8E"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50E7E8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B0EA12A" w14:textId="2B69620C" w:rsidR="001910F0" w:rsidRPr="002602C7" w:rsidRDefault="001910F0" w:rsidP="00EC4BEA">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6.1.1</w:t>
            </w:r>
            <w:r w:rsidRPr="00CF6E22">
              <w:rPr>
                <w:rFonts w:eastAsia="Arial" w:cs="Times New Roman"/>
                <w:color w:val="auto"/>
                <w:szCs w:val="22"/>
                <w:lang w:eastAsia="en-US"/>
              </w:rPr>
              <w:t xml:space="preserve"> </w:t>
            </w:r>
            <w:r w:rsidR="000541B9" w:rsidRPr="000541B9">
              <w:rPr>
                <w:rFonts w:eastAsia="Arial" w:cs="Times New Roman"/>
                <w:color w:val="auto"/>
                <w:szCs w:val="22"/>
                <w:lang w:eastAsia="en-US"/>
              </w:rPr>
              <w:t xml:space="preserve">Describe how new products and services are conceived, developed, and </w:t>
            </w:r>
            <w:proofErr w:type="gramStart"/>
            <w:r w:rsidR="000541B9" w:rsidRPr="000541B9">
              <w:rPr>
                <w:rFonts w:eastAsia="Arial" w:cs="Times New Roman"/>
                <w:color w:val="auto"/>
                <w:szCs w:val="22"/>
                <w:lang w:eastAsia="en-US"/>
              </w:rPr>
              <w:t>market-tested</w:t>
            </w:r>
            <w:proofErr w:type="gramEnd"/>
            <w:r w:rsidR="000541B9" w:rsidRPr="000541B9">
              <w:rPr>
                <w:rFonts w:eastAsia="Arial" w:cs="Times New Roman"/>
                <w:color w:val="auto"/>
                <w:szCs w:val="22"/>
                <w:lang w:eastAsia="en-US"/>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B498E77"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EB4CA4" w14:textId="77777777" w:rsidR="001910F0" w:rsidRPr="002602C7" w:rsidRDefault="001910F0" w:rsidP="009D32FE">
            <w:pPr>
              <w:rPr>
                <w:rFonts w:eastAsia="Arial" w:cs="Times New Roman"/>
                <w:color w:val="auto"/>
              </w:rPr>
            </w:pPr>
          </w:p>
        </w:tc>
      </w:tr>
      <w:tr w:rsidR="001910F0" w:rsidRPr="002602C7" w14:paraId="757B641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C1D8F6" w14:textId="499C8341" w:rsidR="001910F0" w:rsidRDefault="001910F0" w:rsidP="00EC4BEA">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D85AB1">
              <w:rPr>
                <w:rFonts w:eastAsia="Arial" w:cs="Times New Roman"/>
                <w:color w:val="auto"/>
                <w:szCs w:val="22"/>
                <w:lang w:eastAsia="en-US"/>
              </w:rPr>
              <w:t>6</w:t>
            </w:r>
            <w:r>
              <w:rPr>
                <w:rFonts w:eastAsia="Arial" w:cs="Times New Roman"/>
                <w:color w:val="auto"/>
                <w:szCs w:val="22"/>
                <w:lang w:eastAsia="en-US"/>
              </w:rPr>
              <w:t>.1.2</w:t>
            </w:r>
            <w:r w:rsidRPr="00CF6E22">
              <w:rPr>
                <w:rFonts w:eastAsia="Arial" w:cs="Times New Roman"/>
                <w:color w:val="auto"/>
                <w:szCs w:val="22"/>
                <w:lang w:eastAsia="en-US"/>
              </w:rPr>
              <w:t xml:space="preserve"> </w:t>
            </w:r>
            <w:r w:rsidR="000541B9" w:rsidRPr="000541B9">
              <w:rPr>
                <w:rFonts w:eastAsia="Arial" w:cs="Times New Roman"/>
                <w:color w:val="auto"/>
                <w:szCs w:val="22"/>
                <w:lang w:eastAsia="en-US"/>
              </w:rPr>
              <w:t>Identify the stages of the product life cycle.</w:t>
            </w:r>
          </w:p>
        </w:tc>
        <w:tc>
          <w:tcPr>
            <w:tcW w:w="866" w:type="pct"/>
            <w:tcBorders>
              <w:top w:val="single" w:sz="4" w:space="0" w:color="417FD0"/>
              <w:left w:val="single" w:sz="4" w:space="0" w:color="417FD0"/>
              <w:bottom w:val="single" w:sz="4" w:space="0" w:color="417FD0"/>
              <w:right w:val="single" w:sz="4" w:space="0" w:color="417FD0"/>
            </w:tcBorders>
            <w:vAlign w:val="center"/>
          </w:tcPr>
          <w:p w14:paraId="06AD496F"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E6E8BD" w14:textId="77777777" w:rsidR="001910F0" w:rsidRPr="002602C7" w:rsidRDefault="001910F0" w:rsidP="009D32FE">
            <w:pPr>
              <w:rPr>
                <w:rFonts w:eastAsia="Arial" w:cs="Times New Roman"/>
                <w:color w:val="auto"/>
              </w:rPr>
            </w:pPr>
          </w:p>
        </w:tc>
      </w:tr>
      <w:tr w:rsidR="000A6CB1" w:rsidRPr="002602C7" w14:paraId="3A07DAD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2728F0" w14:textId="7101F262" w:rsidR="000A6CB1" w:rsidRPr="00CF6E22" w:rsidRDefault="000A6CB1" w:rsidP="00EC4BEA">
            <w:pPr>
              <w:numPr>
                <w:ilvl w:val="0"/>
                <w:numId w:val="1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6.1.3</w:t>
            </w:r>
            <w:r w:rsidR="000541B9">
              <w:rPr>
                <w:rFonts w:eastAsia="Arial" w:cs="Times New Roman"/>
                <w:color w:val="auto"/>
                <w:szCs w:val="22"/>
                <w:lang w:eastAsia="en-US"/>
              </w:rPr>
              <w:t xml:space="preserve"> </w:t>
            </w:r>
            <w:r w:rsidR="000541B9" w:rsidRPr="000541B9">
              <w:rPr>
                <w:rFonts w:eastAsia="Arial" w:cs="Times New Roman"/>
                <w:color w:val="auto"/>
                <w:szCs w:val="22"/>
                <w:lang w:eastAsia="en-US"/>
              </w:rPr>
              <w:t>Describe how life cycle stages impact marketing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55A6BE8" w14:textId="6AD5C1BB" w:rsidR="000A6CB1" w:rsidRDefault="000A6CB1"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EA92A0" w14:textId="77777777" w:rsidR="000A6CB1" w:rsidRPr="002602C7" w:rsidRDefault="000A6CB1" w:rsidP="009D32FE">
            <w:pPr>
              <w:rPr>
                <w:rFonts w:eastAsia="Arial" w:cs="Times New Roman"/>
                <w:color w:val="auto"/>
              </w:rPr>
            </w:pPr>
          </w:p>
        </w:tc>
      </w:tr>
    </w:tbl>
    <w:p w14:paraId="0AA65091" w14:textId="71016FF3" w:rsidR="000A6CB1" w:rsidRDefault="000A6CB1" w:rsidP="000A6CB1">
      <w:pPr>
        <w:pStyle w:val="Heading3"/>
      </w:pPr>
      <w:r w:rsidRPr="00CF6E22">
        <w:t xml:space="preserve">Performance Standard CTE </w:t>
      </w:r>
      <w:r>
        <w:t>M</w:t>
      </w:r>
      <w:r w:rsidRPr="00CF6E22">
        <w:t>.</w:t>
      </w:r>
      <w:r>
        <w:t>6</w:t>
      </w:r>
      <w:r w:rsidRPr="00CF6E22">
        <w:t>.</w:t>
      </w:r>
      <w:r w:rsidR="006E701B">
        <w:t>2</w:t>
      </w:r>
      <w:r w:rsidRPr="00CF6E22">
        <w:t xml:space="preserve"> </w:t>
      </w:r>
      <w:r w:rsidR="006E701B">
        <w:t>Product Packaging and Branding</w:t>
      </w:r>
    </w:p>
    <w:tbl>
      <w:tblPr>
        <w:tblStyle w:val="ProposalTable"/>
        <w:tblW w:w="5000" w:type="pct"/>
        <w:tblLook w:val="04A0" w:firstRow="1" w:lastRow="0" w:firstColumn="1" w:lastColumn="0" w:noHBand="0" w:noVBand="1"/>
      </w:tblPr>
      <w:tblGrid>
        <w:gridCol w:w="6502"/>
        <w:gridCol w:w="2492"/>
        <w:gridCol w:w="5396"/>
      </w:tblGrid>
      <w:tr w:rsidR="000A6CB1" w:rsidRPr="002602C7" w14:paraId="68CEA0AA"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6D8665" w14:textId="77777777" w:rsidR="000A6CB1" w:rsidRPr="002602C7" w:rsidRDefault="000A6CB1"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9C9A19D" w14:textId="77777777" w:rsidR="000A6CB1" w:rsidRPr="002602C7" w:rsidRDefault="000A6CB1"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749E477" w14:textId="77777777" w:rsidR="000A6CB1" w:rsidRPr="002602C7" w:rsidRDefault="000A6CB1"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0A6CB1" w:rsidRPr="002602C7" w14:paraId="23AE7D8E"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F68847" w14:textId="6F53FD3F" w:rsidR="000A6CB1" w:rsidRPr="002602C7" w:rsidRDefault="000A6CB1" w:rsidP="00EC4BEA">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6.</w:t>
            </w:r>
            <w:r w:rsidR="006E701B">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9A1DDD" w:rsidRPr="009A1DDD">
              <w:rPr>
                <w:rFonts w:eastAsia="Arial" w:cs="Times New Roman"/>
                <w:color w:val="auto"/>
                <w:szCs w:val="22"/>
                <w:lang w:eastAsia="en-US"/>
              </w:rPr>
              <w:t>Identify the common elements and functions of product packaging.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1D6E28F" w14:textId="77777777" w:rsidR="000A6CB1" w:rsidRPr="002602C7" w:rsidRDefault="000A6CB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BE6ED4" w14:textId="77777777" w:rsidR="000A6CB1" w:rsidRPr="002602C7" w:rsidRDefault="000A6CB1" w:rsidP="008E1B0E">
            <w:pPr>
              <w:rPr>
                <w:rFonts w:eastAsia="Arial" w:cs="Times New Roman"/>
                <w:color w:val="auto"/>
              </w:rPr>
            </w:pPr>
          </w:p>
        </w:tc>
      </w:tr>
      <w:tr w:rsidR="000A6CB1" w:rsidRPr="002602C7" w14:paraId="03400E7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8136F73" w14:textId="18DBB22A" w:rsidR="000A6CB1" w:rsidRDefault="000A6CB1" w:rsidP="00EC4BEA">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6.</w:t>
            </w:r>
            <w:r w:rsidR="006E701B">
              <w:rPr>
                <w:rFonts w:eastAsia="Arial" w:cs="Times New Roman"/>
                <w:color w:val="auto"/>
                <w:szCs w:val="22"/>
                <w:lang w:eastAsia="en-US"/>
              </w:rPr>
              <w:t>2</w:t>
            </w:r>
            <w:r>
              <w:rPr>
                <w:rFonts w:eastAsia="Arial" w:cs="Times New Roman"/>
                <w:color w:val="auto"/>
                <w:szCs w:val="22"/>
                <w:lang w:eastAsia="en-US"/>
              </w:rPr>
              <w:t>.2</w:t>
            </w:r>
            <w:r w:rsidRPr="00CF6E22">
              <w:rPr>
                <w:rFonts w:eastAsia="Arial" w:cs="Times New Roman"/>
                <w:color w:val="auto"/>
                <w:szCs w:val="22"/>
                <w:lang w:eastAsia="en-US"/>
              </w:rPr>
              <w:t xml:space="preserve"> </w:t>
            </w:r>
            <w:r w:rsidR="00B43D59" w:rsidRPr="00B43D59">
              <w:rPr>
                <w:rFonts w:eastAsia="Arial" w:cs="Times New Roman"/>
                <w:color w:val="auto"/>
                <w:szCs w:val="22"/>
                <w:lang w:eastAsia="en-US"/>
              </w:rPr>
              <w:t>Describe the importance of packaging in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CA777D4" w14:textId="77777777" w:rsidR="000A6CB1" w:rsidRDefault="000A6CB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ACCCF7" w14:textId="77777777" w:rsidR="000A6CB1" w:rsidRPr="002602C7" w:rsidRDefault="000A6CB1" w:rsidP="008E1B0E">
            <w:pPr>
              <w:rPr>
                <w:rFonts w:eastAsia="Arial" w:cs="Times New Roman"/>
                <w:color w:val="auto"/>
              </w:rPr>
            </w:pPr>
          </w:p>
        </w:tc>
      </w:tr>
      <w:tr w:rsidR="00FB64C9" w:rsidRPr="002602C7" w14:paraId="7292BDA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D3A7A5" w14:textId="498776DB" w:rsidR="00FB64C9" w:rsidRPr="00CF6E22" w:rsidRDefault="00FB64C9" w:rsidP="00EC4BEA">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6.2.3 </w:t>
            </w:r>
            <w:r w:rsidRPr="00B43D59">
              <w:rPr>
                <w:rFonts w:eastAsia="Arial" w:cs="Times New Roman"/>
                <w:color w:val="auto"/>
                <w:szCs w:val="22"/>
                <w:lang w:eastAsia="en-US"/>
              </w:rPr>
              <w:t>Identify the qualities of effective branding.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CD32E85" w14:textId="78862420"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AC8C65" w14:textId="77777777" w:rsidR="00FB64C9" w:rsidRPr="002602C7" w:rsidRDefault="00FB64C9" w:rsidP="00FB64C9">
            <w:pPr>
              <w:rPr>
                <w:rFonts w:eastAsia="Arial" w:cs="Times New Roman"/>
                <w:color w:val="auto"/>
              </w:rPr>
            </w:pPr>
          </w:p>
        </w:tc>
      </w:tr>
      <w:tr w:rsidR="00FB64C9" w:rsidRPr="002602C7" w14:paraId="16BFBA4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70E4926" w14:textId="45256FF0" w:rsidR="00FB64C9" w:rsidRPr="00CF6E22" w:rsidRDefault="00FB64C9" w:rsidP="00EC4BEA">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6.2.4 </w:t>
            </w:r>
            <w:r w:rsidRPr="00B43D59">
              <w:rPr>
                <w:rFonts w:eastAsia="Arial" w:cs="Times New Roman"/>
                <w:color w:val="auto"/>
                <w:szCs w:val="22"/>
                <w:lang w:eastAsia="en-US"/>
              </w:rPr>
              <w:t>Compare national, private label, generic brands, and product packaging.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A193FFF" w14:textId="4D24DFAD"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B909F5" w14:textId="77777777" w:rsidR="00FB64C9" w:rsidRPr="002602C7" w:rsidRDefault="00FB64C9" w:rsidP="00FB64C9">
            <w:pPr>
              <w:rPr>
                <w:rFonts w:eastAsia="Arial" w:cs="Times New Roman"/>
                <w:color w:val="auto"/>
              </w:rPr>
            </w:pPr>
          </w:p>
        </w:tc>
      </w:tr>
      <w:tr w:rsidR="00FB64C9" w:rsidRPr="002602C7" w14:paraId="0821CC8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1C63440" w14:textId="3D041752" w:rsidR="00FB64C9" w:rsidRPr="00CF6E22" w:rsidRDefault="00FB64C9" w:rsidP="00EC4BEA">
            <w:pPr>
              <w:numPr>
                <w:ilvl w:val="0"/>
                <w:numId w:val="2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6.2.5 </w:t>
            </w:r>
            <w:r w:rsidRPr="00B43D59">
              <w:rPr>
                <w:rFonts w:eastAsia="Arial" w:cs="Times New Roman"/>
                <w:color w:val="auto"/>
                <w:szCs w:val="22"/>
                <w:lang w:eastAsia="en-US"/>
              </w:rPr>
              <w:t>Describe the importance of branding in marketing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BCF6067" w14:textId="6046D967"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DB23181" w14:textId="77777777" w:rsidR="00FB64C9" w:rsidRPr="002602C7" w:rsidRDefault="00FB64C9" w:rsidP="00FB64C9">
            <w:pPr>
              <w:rPr>
                <w:rFonts w:eastAsia="Arial" w:cs="Times New Roman"/>
                <w:color w:val="auto"/>
              </w:rPr>
            </w:pPr>
          </w:p>
        </w:tc>
      </w:tr>
    </w:tbl>
    <w:p w14:paraId="4B7823A1" w14:textId="02BB90A4" w:rsidR="000A6CB1" w:rsidRDefault="000A6CB1" w:rsidP="000A6CB1">
      <w:pPr>
        <w:pStyle w:val="Heading3"/>
      </w:pPr>
      <w:r w:rsidRPr="00CF6E22">
        <w:lastRenderedPageBreak/>
        <w:t xml:space="preserve">Performance Standard CTE </w:t>
      </w:r>
      <w:r>
        <w:t>M</w:t>
      </w:r>
      <w:r w:rsidRPr="00CF6E22">
        <w:t>.</w:t>
      </w:r>
      <w:r>
        <w:t>6</w:t>
      </w:r>
      <w:r w:rsidRPr="00CF6E22">
        <w:t>.</w:t>
      </w:r>
      <w:r w:rsidR="00B43D59">
        <w:t>3</w:t>
      </w:r>
      <w:r w:rsidRPr="00CF6E22">
        <w:t xml:space="preserve"> </w:t>
      </w:r>
      <w:r w:rsidR="00F03E00">
        <w:t>Product Mix and Extensions</w:t>
      </w:r>
    </w:p>
    <w:tbl>
      <w:tblPr>
        <w:tblStyle w:val="ProposalTable"/>
        <w:tblW w:w="5000" w:type="pct"/>
        <w:tblLook w:val="04A0" w:firstRow="1" w:lastRow="0" w:firstColumn="1" w:lastColumn="0" w:noHBand="0" w:noVBand="1"/>
      </w:tblPr>
      <w:tblGrid>
        <w:gridCol w:w="6502"/>
        <w:gridCol w:w="2492"/>
        <w:gridCol w:w="5396"/>
      </w:tblGrid>
      <w:tr w:rsidR="000A6CB1" w:rsidRPr="002602C7" w14:paraId="33FD2080"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AFBB201" w14:textId="77777777" w:rsidR="000A6CB1" w:rsidRPr="002602C7" w:rsidRDefault="000A6CB1"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4E8AB08" w14:textId="77777777" w:rsidR="000A6CB1" w:rsidRPr="002602C7" w:rsidRDefault="000A6CB1"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CF5FD23" w14:textId="77777777" w:rsidR="000A6CB1" w:rsidRPr="002602C7" w:rsidRDefault="000A6CB1" w:rsidP="008E1B0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0A6CB1" w:rsidRPr="002602C7" w14:paraId="57BE290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D4A0D9" w14:textId="487298F8" w:rsidR="000A6CB1" w:rsidRPr="002602C7" w:rsidRDefault="000A6CB1" w:rsidP="00EC4BEA">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6.</w:t>
            </w:r>
            <w:r w:rsidR="00F03E00">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FA5955" w:rsidRPr="00FA5955">
              <w:rPr>
                <w:rFonts w:eastAsia="Arial" w:cs="Times New Roman"/>
                <w:color w:val="auto"/>
                <w:szCs w:val="22"/>
                <w:lang w:eastAsia="en-US"/>
              </w:rPr>
              <w:t>Define product mix.</w:t>
            </w:r>
          </w:p>
        </w:tc>
        <w:tc>
          <w:tcPr>
            <w:tcW w:w="866" w:type="pct"/>
            <w:tcBorders>
              <w:top w:val="single" w:sz="4" w:space="0" w:color="417FD0"/>
              <w:left w:val="single" w:sz="4" w:space="0" w:color="417FD0"/>
              <w:bottom w:val="single" w:sz="4" w:space="0" w:color="417FD0"/>
              <w:right w:val="single" w:sz="4" w:space="0" w:color="417FD0"/>
            </w:tcBorders>
            <w:vAlign w:val="center"/>
          </w:tcPr>
          <w:p w14:paraId="482B7036" w14:textId="77777777" w:rsidR="000A6CB1" w:rsidRPr="002602C7" w:rsidRDefault="000A6CB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7C971E" w14:textId="77777777" w:rsidR="000A6CB1" w:rsidRPr="002602C7" w:rsidRDefault="000A6CB1" w:rsidP="008E1B0E">
            <w:pPr>
              <w:rPr>
                <w:rFonts w:eastAsia="Arial" w:cs="Times New Roman"/>
                <w:color w:val="auto"/>
              </w:rPr>
            </w:pPr>
          </w:p>
        </w:tc>
      </w:tr>
      <w:tr w:rsidR="000A6CB1" w:rsidRPr="002602C7" w14:paraId="23B5493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5389DD4" w14:textId="1B6458AB" w:rsidR="000A6CB1" w:rsidRDefault="000A6CB1" w:rsidP="00EC4BEA">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6.</w:t>
            </w:r>
            <w:r w:rsidR="00F03E00">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FB64C9" w:rsidRPr="00FB64C9">
              <w:rPr>
                <w:rFonts w:eastAsia="Arial" w:cs="Times New Roman"/>
                <w:color w:val="auto"/>
                <w:szCs w:val="22"/>
                <w:lang w:eastAsia="en-US"/>
              </w:rPr>
              <w:t>Describe how product mix affects marketing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80B8EE7" w14:textId="77777777" w:rsidR="000A6CB1" w:rsidRDefault="000A6CB1"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76194C" w14:textId="77777777" w:rsidR="000A6CB1" w:rsidRPr="002602C7" w:rsidRDefault="000A6CB1" w:rsidP="008E1B0E">
            <w:pPr>
              <w:rPr>
                <w:rFonts w:eastAsia="Arial" w:cs="Times New Roman"/>
                <w:color w:val="auto"/>
              </w:rPr>
            </w:pPr>
          </w:p>
        </w:tc>
      </w:tr>
      <w:tr w:rsidR="00FB64C9" w:rsidRPr="002602C7" w14:paraId="11BB6B2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AB7029" w14:textId="64534B74" w:rsidR="00FB64C9" w:rsidRPr="00CF6E22" w:rsidRDefault="00FB64C9" w:rsidP="00EC4BEA">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6.3.3 </w:t>
            </w:r>
            <w:r w:rsidRPr="00FB64C9">
              <w:rPr>
                <w:rFonts w:eastAsia="Arial" w:cs="Times New Roman"/>
                <w:color w:val="auto"/>
                <w:szCs w:val="22"/>
                <w:lang w:eastAsia="en-US"/>
              </w:rPr>
              <w:t>Describe the advantages and disadvantages of product line diversification (e.g., extending product lines, adding new product 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2FFA96FC" w14:textId="00034550"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7EFCF7" w14:textId="77777777" w:rsidR="00FB64C9" w:rsidRPr="002602C7" w:rsidRDefault="00FB64C9" w:rsidP="00FB64C9">
            <w:pPr>
              <w:rPr>
                <w:rFonts w:eastAsia="Arial" w:cs="Times New Roman"/>
                <w:color w:val="auto"/>
              </w:rPr>
            </w:pPr>
          </w:p>
        </w:tc>
      </w:tr>
      <w:tr w:rsidR="00FB64C9" w:rsidRPr="002602C7" w14:paraId="772D13C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40E7A5" w14:textId="49D094D1" w:rsidR="00FB64C9" w:rsidRPr="00CF6E22" w:rsidRDefault="00FB64C9" w:rsidP="00EC4BEA">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6.3.4 </w:t>
            </w:r>
            <w:r w:rsidRPr="00FB64C9">
              <w:rPr>
                <w:rFonts w:eastAsia="Arial" w:cs="Times New Roman"/>
                <w:color w:val="auto"/>
                <w:szCs w:val="22"/>
                <w:lang w:eastAsia="en-US"/>
              </w:rPr>
              <w:t>Describe the role of cannibalization in product mix and extensions.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D036635" w14:textId="1886CA62"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74BABE" w14:textId="77777777" w:rsidR="00FB64C9" w:rsidRPr="002602C7" w:rsidRDefault="00FB64C9" w:rsidP="00FB64C9">
            <w:pPr>
              <w:rPr>
                <w:rFonts w:eastAsia="Arial" w:cs="Times New Roman"/>
                <w:color w:val="auto"/>
              </w:rPr>
            </w:pPr>
          </w:p>
        </w:tc>
      </w:tr>
      <w:tr w:rsidR="00FB64C9" w:rsidRPr="002602C7" w14:paraId="1E8F0376"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117135" w14:textId="3CA045AD" w:rsidR="00FB64C9" w:rsidRPr="00CF6E22" w:rsidRDefault="00FB64C9" w:rsidP="00EC4BEA">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6.3.5 </w:t>
            </w:r>
            <w:r w:rsidRPr="00FB64C9">
              <w:rPr>
                <w:rFonts w:eastAsia="Arial" w:cs="Times New Roman"/>
                <w:color w:val="auto"/>
                <w:szCs w:val="22"/>
                <w:lang w:eastAsia="en-US"/>
              </w:rPr>
              <w:t>Define industrial product categories and consumer product categories.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930E49B" w14:textId="1B9A8981"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BEECCC" w14:textId="77777777" w:rsidR="00FB64C9" w:rsidRPr="002602C7" w:rsidRDefault="00FB64C9" w:rsidP="00FB64C9">
            <w:pPr>
              <w:rPr>
                <w:rFonts w:eastAsia="Arial" w:cs="Times New Roman"/>
                <w:color w:val="auto"/>
              </w:rPr>
            </w:pPr>
          </w:p>
        </w:tc>
      </w:tr>
      <w:tr w:rsidR="00FB64C9" w:rsidRPr="002602C7" w14:paraId="2FF22A8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032BC20" w14:textId="3935038C" w:rsidR="00FB64C9" w:rsidRPr="00CF6E22" w:rsidRDefault="00FB64C9" w:rsidP="00EC4BEA">
            <w:pPr>
              <w:numPr>
                <w:ilvl w:val="0"/>
                <w:numId w:val="2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 xml:space="preserve">6.3.6 </w:t>
            </w:r>
            <w:r w:rsidRPr="00FB64C9">
              <w:rPr>
                <w:rFonts w:eastAsia="Arial" w:cs="Times New Roman"/>
                <w:color w:val="auto"/>
                <w:szCs w:val="22"/>
                <w:lang w:eastAsia="en-US"/>
              </w:rPr>
              <w:t>Describe the need for comprehensive marketing of the extended product (e.g., warranty, service contract, and returns).</w:t>
            </w:r>
          </w:p>
        </w:tc>
        <w:tc>
          <w:tcPr>
            <w:tcW w:w="866" w:type="pct"/>
            <w:tcBorders>
              <w:top w:val="single" w:sz="4" w:space="0" w:color="417FD0"/>
              <w:left w:val="single" w:sz="4" w:space="0" w:color="417FD0"/>
              <w:bottom w:val="single" w:sz="4" w:space="0" w:color="417FD0"/>
              <w:right w:val="single" w:sz="4" w:space="0" w:color="417FD0"/>
            </w:tcBorders>
            <w:vAlign w:val="center"/>
          </w:tcPr>
          <w:p w14:paraId="4567F150" w14:textId="1299D968"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A17429" w14:textId="77777777" w:rsidR="00FB64C9" w:rsidRPr="002602C7" w:rsidRDefault="00FB64C9" w:rsidP="00FB64C9">
            <w:pPr>
              <w:rPr>
                <w:rFonts w:eastAsia="Arial" w:cs="Times New Roman"/>
                <w:color w:val="auto"/>
              </w:rPr>
            </w:pPr>
          </w:p>
        </w:tc>
      </w:tr>
    </w:tbl>
    <w:p w14:paraId="4D98106A" w14:textId="1C299639" w:rsidR="001910F0" w:rsidRDefault="001910F0" w:rsidP="001910F0">
      <w:pPr>
        <w:pStyle w:val="Heading1"/>
      </w:pPr>
      <w:r w:rsidRPr="00CF6E22">
        <w:t xml:space="preserve">CONTENT STANDARD CTE </w:t>
      </w:r>
      <w:r w:rsidR="001242C1">
        <w:t>M</w:t>
      </w:r>
      <w:r w:rsidRPr="00CF6E22">
        <w:t>.</w:t>
      </w:r>
      <w:r>
        <w:t>7</w:t>
      </w:r>
      <w:r w:rsidRPr="00CF6E22">
        <w:t>.</w:t>
      </w:r>
      <w:r>
        <w:t>0</w:t>
      </w:r>
      <w:r w:rsidRPr="00CF6E22">
        <w:t xml:space="preserve">: </w:t>
      </w:r>
      <w:r w:rsidR="00FB64C9">
        <w:t>Pricing</w:t>
      </w:r>
      <w:r w:rsidRPr="00AA2D4B">
        <w:t xml:space="preserve"> </w:t>
      </w:r>
    </w:p>
    <w:p w14:paraId="5819F7FC" w14:textId="5BE5089B" w:rsidR="001910F0" w:rsidRDefault="001910F0" w:rsidP="001910F0">
      <w:pPr>
        <w:pStyle w:val="Heading3"/>
      </w:pPr>
      <w:r w:rsidRPr="00CF6E22">
        <w:t xml:space="preserve">Performance Standard CTE </w:t>
      </w:r>
      <w:r w:rsidR="001242C1">
        <w:t>M</w:t>
      </w:r>
      <w:r w:rsidRPr="00CF6E22">
        <w:t>.</w:t>
      </w:r>
      <w:r>
        <w:t xml:space="preserve">7.1 </w:t>
      </w:r>
      <w:r w:rsidR="00FB64C9">
        <w:t>Roles of Pricing and Pricing Strategies</w:t>
      </w:r>
    </w:p>
    <w:tbl>
      <w:tblPr>
        <w:tblStyle w:val="ProposalTable"/>
        <w:tblW w:w="5000" w:type="pct"/>
        <w:tblLook w:val="04A0" w:firstRow="1" w:lastRow="0" w:firstColumn="1" w:lastColumn="0" w:noHBand="0" w:noVBand="1"/>
      </w:tblPr>
      <w:tblGrid>
        <w:gridCol w:w="6502"/>
        <w:gridCol w:w="2492"/>
        <w:gridCol w:w="5396"/>
      </w:tblGrid>
      <w:tr w:rsidR="001910F0" w:rsidRPr="002602C7" w14:paraId="6703038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74B54C9"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00A5D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3E72F00"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6DC1140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9ABBE97" w14:textId="13D7253B" w:rsidR="001910F0" w:rsidRPr="002602C7" w:rsidRDefault="001910F0" w:rsidP="00EC4BEA">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7.1.1</w:t>
            </w:r>
            <w:r w:rsidRPr="00CF6E22">
              <w:rPr>
                <w:rFonts w:eastAsia="Arial" w:cs="Times New Roman"/>
                <w:color w:val="auto"/>
                <w:szCs w:val="22"/>
                <w:lang w:eastAsia="en-US"/>
              </w:rPr>
              <w:t xml:space="preserve"> </w:t>
            </w:r>
            <w:r w:rsidR="00D152AF" w:rsidRPr="00D152AF">
              <w:rPr>
                <w:rFonts w:eastAsia="Arial" w:cs="Times New Roman"/>
                <w:color w:val="auto"/>
                <w:szCs w:val="22"/>
                <w:lang w:eastAsia="en-US"/>
              </w:rPr>
              <w:t>Identify pricing objectives (e.g., market share, profit margin).</w:t>
            </w:r>
          </w:p>
        </w:tc>
        <w:tc>
          <w:tcPr>
            <w:tcW w:w="866" w:type="pct"/>
            <w:tcBorders>
              <w:top w:val="single" w:sz="4" w:space="0" w:color="417FD0"/>
              <w:left w:val="single" w:sz="4" w:space="0" w:color="417FD0"/>
              <w:bottom w:val="single" w:sz="4" w:space="0" w:color="417FD0"/>
              <w:right w:val="single" w:sz="4" w:space="0" w:color="417FD0"/>
            </w:tcBorders>
            <w:vAlign w:val="center"/>
          </w:tcPr>
          <w:p w14:paraId="4CBB918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BC13D" w14:textId="77777777" w:rsidR="001910F0" w:rsidRPr="002602C7" w:rsidRDefault="001910F0" w:rsidP="009D32FE">
            <w:pPr>
              <w:rPr>
                <w:rFonts w:eastAsia="Arial" w:cs="Times New Roman"/>
                <w:color w:val="auto"/>
              </w:rPr>
            </w:pPr>
          </w:p>
        </w:tc>
      </w:tr>
      <w:tr w:rsidR="001910F0" w:rsidRPr="002602C7" w14:paraId="52B0864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32A4CB4" w14:textId="68E9F406" w:rsidR="001910F0" w:rsidRPr="002602C7" w:rsidRDefault="007301B8" w:rsidP="00EC4BEA">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2</w:t>
            </w:r>
            <w:r w:rsidRPr="00CF6E22">
              <w:rPr>
                <w:rFonts w:eastAsia="Arial" w:cs="Times New Roman"/>
                <w:color w:val="auto"/>
                <w:szCs w:val="22"/>
                <w:lang w:eastAsia="en-US"/>
              </w:rPr>
              <w:t xml:space="preserve"> </w:t>
            </w:r>
            <w:r w:rsidR="00D152AF" w:rsidRPr="00D152AF">
              <w:rPr>
                <w:rFonts w:eastAsia="Arial" w:cs="Times New Roman"/>
                <w:color w:val="auto"/>
                <w:szCs w:val="22"/>
                <w:lang w:eastAsia="en-US"/>
              </w:rPr>
              <w:t>Identify the factors influencing product price (e.g., production cost, value perception, competition).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8CD481E"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547F9D" w14:textId="77777777" w:rsidR="001910F0" w:rsidRPr="002602C7" w:rsidRDefault="001910F0" w:rsidP="009D32FE">
            <w:pPr>
              <w:rPr>
                <w:rFonts w:eastAsia="Arial" w:cs="Times New Roman"/>
                <w:color w:val="auto"/>
              </w:rPr>
            </w:pPr>
          </w:p>
        </w:tc>
      </w:tr>
      <w:tr w:rsidR="001910F0" w:rsidRPr="002602C7" w14:paraId="679A046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1BF5E8" w14:textId="63021DBF" w:rsidR="001910F0" w:rsidRPr="002602C7" w:rsidRDefault="007301B8" w:rsidP="00EC4BEA">
            <w:pPr>
              <w:numPr>
                <w:ilvl w:val="0"/>
                <w:numId w:val="1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w:t>
            </w:r>
            <w:r w:rsidR="00646809">
              <w:rPr>
                <w:rFonts w:eastAsia="Arial" w:cs="Times New Roman"/>
                <w:color w:val="auto"/>
                <w:szCs w:val="22"/>
                <w:lang w:eastAsia="en-US"/>
              </w:rPr>
              <w:t>3</w:t>
            </w:r>
            <w:r w:rsidRPr="00CF6E22">
              <w:rPr>
                <w:rFonts w:eastAsia="Arial" w:cs="Times New Roman"/>
                <w:color w:val="auto"/>
                <w:szCs w:val="22"/>
                <w:lang w:eastAsia="en-US"/>
              </w:rPr>
              <w:t xml:space="preserve"> </w:t>
            </w:r>
            <w:r w:rsidR="00D152AF" w:rsidRPr="00D152AF">
              <w:rPr>
                <w:rFonts w:eastAsia="Arial" w:cs="Times New Roman"/>
                <w:color w:val="auto"/>
                <w:szCs w:val="22"/>
                <w:lang w:eastAsia="en-US"/>
              </w:rPr>
              <w:t>Identify pricing policies (e.g., volume-driven, wholesale, retail, regulations).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20B5B441"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D0D576" w14:textId="77777777" w:rsidR="001910F0" w:rsidRPr="002602C7" w:rsidRDefault="001910F0" w:rsidP="009D32FE">
            <w:pPr>
              <w:rPr>
                <w:rFonts w:eastAsia="Arial" w:cs="Times New Roman"/>
                <w:color w:val="auto"/>
              </w:rPr>
            </w:pPr>
          </w:p>
        </w:tc>
      </w:tr>
      <w:tr w:rsidR="00FB64C9" w:rsidRPr="002602C7" w14:paraId="240C49A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C6391B" w14:textId="13FBF173" w:rsidR="00FB64C9" w:rsidRPr="00CF6E22" w:rsidRDefault="00FB64C9" w:rsidP="00EC4BEA">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7.1.4</w:t>
            </w:r>
            <w:r w:rsidR="00D152AF">
              <w:rPr>
                <w:rFonts w:eastAsia="Arial" w:cs="Times New Roman"/>
                <w:color w:val="auto"/>
                <w:szCs w:val="22"/>
                <w:lang w:eastAsia="en-US"/>
              </w:rPr>
              <w:t xml:space="preserve"> </w:t>
            </w:r>
            <w:r w:rsidR="00D152AF" w:rsidRPr="00D152AF">
              <w:rPr>
                <w:rFonts w:eastAsia="Arial" w:cs="Times New Roman"/>
                <w:color w:val="auto"/>
                <w:szCs w:val="22"/>
                <w:lang w:eastAsia="en-US"/>
              </w:rPr>
              <w:t>Describe the use of break‐even analysis to determine price.</w:t>
            </w:r>
          </w:p>
        </w:tc>
        <w:tc>
          <w:tcPr>
            <w:tcW w:w="866" w:type="pct"/>
            <w:tcBorders>
              <w:top w:val="single" w:sz="4" w:space="0" w:color="417FD0"/>
              <w:left w:val="single" w:sz="4" w:space="0" w:color="417FD0"/>
              <w:bottom w:val="single" w:sz="4" w:space="0" w:color="417FD0"/>
              <w:right w:val="single" w:sz="4" w:space="0" w:color="417FD0"/>
            </w:tcBorders>
            <w:vAlign w:val="center"/>
          </w:tcPr>
          <w:p w14:paraId="07897975" w14:textId="1A4146EC"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053D45" w14:textId="77777777" w:rsidR="00FB64C9" w:rsidRPr="002602C7" w:rsidRDefault="00FB64C9" w:rsidP="00FB64C9">
            <w:pPr>
              <w:rPr>
                <w:rFonts w:eastAsia="Arial" w:cs="Times New Roman"/>
                <w:color w:val="auto"/>
              </w:rPr>
            </w:pPr>
          </w:p>
        </w:tc>
      </w:tr>
      <w:tr w:rsidR="00FB64C9" w:rsidRPr="002602C7" w14:paraId="1A68912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3F7E08" w14:textId="13A674A0" w:rsidR="00FB64C9" w:rsidRPr="00CF6E22" w:rsidRDefault="00FB64C9" w:rsidP="00EC4BEA">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7.1.5</w:t>
            </w:r>
            <w:r w:rsidR="00D152AF">
              <w:rPr>
                <w:rFonts w:eastAsia="Arial" w:cs="Times New Roman"/>
                <w:color w:val="auto"/>
                <w:szCs w:val="22"/>
                <w:lang w:eastAsia="en-US"/>
              </w:rPr>
              <w:t xml:space="preserve"> </w:t>
            </w:r>
            <w:r w:rsidR="00D152AF" w:rsidRPr="00D152AF">
              <w:rPr>
                <w:rFonts w:eastAsia="Arial" w:cs="Times New Roman"/>
                <w:color w:val="auto"/>
                <w:szCs w:val="22"/>
                <w:lang w:eastAsia="en-US"/>
              </w:rPr>
              <w:t>Calculate and set a product price using a variety of methods.</w:t>
            </w:r>
          </w:p>
        </w:tc>
        <w:tc>
          <w:tcPr>
            <w:tcW w:w="866" w:type="pct"/>
            <w:tcBorders>
              <w:top w:val="single" w:sz="4" w:space="0" w:color="417FD0"/>
              <w:left w:val="single" w:sz="4" w:space="0" w:color="417FD0"/>
              <w:bottom w:val="single" w:sz="4" w:space="0" w:color="417FD0"/>
              <w:right w:val="single" w:sz="4" w:space="0" w:color="417FD0"/>
            </w:tcBorders>
            <w:vAlign w:val="center"/>
          </w:tcPr>
          <w:p w14:paraId="73D2DA16" w14:textId="554A8D85"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B056E62" w14:textId="77777777" w:rsidR="00FB64C9" w:rsidRPr="002602C7" w:rsidRDefault="00FB64C9" w:rsidP="00FB64C9">
            <w:pPr>
              <w:rPr>
                <w:rFonts w:eastAsia="Arial" w:cs="Times New Roman"/>
                <w:color w:val="auto"/>
              </w:rPr>
            </w:pPr>
          </w:p>
        </w:tc>
      </w:tr>
      <w:tr w:rsidR="00FB64C9" w:rsidRPr="002602C7" w14:paraId="42DEAA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1DAC3D" w14:textId="58E01AAD" w:rsidR="00FB64C9" w:rsidRPr="00CF6E22" w:rsidRDefault="00FB64C9" w:rsidP="00EC4BEA">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7.1.6</w:t>
            </w:r>
            <w:r w:rsidR="00CE788F">
              <w:rPr>
                <w:rFonts w:eastAsia="Arial" w:cs="Times New Roman"/>
                <w:color w:val="auto"/>
                <w:szCs w:val="22"/>
                <w:lang w:eastAsia="en-US"/>
              </w:rPr>
              <w:t xml:space="preserve"> </w:t>
            </w:r>
            <w:r w:rsidR="00CE788F" w:rsidRPr="00CE788F">
              <w:rPr>
                <w:rFonts w:eastAsia="Arial" w:cs="Times New Roman"/>
                <w:color w:val="auto"/>
                <w:szCs w:val="22"/>
                <w:lang w:eastAsia="en-US"/>
              </w:rPr>
              <w:t>Calculate a break‐even point using cost and price information.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226571E9" w14:textId="28241397"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8CFB1A4" w14:textId="77777777" w:rsidR="00FB64C9" w:rsidRPr="002602C7" w:rsidRDefault="00FB64C9" w:rsidP="00FB64C9">
            <w:pPr>
              <w:rPr>
                <w:rFonts w:eastAsia="Arial" w:cs="Times New Roman"/>
                <w:color w:val="auto"/>
              </w:rPr>
            </w:pPr>
          </w:p>
        </w:tc>
      </w:tr>
      <w:tr w:rsidR="00FB64C9" w:rsidRPr="002602C7" w14:paraId="61538AA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1DC182" w14:textId="44914C3A" w:rsidR="00FB64C9" w:rsidRPr="00CF6E22" w:rsidRDefault="00FB64C9" w:rsidP="00EC4BEA">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7.1.7</w:t>
            </w:r>
            <w:r w:rsidR="00CE788F">
              <w:rPr>
                <w:rFonts w:eastAsia="Arial" w:cs="Times New Roman"/>
                <w:color w:val="auto"/>
                <w:szCs w:val="22"/>
                <w:lang w:eastAsia="en-US"/>
              </w:rPr>
              <w:t xml:space="preserve"> </w:t>
            </w:r>
            <w:r w:rsidR="00CE788F" w:rsidRPr="00CE788F">
              <w:rPr>
                <w:rFonts w:eastAsia="Arial" w:cs="Times New Roman"/>
                <w:color w:val="auto"/>
                <w:szCs w:val="22"/>
                <w:lang w:eastAsia="en-US"/>
              </w:rPr>
              <w:t>Describe the relationship between price and perceived quality.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0958579" w14:textId="1BAB650E"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2E4681" w14:textId="77777777" w:rsidR="00FB64C9" w:rsidRPr="002602C7" w:rsidRDefault="00FB64C9" w:rsidP="00FB64C9">
            <w:pPr>
              <w:rPr>
                <w:rFonts w:eastAsia="Arial" w:cs="Times New Roman"/>
                <w:color w:val="auto"/>
              </w:rPr>
            </w:pPr>
          </w:p>
        </w:tc>
      </w:tr>
      <w:tr w:rsidR="00FB64C9" w:rsidRPr="002602C7" w14:paraId="2765C9B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CB8E9B9" w14:textId="5FFC30A2" w:rsidR="00FB64C9" w:rsidRPr="00CF6E22" w:rsidRDefault="00FB64C9" w:rsidP="00EC4BEA">
            <w:pPr>
              <w:numPr>
                <w:ilvl w:val="0"/>
                <w:numId w:val="1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7.1.8</w:t>
            </w:r>
            <w:r w:rsidR="00CE788F">
              <w:rPr>
                <w:rFonts w:eastAsia="Arial" w:cs="Times New Roman"/>
                <w:color w:val="auto"/>
                <w:szCs w:val="22"/>
                <w:lang w:eastAsia="en-US"/>
              </w:rPr>
              <w:t xml:space="preserve"> </w:t>
            </w:r>
            <w:r w:rsidR="00CE788F" w:rsidRPr="00CE788F">
              <w:rPr>
                <w:rFonts w:eastAsia="Arial" w:cs="Times New Roman"/>
                <w:color w:val="auto"/>
                <w:szCs w:val="22"/>
                <w:lang w:eastAsia="en-US"/>
              </w:rPr>
              <w:t>Describe how economies of scale affect pricing strategy.</w:t>
            </w:r>
          </w:p>
        </w:tc>
        <w:tc>
          <w:tcPr>
            <w:tcW w:w="866" w:type="pct"/>
            <w:tcBorders>
              <w:top w:val="single" w:sz="4" w:space="0" w:color="417FD0"/>
              <w:left w:val="single" w:sz="4" w:space="0" w:color="417FD0"/>
              <w:bottom w:val="single" w:sz="4" w:space="0" w:color="417FD0"/>
              <w:right w:val="single" w:sz="4" w:space="0" w:color="417FD0"/>
            </w:tcBorders>
            <w:vAlign w:val="center"/>
          </w:tcPr>
          <w:p w14:paraId="6CEB3B31" w14:textId="19508B6D" w:rsidR="00FB64C9" w:rsidRDefault="00FB64C9" w:rsidP="00FB64C9">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4AB09A" w14:textId="77777777" w:rsidR="00FB64C9" w:rsidRPr="002602C7" w:rsidRDefault="00FB64C9" w:rsidP="00FB64C9">
            <w:pPr>
              <w:rPr>
                <w:rFonts w:eastAsia="Arial" w:cs="Times New Roman"/>
                <w:color w:val="auto"/>
              </w:rPr>
            </w:pPr>
          </w:p>
        </w:tc>
      </w:tr>
    </w:tbl>
    <w:p w14:paraId="3C9808F8" w14:textId="1528B023" w:rsidR="001910F0" w:rsidRDefault="001910F0" w:rsidP="001910F0">
      <w:pPr>
        <w:pStyle w:val="Heading1"/>
      </w:pPr>
      <w:r w:rsidRPr="00CF6E22">
        <w:t xml:space="preserve">CONTENT STANDARD CTE </w:t>
      </w:r>
      <w:r w:rsidR="001242C1">
        <w:t>M</w:t>
      </w:r>
      <w:r w:rsidRPr="00CF6E22">
        <w:t>.</w:t>
      </w:r>
      <w:r w:rsidR="007301B8">
        <w:t>8</w:t>
      </w:r>
      <w:r w:rsidRPr="00CF6E22">
        <w:t>.</w:t>
      </w:r>
      <w:r>
        <w:t>0</w:t>
      </w:r>
      <w:r w:rsidRPr="00CF6E22">
        <w:t xml:space="preserve">: </w:t>
      </w:r>
      <w:r w:rsidR="00CE788F">
        <w:t>place and distribution</w:t>
      </w:r>
      <w:r w:rsidRPr="00AA2D4B">
        <w:t xml:space="preserve"> </w:t>
      </w:r>
    </w:p>
    <w:p w14:paraId="2F9CF1A1" w14:textId="0C5006F5" w:rsidR="001910F0" w:rsidRDefault="001910F0" w:rsidP="001910F0">
      <w:pPr>
        <w:pStyle w:val="Heading3"/>
      </w:pPr>
      <w:r w:rsidRPr="00CF6E22">
        <w:t xml:space="preserve">Performance Standard CTE </w:t>
      </w:r>
      <w:r w:rsidR="001242C1">
        <w:t>M</w:t>
      </w:r>
      <w:r w:rsidRPr="00CF6E22">
        <w:t>.</w:t>
      </w:r>
      <w:r w:rsidR="007301B8">
        <w:t>8</w:t>
      </w:r>
      <w:r w:rsidRPr="00CF6E22">
        <w:t>.</w:t>
      </w:r>
      <w:r>
        <w:t>1</w:t>
      </w:r>
      <w:r w:rsidRPr="00CF6E22">
        <w:t xml:space="preserve"> </w:t>
      </w:r>
      <w:r w:rsidR="00CE788F">
        <w:t>Distribution Processes and Plans</w:t>
      </w:r>
    </w:p>
    <w:tbl>
      <w:tblPr>
        <w:tblStyle w:val="ProposalTable"/>
        <w:tblW w:w="5000" w:type="pct"/>
        <w:tblLook w:val="04A0" w:firstRow="1" w:lastRow="0" w:firstColumn="1" w:lastColumn="0" w:noHBand="0" w:noVBand="1"/>
      </w:tblPr>
      <w:tblGrid>
        <w:gridCol w:w="6502"/>
        <w:gridCol w:w="2492"/>
        <w:gridCol w:w="5396"/>
      </w:tblGrid>
      <w:tr w:rsidR="001910F0" w:rsidRPr="002602C7" w14:paraId="777E05DC"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2EE77A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71AE39"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1355EAF" w14:textId="77777777" w:rsidR="001910F0" w:rsidRPr="002602C7" w:rsidRDefault="001910F0" w:rsidP="009D32FE">
            <w:pPr>
              <w:jc w:val="center"/>
              <w:rPr>
                <w:rFonts w:eastAsia="Arial" w:cs="Times New Roman"/>
                <w:color w:val="3B3B3B"/>
              </w:rPr>
            </w:pPr>
            <w:r>
              <w:rPr>
                <w:rFonts w:eastAsia="Arial" w:cs="Times New Roman"/>
                <w:color w:val="3B3B3B"/>
              </w:rPr>
              <w:t>Justification: Provide examples from materials as evidence to support each response for this section. Provide descriptions in addition to page numbers.</w:t>
            </w:r>
          </w:p>
        </w:tc>
      </w:tr>
      <w:tr w:rsidR="001910F0" w:rsidRPr="002602C7" w14:paraId="1AB2BFE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8B3CDA8" w14:textId="5C6CA917" w:rsidR="001910F0" w:rsidRPr="002602C7" w:rsidRDefault="001910F0" w:rsidP="00EC4BEA">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.1.1</w:t>
            </w:r>
            <w:r w:rsidRPr="00CF6E22">
              <w:rPr>
                <w:rFonts w:eastAsia="Arial" w:cs="Times New Roman"/>
                <w:color w:val="auto"/>
                <w:szCs w:val="22"/>
                <w:lang w:eastAsia="en-US"/>
              </w:rPr>
              <w:t xml:space="preserve"> </w:t>
            </w:r>
            <w:r w:rsidR="00344DF3" w:rsidRPr="00344DF3">
              <w:rPr>
                <w:rFonts w:eastAsia="Arial" w:cs="Times New Roman"/>
                <w:color w:val="auto"/>
                <w:szCs w:val="22"/>
                <w:lang w:eastAsia="en-US"/>
              </w:rPr>
              <w:t>Describe the role of distribution.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4E57395"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8FF4E4" w14:textId="77777777" w:rsidR="001910F0" w:rsidRPr="002602C7" w:rsidRDefault="001910F0" w:rsidP="009D32FE">
            <w:pPr>
              <w:rPr>
                <w:rFonts w:eastAsia="Arial" w:cs="Times New Roman"/>
                <w:color w:val="auto"/>
              </w:rPr>
            </w:pPr>
          </w:p>
        </w:tc>
      </w:tr>
      <w:tr w:rsidR="001910F0" w:rsidRPr="002602C7" w14:paraId="47B19BB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7891B3" w14:textId="30A1F71A" w:rsidR="001910F0" w:rsidRDefault="001910F0" w:rsidP="00EC4BEA">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.1.2</w:t>
            </w:r>
            <w:r w:rsidRPr="00CF6E22">
              <w:rPr>
                <w:rFonts w:eastAsia="Arial" w:cs="Times New Roman"/>
                <w:color w:val="auto"/>
                <w:szCs w:val="22"/>
                <w:lang w:eastAsia="en-US"/>
              </w:rPr>
              <w:t xml:space="preserve"> </w:t>
            </w:r>
            <w:r w:rsidR="00344DF3" w:rsidRPr="00344DF3">
              <w:rPr>
                <w:rFonts w:eastAsia="Arial" w:cs="Times New Roman"/>
                <w:color w:val="auto"/>
                <w:szCs w:val="22"/>
                <w:lang w:eastAsia="en-US"/>
              </w:rPr>
              <w:t>Identify supply chain entities (e.g., producer, wholesaler, transportation, retailer, consumer).</w:t>
            </w:r>
          </w:p>
        </w:tc>
        <w:tc>
          <w:tcPr>
            <w:tcW w:w="866" w:type="pct"/>
            <w:tcBorders>
              <w:top w:val="single" w:sz="4" w:space="0" w:color="417FD0"/>
              <w:left w:val="single" w:sz="4" w:space="0" w:color="417FD0"/>
              <w:bottom w:val="single" w:sz="4" w:space="0" w:color="417FD0"/>
              <w:right w:val="single" w:sz="4" w:space="0" w:color="417FD0"/>
            </w:tcBorders>
            <w:vAlign w:val="center"/>
          </w:tcPr>
          <w:p w14:paraId="6A7A743D"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CA3DCB" w14:textId="77777777" w:rsidR="001910F0" w:rsidRPr="002602C7" w:rsidRDefault="001910F0" w:rsidP="009D32FE">
            <w:pPr>
              <w:rPr>
                <w:rFonts w:eastAsia="Arial" w:cs="Times New Roman"/>
                <w:color w:val="auto"/>
              </w:rPr>
            </w:pPr>
          </w:p>
        </w:tc>
      </w:tr>
      <w:tr w:rsidR="001910F0" w:rsidRPr="002602C7" w14:paraId="52F4B57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AEB464" w14:textId="6F1E07FA" w:rsidR="001910F0" w:rsidRPr="002602C7" w:rsidRDefault="001910F0" w:rsidP="00EC4BEA">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.1.3</w:t>
            </w:r>
            <w:r w:rsidRPr="00CF6E22">
              <w:rPr>
                <w:rFonts w:eastAsia="Arial" w:cs="Times New Roman"/>
                <w:color w:val="auto"/>
                <w:szCs w:val="22"/>
                <w:lang w:eastAsia="en-US"/>
              </w:rPr>
              <w:t xml:space="preserve"> </w:t>
            </w:r>
            <w:r w:rsidR="00344DF3" w:rsidRPr="00344DF3">
              <w:rPr>
                <w:rFonts w:eastAsia="Arial" w:cs="Times New Roman"/>
                <w:color w:val="auto"/>
                <w:szCs w:val="22"/>
                <w:lang w:eastAsia="en-US"/>
              </w:rPr>
              <w:t>Describe direct and indirect distribution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604B00B2"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866987D" w14:textId="77777777" w:rsidR="001910F0" w:rsidRPr="002602C7" w:rsidRDefault="001910F0" w:rsidP="009D32FE">
            <w:pPr>
              <w:rPr>
                <w:rFonts w:eastAsia="Arial" w:cs="Times New Roman"/>
                <w:color w:val="auto"/>
              </w:rPr>
            </w:pPr>
          </w:p>
        </w:tc>
      </w:tr>
      <w:tr w:rsidR="001910F0" w:rsidRPr="002602C7" w14:paraId="6B99EFF9"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E3AAEC" w14:textId="4200F972" w:rsidR="001910F0" w:rsidRPr="002602C7" w:rsidRDefault="001910F0" w:rsidP="00EC4BEA">
            <w:pPr>
              <w:numPr>
                <w:ilvl w:val="0"/>
                <w:numId w:val="1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7301B8">
              <w:rPr>
                <w:rFonts w:eastAsia="Arial" w:cs="Times New Roman"/>
                <w:color w:val="auto"/>
                <w:szCs w:val="22"/>
                <w:lang w:eastAsia="en-US"/>
              </w:rPr>
              <w:t>8</w:t>
            </w:r>
            <w:r>
              <w:rPr>
                <w:rFonts w:eastAsia="Arial" w:cs="Times New Roman"/>
                <w:color w:val="auto"/>
                <w:szCs w:val="22"/>
                <w:lang w:eastAsia="en-US"/>
              </w:rPr>
              <w:t>.1.4</w:t>
            </w:r>
            <w:r w:rsidRPr="00CF6E22">
              <w:rPr>
                <w:rFonts w:eastAsia="Arial" w:cs="Times New Roman"/>
                <w:color w:val="auto"/>
                <w:szCs w:val="22"/>
                <w:lang w:eastAsia="en-US"/>
              </w:rPr>
              <w:t xml:space="preserve"> </w:t>
            </w:r>
            <w:r w:rsidR="00344DF3" w:rsidRPr="00344DF3">
              <w:rPr>
                <w:rFonts w:eastAsia="Arial" w:cs="Times New Roman"/>
                <w:color w:val="auto"/>
                <w:szCs w:val="22"/>
                <w:lang w:eastAsia="en-US"/>
              </w:rPr>
              <w:t>Compare the advantages and disadvantages of perpetual and physical inventory systems.</w:t>
            </w:r>
          </w:p>
        </w:tc>
        <w:tc>
          <w:tcPr>
            <w:tcW w:w="866" w:type="pct"/>
            <w:tcBorders>
              <w:top w:val="single" w:sz="4" w:space="0" w:color="417FD0"/>
              <w:left w:val="single" w:sz="4" w:space="0" w:color="417FD0"/>
              <w:bottom w:val="single" w:sz="4" w:space="0" w:color="417FD0"/>
              <w:right w:val="single" w:sz="4" w:space="0" w:color="417FD0"/>
            </w:tcBorders>
            <w:vAlign w:val="center"/>
          </w:tcPr>
          <w:p w14:paraId="0920D4CA" w14:textId="77777777" w:rsidR="001910F0"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8FED93" w14:textId="77777777" w:rsidR="001910F0" w:rsidRPr="002602C7" w:rsidRDefault="001910F0" w:rsidP="009D32FE">
            <w:pPr>
              <w:rPr>
                <w:rFonts w:eastAsia="Arial" w:cs="Times New Roman"/>
                <w:color w:val="auto"/>
              </w:rPr>
            </w:pPr>
          </w:p>
        </w:tc>
      </w:tr>
      <w:tr w:rsidR="00CE788F" w:rsidRPr="002602C7" w14:paraId="11706F3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8E4C7A" w14:textId="51695685" w:rsidR="00CE788F" w:rsidRPr="00CF6E22" w:rsidRDefault="00CE788F" w:rsidP="00EC4BEA">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8.1.5</w:t>
            </w:r>
            <w:r w:rsidR="00672539">
              <w:rPr>
                <w:rFonts w:eastAsia="Arial" w:cs="Times New Roman"/>
                <w:color w:val="auto"/>
                <w:szCs w:val="22"/>
                <w:lang w:eastAsia="en-US"/>
              </w:rPr>
              <w:t xml:space="preserve"> </w:t>
            </w:r>
            <w:r w:rsidR="00672539" w:rsidRPr="00672539">
              <w:rPr>
                <w:rFonts w:eastAsia="Arial" w:cs="Times New Roman"/>
                <w:color w:val="auto"/>
                <w:szCs w:val="22"/>
                <w:lang w:eastAsia="en-US"/>
              </w:rPr>
              <w:t>Identify sources of inventory loss (e.g., theft, shoplifting, pilferage, spoilage, obsolescence, damage).</w:t>
            </w:r>
          </w:p>
        </w:tc>
        <w:tc>
          <w:tcPr>
            <w:tcW w:w="866" w:type="pct"/>
            <w:tcBorders>
              <w:top w:val="single" w:sz="4" w:space="0" w:color="417FD0"/>
              <w:left w:val="single" w:sz="4" w:space="0" w:color="417FD0"/>
              <w:bottom w:val="single" w:sz="4" w:space="0" w:color="417FD0"/>
              <w:right w:val="single" w:sz="4" w:space="0" w:color="417FD0"/>
            </w:tcBorders>
            <w:vAlign w:val="center"/>
          </w:tcPr>
          <w:p w14:paraId="2418BEC3" w14:textId="1EEC2AFA" w:rsidR="00CE788F" w:rsidRDefault="00CE788F" w:rsidP="00CE78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45AFB88" w14:textId="77777777" w:rsidR="00CE788F" w:rsidRPr="002602C7" w:rsidRDefault="00CE788F" w:rsidP="00CE788F">
            <w:pPr>
              <w:rPr>
                <w:rFonts w:eastAsia="Arial" w:cs="Times New Roman"/>
                <w:color w:val="auto"/>
              </w:rPr>
            </w:pPr>
          </w:p>
        </w:tc>
      </w:tr>
      <w:tr w:rsidR="00CE788F" w:rsidRPr="002602C7" w14:paraId="10158AF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B1EBA3" w14:textId="70F27E7C" w:rsidR="00CE788F" w:rsidRPr="00CF6E22" w:rsidRDefault="00CE788F" w:rsidP="00EC4BEA">
            <w:pPr>
              <w:numPr>
                <w:ilvl w:val="0"/>
                <w:numId w:val="1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8.1.6</w:t>
            </w:r>
            <w:r w:rsidR="00672539">
              <w:rPr>
                <w:rFonts w:eastAsia="Arial" w:cs="Times New Roman"/>
                <w:color w:val="auto"/>
                <w:szCs w:val="22"/>
                <w:lang w:eastAsia="en-US"/>
              </w:rPr>
              <w:t xml:space="preserve"> </w:t>
            </w:r>
            <w:r w:rsidR="00672539" w:rsidRPr="00672539">
              <w:rPr>
                <w:rFonts w:eastAsia="Arial" w:cs="Times New Roman"/>
                <w:color w:val="auto"/>
                <w:szCs w:val="22"/>
                <w:lang w:eastAsia="en-US"/>
              </w:rPr>
              <w:t>Describe how companies minimize shrinkage.</w:t>
            </w:r>
          </w:p>
        </w:tc>
        <w:tc>
          <w:tcPr>
            <w:tcW w:w="866" w:type="pct"/>
            <w:tcBorders>
              <w:top w:val="single" w:sz="4" w:space="0" w:color="417FD0"/>
              <w:left w:val="single" w:sz="4" w:space="0" w:color="417FD0"/>
              <w:bottom w:val="single" w:sz="4" w:space="0" w:color="417FD0"/>
              <w:right w:val="single" w:sz="4" w:space="0" w:color="417FD0"/>
            </w:tcBorders>
            <w:vAlign w:val="center"/>
          </w:tcPr>
          <w:p w14:paraId="70A994E5" w14:textId="65397A75" w:rsidR="00CE788F" w:rsidRDefault="00CE788F" w:rsidP="00CE788F">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4C1F660" w14:textId="77777777" w:rsidR="00CE788F" w:rsidRPr="002602C7" w:rsidRDefault="00CE788F" w:rsidP="00CE788F">
            <w:pPr>
              <w:rPr>
                <w:rFonts w:eastAsia="Arial" w:cs="Times New Roman"/>
                <w:color w:val="auto"/>
              </w:rPr>
            </w:pPr>
          </w:p>
        </w:tc>
      </w:tr>
    </w:tbl>
    <w:p w14:paraId="3BF0DD3B" w14:textId="1B92B3BB" w:rsidR="007301B8" w:rsidRPr="007301B8" w:rsidRDefault="007301B8" w:rsidP="007301B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lastRenderedPageBreak/>
        <w:t xml:space="preserve">CONTENT STANDARD CTE </w:t>
      </w:r>
      <w:r w:rsidR="001242C1">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9</w:t>
      </w:r>
      <w:r w:rsidRPr="007301B8">
        <w:rPr>
          <w:rFonts w:eastAsiaTheme="minorHAnsi" w:cstheme="minorBidi"/>
          <w:bCs/>
          <w:caps/>
          <w:color w:val="0E3354"/>
          <w:sz w:val="28"/>
          <w:szCs w:val="28"/>
        </w:rPr>
        <w:t xml:space="preserve">.0: </w:t>
      </w:r>
      <w:r w:rsidR="0025006A">
        <w:rPr>
          <w:rFonts w:eastAsiaTheme="minorHAnsi" w:cstheme="minorBidi"/>
          <w:bCs/>
          <w:caps/>
          <w:color w:val="0E3354"/>
          <w:sz w:val="28"/>
          <w:szCs w:val="28"/>
        </w:rPr>
        <w:t>promotional mix</w:t>
      </w:r>
      <w:r w:rsidRPr="007301B8">
        <w:rPr>
          <w:rFonts w:eastAsiaTheme="minorHAnsi" w:cstheme="minorBidi"/>
          <w:bCs/>
          <w:caps/>
          <w:color w:val="0E3354"/>
          <w:sz w:val="28"/>
          <w:szCs w:val="28"/>
        </w:rPr>
        <w:t xml:space="preserve"> </w:t>
      </w:r>
    </w:p>
    <w:p w14:paraId="0B981FEB" w14:textId="7D2DF571" w:rsidR="001910F0" w:rsidRDefault="001910F0" w:rsidP="001910F0">
      <w:pPr>
        <w:pStyle w:val="Heading3"/>
      </w:pPr>
      <w:r w:rsidRPr="00CF6E22">
        <w:t xml:space="preserve">Performance Standard CTE </w:t>
      </w:r>
      <w:r w:rsidR="001242C1">
        <w:t>M</w:t>
      </w:r>
      <w:r w:rsidRPr="00CF6E22">
        <w:t>.</w:t>
      </w:r>
      <w:r w:rsidR="007301B8">
        <w:t>9.1</w:t>
      </w:r>
      <w:r w:rsidRPr="00CF6E22">
        <w:t xml:space="preserve"> </w:t>
      </w:r>
      <w:r w:rsidR="0025006A">
        <w:t>Advertising</w:t>
      </w:r>
    </w:p>
    <w:tbl>
      <w:tblPr>
        <w:tblStyle w:val="ProposalTable"/>
        <w:tblW w:w="5000" w:type="pct"/>
        <w:tblLook w:val="04A0" w:firstRow="1" w:lastRow="0" w:firstColumn="1" w:lastColumn="0" w:noHBand="0" w:noVBand="1"/>
      </w:tblPr>
      <w:tblGrid>
        <w:gridCol w:w="6502"/>
        <w:gridCol w:w="2492"/>
        <w:gridCol w:w="5396"/>
      </w:tblGrid>
      <w:tr w:rsidR="001910F0" w:rsidRPr="002602C7" w14:paraId="2764AA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660D229B" w14:textId="77777777" w:rsidR="001910F0" w:rsidRPr="002602C7" w:rsidRDefault="001910F0"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0F582E8" w14:textId="77777777" w:rsidR="001910F0" w:rsidRPr="002602C7" w:rsidRDefault="001910F0"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ABB5A8" w14:textId="77777777" w:rsidR="001910F0" w:rsidRPr="002602C7" w:rsidRDefault="001910F0" w:rsidP="009D32FE">
            <w:pPr>
              <w:jc w:val="center"/>
              <w:rPr>
                <w:rFonts w:eastAsia="Arial" w:cs="Times New Roman"/>
                <w:color w:val="3B3B3B"/>
              </w:rPr>
            </w:pPr>
            <w:r>
              <w:rPr>
                <w:rFonts w:eastAsia="Arial" w:cs="Times New Roman"/>
                <w:color w:val="3B3B3B"/>
              </w:rPr>
              <w:t>Justification or Comments</w:t>
            </w:r>
          </w:p>
        </w:tc>
      </w:tr>
      <w:tr w:rsidR="001910F0" w:rsidRPr="002602C7" w14:paraId="7C7B94BD"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BEADA82" w14:textId="285887EB" w:rsidR="001910F0" w:rsidRPr="002602C7" w:rsidRDefault="001910F0" w:rsidP="00EC4BEA">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7301B8">
              <w:rPr>
                <w:rFonts w:eastAsia="Arial" w:cs="Times New Roman"/>
                <w:color w:val="auto"/>
                <w:szCs w:val="22"/>
                <w:lang w:eastAsia="en-US"/>
              </w:rPr>
              <w:t>9.1</w:t>
            </w:r>
            <w:r>
              <w:rPr>
                <w:rFonts w:eastAsia="Arial" w:cs="Times New Roman"/>
                <w:color w:val="auto"/>
                <w:szCs w:val="22"/>
                <w:lang w:eastAsia="en-US"/>
              </w:rPr>
              <w:t>.1</w:t>
            </w:r>
            <w:r w:rsidRPr="00CF6E22">
              <w:rPr>
                <w:rFonts w:eastAsia="Arial" w:cs="Times New Roman"/>
                <w:color w:val="auto"/>
                <w:szCs w:val="22"/>
                <w:lang w:eastAsia="en-US"/>
              </w:rPr>
              <w:t xml:space="preserve"> </w:t>
            </w:r>
            <w:r w:rsidR="009C5A15" w:rsidRPr="009C5A15">
              <w:rPr>
                <w:rFonts w:eastAsia="Arial" w:cs="Times New Roman"/>
                <w:color w:val="auto"/>
                <w:szCs w:val="22"/>
                <w:lang w:eastAsia="en-US"/>
              </w:rPr>
              <w:t>Identify the medium used to advertise (e.g., digital, print, broadcast).</w:t>
            </w:r>
          </w:p>
        </w:tc>
        <w:tc>
          <w:tcPr>
            <w:tcW w:w="866" w:type="pct"/>
            <w:tcBorders>
              <w:top w:val="single" w:sz="4" w:space="0" w:color="417FD0"/>
              <w:left w:val="single" w:sz="4" w:space="0" w:color="417FD0"/>
              <w:bottom w:val="single" w:sz="4" w:space="0" w:color="417FD0"/>
              <w:right w:val="single" w:sz="4" w:space="0" w:color="417FD0"/>
            </w:tcBorders>
            <w:vAlign w:val="center"/>
          </w:tcPr>
          <w:p w14:paraId="5BCD8EEF"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F13B44" w14:textId="77777777" w:rsidR="001910F0" w:rsidRPr="002602C7" w:rsidRDefault="001910F0" w:rsidP="009D32FE">
            <w:pPr>
              <w:rPr>
                <w:rFonts w:eastAsia="Arial" w:cs="Times New Roman"/>
                <w:color w:val="auto"/>
              </w:rPr>
            </w:pPr>
          </w:p>
        </w:tc>
      </w:tr>
      <w:tr w:rsidR="001910F0" w:rsidRPr="002602C7" w14:paraId="48D9E39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60C60" w14:textId="586D75B0" w:rsidR="001910F0" w:rsidRPr="002602C7" w:rsidRDefault="001910F0" w:rsidP="00EC4BEA">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.2</w:t>
            </w:r>
            <w:r w:rsidRPr="00CF6E22">
              <w:rPr>
                <w:rFonts w:eastAsia="Arial" w:cs="Times New Roman"/>
                <w:color w:val="auto"/>
                <w:szCs w:val="22"/>
                <w:lang w:eastAsia="en-US"/>
              </w:rPr>
              <w:t xml:space="preserve"> </w:t>
            </w:r>
            <w:r w:rsidR="009C5A15" w:rsidRPr="009C5A15">
              <w:rPr>
                <w:rFonts w:eastAsia="Arial" w:cs="Times New Roman"/>
                <w:color w:val="auto"/>
                <w:szCs w:val="22"/>
                <w:lang w:eastAsia="en-US"/>
              </w:rPr>
              <w:t>Describe the importance of graphic design and copywriting in advertising.</w:t>
            </w:r>
          </w:p>
        </w:tc>
        <w:tc>
          <w:tcPr>
            <w:tcW w:w="866" w:type="pct"/>
            <w:tcBorders>
              <w:top w:val="single" w:sz="4" w:space="0" w:color="417FD0"/>
              <w:left w:val="single" w:sz="4" w:space="0" w:color="417FD0"/>
              <w:bottom w:val="single" w:sz="4" w:space="0" w:color="417FD0"/>
              <w:right w:val="single" w:sz="4" w:space="0" w:color="417FD0"/>
            </w:tcBorders>
            <w:vAlign w:val="center"/>
          </w:tcPr>
          <w:p w14:paraId="7F158022"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E1A091" w14:textId="77777777" w:rsidR="001910F0" w:rsidRPr="002602C7" w:rsidRDefault="001910F0" w:rsidP="009D32FE">
            <w:pPr>
              <w:rPr>
                <w:rFonts w:eastAsia="Arial" w:cs="Times New Roman"/>
                <w:color w:val="auto"/>
              </w:rPr>
            </w:pPr>
          </w:p>
        </w:tc>
      </w:tr>
      <w:tr w:rsidR="001910F0" w:rsidRPr="002602C7" w14:paraId="2A0E6E6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FC2C7B" w14:textId="2C917958" w:rsidR="001910F0" w:rsidRPr="002602C7" w:rsidRDefault="001910F0" w:rsidP="00EC4BEA">
            <w:pPr>
              <w:numPr>
                <w:ilvl w:val="0"/>
                <w:numId w:val="1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5D65EA">
              <w:rPr>
                <w:rFonts w:eastAsia="Arial" w:cs="Times New Roman"/>
                <w:color w:val="auto"/>
                <w:szCs w:val="22"/>
                <w:lang w:eastAsia="en-US"/>
              </w:rPr>
              <w:t>9.1</w:t>
            </w:r>
            <w:r>
              <w:rPr>
                <w:rFonts w:eastAsia="Arial" w:cs="Times New Roman"/>
                <w:color w:val="auto"/>
                <w:szCs w:val="22"/>
                <w:lang w:eastAsia="en-US"/>
              </w:rPr>
              <w:t>.3</w:t>
            </w:r>
            <w:r w:rsidRPr="00CF6E22">
              <w:rPr>
                <w:rFonts w:eastAsia="Arial" w:cs="Times New Roman"/>
                <w:color w:val="auto"/>
                <w:szCs w:val="22"/>
                <w:lang w:eastAsia="en-US"/>
              </w:rPr>
              <w:t xml:space="preserve"> </w:t>
            </w:r>
            <w:r w:rsidR="009C5A15" w:rsidRPr="009C5A15">
              <w:rPr>
                <w:rFonts w:eastAsia="Arial" w:cs="Times New Roman"/>
                <w:color w:val="auto"/>
                <w:szCs w:val="22"/>
                <w:lang w:eastAsia="en-US"/>
              </w:rPr>
              <w:t>Describe the factors of an effective advertisement (e.g., clear and concise message, unique positioning statement, hook, appeal).</w:t>
            </w:r>
          </w:p>
        </w:tc>
        <w:tc>
          <w:tcPr>
            <w:tcW w:w="866" w:type="pct"/>
            <w:tcBorders>
              <w:top w:val="single" w:sz="4" w:space="0" w:color="417FD0"/>
              <w:left w:val="single" w:sz="4" w:space="0" w:color="417FD0"/>
              <w:bottom w:val="single" w:sz="4" w:space="0" w:color="417FD0"/>
              <w:right w:val="single" w:sz="4" w:space="0" w:color="417FD0"/>
            </w:tcBorders>
            <w:vAlign w:val="center"/>
          </w:tcPr>
          <w:p w14:paraId="0A435FBA" w14:textId="77777777" w:rsidR="001910F0" w:rsidRPr="002602C7" w:rsidRDefault="001910F0"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BC0B68" w14:textId="77777777" w:rsidR="001910F0" w:rsidRPr="002602C7" w:rsidRDefault="001910F0" w:rsidP="009D32FE">
            <w:pPr>
              <w:rPr>
                <w:rFonts w:eastAsia="Arial" w:cs="Times New Roman"/>
                <w:color w:val="auto"/>
              </w:rPr>
            </w:pPr>
          </w:p>
        </w:tc>
      </w:tr>
      <w:tr w:rsidR="00827A08" w:rsidRPr="002602C7" w14:paraId="56BDBC1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2F8152" w14:textId="10143839" w:rsidR="00827A08" w:rsidRPr="00CF6E22" w:rsidRDefault="00827A08" w:rsidP="00EC4BEA">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9.1.</w:t>
            </w:r>
            <w:r>
              <w:rPr>
                <w:rFonts w:eastAsia="Arial" w:cs="Times New Roman"/>
                <w:color w:val="auto"/>
                <w:szCs w:val="22"/>
                <w:lang w:eastAsia="en-US"/>
              </w:rPr>
              <w:t>4</w:t>
            </w:r>
            <w:r w:rsidR="009C5A15">
              <w:rPr>
                <w:rFonts w:eastAsia="Arial" w:cs="Times New Roman"/>
                <w:color w:val="auto"/>
                <w:szCs w:val="22"/>
                <w:lang w:eastAsia="en-US"/>
              </w:rPr>
              <w:t xml:space="preserve"> </w:t>
            </w:r>
            <w:r w:rsidR="009C5A15" w:rsidRPr="009C5A15">
              <w:rPr>
                <w:rFonts w:eastAsia="Arial" w:cs="Times New Roman"/>
                <w:color w:val="auto"/>
                <w:szCs w:val="22"/>
                <w:lang w:eastAsia="en-US"/>
              </w:rPr>
              <w:t>Identify the factors (e.g., audience, location) that determine the marketing medium selection.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6180F04B" w14:textId="029C81E5" w:rsidR="00827A08" w:rsidRDefault="00827A08" w:rsidP="00827A0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8F4E5B" w14:textId="77777777" w:rsidR="00827A08" w:rsidRPr="002602C7" w:rsidRDefault="00827A08" w:rsidP="00827A08">
            <w:pPr>
              <w:rPr>
                <w:rFonts w:eastAsia="Arial" w:cs="Times New Roman"/>
                <w:color w:val="auto"/>
              </w:rPr>
            </w:pPr>
          </w:p>
        </w:tc>
      </w:tr>
      <w:tr w:rsidR="00827A08" w:rsidRPr="002602C7" w14:paraId="31FA1BA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1E8464C" w14:textId="07B4733F" w:rsidR="00827A08" w:rsidRPr="00CF6E22" w:rsidRDefault="00827A08" w:rsidP="00EC4BEA">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9.1.</w:t>
            </w:r>
            <w:r>
              <w:rPr>
                <w:rFonts w:eastAsia="Arial" w:cs="Times New Roman"/>
                <w:color w:val="auto"/>
                <w:szCs w:val="22"/>
                <w:lang w:eastAsia="en-US"/>
              </w:rPr>
              <w:t>5</w:t>
            </w:r>
            <w:r w:rsidR="00D160B3">
              <w:rPr>
                <w:rFonts w:eastAsia="Arial" w:cs="Times New Roman"/>
                <w:color w:val="auto"/>
                <w:szCs w:val="22"/>
                <w:lang w:eastAsia="en-US"/>
              </w:rPr>
              <w:t xml:space="preserve"> </w:t>
            </w:r>
            <w:r w:rsidR="00D160B3" w:rsidRPr="00D160B3">
              <w:rPr>
                <w:rFonts w:eastAsia="Arial" w:cs="Times New Roman"/>
                <w:color w:val="auto"/>
                <w:szCs w:val="22"/>
                <w:lang w:eastAsia="en-US"/>
              </w:rPr>
              <w:t>Describe how research can be used in advertising (e.g., demographics, audience segmentation, data, user experience).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56DDA860" w14:textId="492FEDBB" w:rsidR="00827A08" w:rsidRDefault="00827A08" w:rsidP="00827A0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9151C1" w14:textId="77777777" w:rsidR="00827A08" w:rsidRPr="002602C7" w:rsidRDefault="00827A08" w:rsidP="00827A08">
            <w:pPr>
              <w:rPr>
                <w:rFonts w:eastAsia="Arial" w:cs="Times New Roman"/>
                <w:color w:val="auto"/>
              </w:rPr>
            </w:pPr>
          </w:p>
        </w:tc>
      </w:tr>
      <w:tr w:rsidR="00827A08" w:rsidRPr="002602C7" w14:paraId="0724945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327025" w14:textId="7AD47FCF" w:rsidR="00827A08" w:rsidRPr="00CF6E22" w:rsidRDefault="00827A08" w:rsidP="00EC4BEA">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9.1.</w:t>
            </w:r>
            <w:r>
              <w:rPr>
                <w:rFonts w:eastAsia="Arial" w:cs="Times New Roman"/>
                <w:color w:val="auto"/>
                <w:szCs w:val="22"/>
                <w:lang w:eastAsia="en-US"/>
              </w:rPr>
              <w:t>6</w:t>
            </w:r>
            <w:r w:rsidR="00D160B3">
              <w:rPr>
                <w:rFonts w:eastAsia="Arial" w:cs="Times New Roman"/>
                <w:color w:val="auto"/>
                <w:szCs w:val="22"/>
                <w:lang w:eastAsia="en-US"/>
              </w:rPr>
              <w:t xml:space="preserve"> </w:t>
            </w:r>
            <w:r w:rsidR="00D160B3" w:rsidRPr="00D160B3">
              <w:rPr>
                <w:rFonts w:eastAsia="Arial" w:cs="Times New Roman"/>
                <w:color w:val="auto"/>
                <w:szCs w:val="22"/>
                <w:lang w:eastAsia="en-US"/>
              </w:rPr>
              <w:t>Describe how marketing media choices drive creative decisions.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010508FF" w14:textId="4EBFF9F9" w:rsidR="00827A08" w:rsidRDefault="00827A08" w:rsidP="00827A0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936D20A" w14:textId="77777777" w:rsidR="00827A08" w:rsidRPr="002602C7" w:rsidRDefault="00827A08" w:rsidP="00827A08">
            <w:pPr>
              <w:rPr>
                <w:rFonts w:eastAsia="Arial" w:cs="Times New Roman"/>
                <w:color w:val="auto"/>
              </w:rPr>
            </w:pPr>
          </w:p>
        </w:tc>
      </w:tr>
      <w:tr w:rsidR="00827A08" w:rsidRPr="002602C7" w14:paraId="30EF325E"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45571F7" w14:textId="6F030B28" w:rsidR="00827A08" w:rsidRPr="00CF6E22" w:rsidRDefault="00827A08" w:rsidP="00EC4BEA">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9.1.</w:t>
            </w:r>
            <w:r>
              <w:rPr>
                <w:rFonts w:eastAsia="Arial" w:cs="Times New Roman"/>
                <w:color w:val="auto"/>
                <w:szCs w:val="22"/>
                <w:lang w:eastAsia="en-US"/>
              </w:rPr>
              <w:t>7</w:t>
            </w:r>
            <w:r w:rsidR="00D160B3">
              <w:rPr>
                <w:rFonts w:eastAsia="Arial" w:cs="Times New Roman"/>
                <w:color w:val="auto"/>
                <w:szCs w:val="22"/>
                <w:lang w:eastAsia="en-US"/>
              </w:rPr>
              <w:t xml:space="preserve"> </w:t>
            </w:r>
            <w:r w:rsidR="00D160B3" w:rsidRPr="00D160B3">
              <w:rPr>
                <w:rFonts w:eastAsia="Arial" w:cs="Times New Roman"/>
                <w:color w:val="auto"/>
                <w:szCs w:val="22"/>
                <w:lang w:eastAsia="en-US"/>
              </w:rPr>
              <w:t>Describe how technology (e.g., desktop, mobile, tablet, billboard) affects advertising strategy.</w:t>
            </w:r>
          </w:p>
        </w:tc>
        <w:tc>
          <w:tcPr>
            <w:tcW w:w="866" w:type="pct"/>
            <w:tcBorders>
              <w:top w:val="single" w:sz="4" w:space="0" w:color="417FD0"/>
              <w:left w:val="single" w:sz="4" w:space="0" w:color="417FD0"/>
              <w:bottom w:val="single" w:sz="4" w:space="0" w:color="417FD0"/>
              <w:right w:val="single" w:sz="4" w:space="0" w:color="417FD0"/>
            </w:tcBorders>
            <w:vAlign w:val="center"/>
          </w:tcPr>
          <w:p w14:paraId="0D021462" w14:textId="3C07510C" w:rsidR="00827A08" w:rsidRDefault="00827A08" w:rsidP="00827A0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3D4ACA0" w14:textId="77777777" w:rsidR="00827A08" w:rsidRPr="002602C7" w:rsidRDefault="00827A08" w:rsidP="00827A08">
            <w:pPr>
              <w:rPr>
                <w:rFonts w:eastAsia="Arial" w:cs="Times New Roman"/>
                <w:color w:val="auto"/>
              </w:rPr>
            </w:pPr>
          </w:p>
        </w:tc>
      </w:tr>
      <w:tr w:rsidR="00827A08" w:rsidRPr="002602C7" w14:paraId="708F250A"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14A999" w14:textId="18B9CFB6" w:rsidR="00827A08" w:rsidRPr="00CF6E22" w:rsidRDefault="00827A08" w:rsidP="00EC4BEA">
            <w:pPr>
              <w:numPr>
                <w:ilvl w:val="0"/>
                <w:numId w:val="1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9.1.</w:t>
            </w:r>
            <w:r>
              <w:rPr>
                <w:rFonts w:eastAsia="Arial" w:cs="Times New Roman"/>
                <w:color w:val="auto"/>
                <w:szCs w:val="22"/>
                <w:lang w:eastAsia="en-US"/>
              </w:rPr>
              <w:t>8</w:t>
            </w:r>
            <w:r w:rsidR="00D160B3">
              <w:rPr>
                <w:rFonts w:eastAsia="Arial" w:cs="Times New Roman"/>
                <w:color w:val="auto"/>
                <w:szCs w:val="22"/>
                <w:lang w:eastAsia="en-US"/>
              </w:rPr>
              <w:t xml:space="preserve"> </w:t>
            </w:r>
            <w:r w:rsidR="00D160B3" w:rsidRPr="00D160B3">
              <w:rPr>
                <w:rFonts w:eastAsia="Arial" w:cs="Times New Roman"/>
                <w:color w:val="auto"/>
                <w:szCs w:val="22"/>
                <w:lang w:eastAsia="en-US"/>
              </w:rPr>
              <w:t>Identify the components of an advertising budget.</w:t>
            </w:r>
          </w:p>
        </w:tc>
        <w:tc>
          <w:tcPr>
            <w:tcW w:w="866" w:type="pct"/>
            <w:tcBorders>
              <w:top w:val="single" w:sz="4" w:space="0" w:color="417FD0"/>
              <w:left w:val="single" w:sz="4" w:space="0" w:color="417FD0"/>
              <w:bottom w:val="single" w:sz="4" w:space="0" w:color="417FD0"/>
              <w:right w:val="single" w:sz="4" w:space="0" w:color="417FD0"/>
            </w:tcBorders>
            <w:vAlign w:val="center"/>
          </w:tcPr>
          <w:p w14:paraId="44BB24A1" w14:textId="7FBD0CAD" w:rsidR="00827A08" w:rsidRDefault="00827A08" w:rsidP="00827A0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A790A5B" w14:textId="77777777" w:rsidR="00827A08" w:rsidRPr="002602C7" w:rsidRDefault="00827A08" w:rsidP="00827A08">
            <w:pPr>
              <w:rPr>
                <w:rFonts w:eastAsia="Arial" w:cs="Times New Roman"/>
                <w:color w:val="auto"/>
              </w:rPr>
            </w:pPr>
          </w:p>
        </w:tc>
      </w:tr>
    </w:tbl>
    <w:p w14:paraId="1E059660" w14:textId="3E0B54F4" w:rsidR="005D65EA" w:rsidRDefault="005D65EA" w:rsidP="005D65EA">
      <w:pPr>
        <w:pStyle w:val="Heading3"/>
      </w:pPr>
      <w:r w:rsidRPr="00CF6E22">
        <w:t xml:space="preserve">Performance Standard CTE </w:t>
      </w:r>
      <w:r w:rsidR="001242C1">
        <w:t>M</w:t>
      </w:r>
      <w:r w:rsidRPr="00CF6E22">
        <w:t>.</w:t>
      </w:r>
      <w:r>
        <w:t>9.2</w:t>
      </w:r>
      <w:r w:rsidRPr="00CF6E22">
        <w:t xml:space="preserve"> </w:t>
      </w:r>
      <w:r w:rsidR="00D160B3">
        <w:t>Sales Promotion</w:t>
      </w:r>
    </w:p>
    <w:tbl>
      <w:tblPr>
        <w:tblStyle w:val="ProposalTable"/>
        <w:tblW w:w="5000" w:type="pct"/>
        <w:tblLook w:val="04A0" w:firstRow="1" w:lastRow="0" w:firstColumn="1" w:lastColumn="0" w:noHBand="0" w:noVBand="1"/>
      </w:tblPr>
      <w:tblGrid>
        <w:gridCol w:w="6502"/>
        <w:gridCol w:w="2492"/>
        <w:gridCol w:w="5396"/>
      </w:tblGrid>
      <w:tr w:rsidR="005D65EA" w:rsidRPr="002602C7" w14:paraId="02D75DF8"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766A4D5"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CE75EB"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68E797B"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490D322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B3CB75B" w14:textId="4EC585E0" w:rsidR="005D65EA" w:rsidRPr="002602C7" w:rsidRDefault="005D65EA" w:rsidP="00EC4BEA">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9.2.1</w:t>
            </w:r>
            <w:r w:rsidRPr="00CF6E22">
              <w:rPr>
                <w:rFonts w:eastAsia="Arial" w:cs="Times New Roman"/>
                <w:color w:val="auto"/>
                <w:szCs w:val="22"/>
                <w:lang w:eastAsia="en-US"/>
              </w:rPr>
              <w:t xml:space="preserve"> </w:t>
            </w:r>
            <w:r w:rsidR="0091144F" w:rsidRPr="0091144F">
              <w:rPr>
                <w:rFonts w:eastAsia="Arial" w:cs="Times New Roman"/>
                <w:color w:val="auto"/>
                <w:szCs w:val="22"/>
                <w:lang w:eastAsia="en-US"/>
              </w:rPr>
              <w:t>Choose appropriate sales promotion tools (e.g., display, print, digital, samples) for a product or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0352E3C0"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DF7DE05" w14:textId="77777777" w:rsidR="005D65EA" w:rsidRPr="002602C7" w:rsidRDefault="005D65EA" w:rsidP="009D32FE">
            <w:pPr>
              <w:rPr>
                <w:rFonts w:eastAsia="Arial" w:cs="Times New Roman"/>
                <w:color w:val="auto"/>
              </w:rPr>
            </w:pPr>
          </w:p>
        </w:tc>
      </w:tr>
      <w:tr w:rsidR="005D65EA" w:rsidRPr="002602C7" w14:paraId="6D2E9EAF"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4A8FFD" w14:textId="1C37EB8F" w:rsidR="005D65EA" w:rsidRPr="002602C7" w:rsidRDefault="005D65EA" w:rsidP="00EC4BEA">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9.2.2</w:t>
            </w:r>
            <w:r w:rsidRPr="00CF6E22">
              <w:rPr>
                <w:rFonts w:eastAsia="Arial" w:cs="Times New Roman"/>
                <w:color w:val="auto"/>
                <w:szCs w:val="22"/>
                <w:lang w:eastAsia="en-US"/>
              </w:rPr>
              <w:t xml:space="preserve"> </w:t>
            </w:r>
            <w:r w:rsidR="0091144F" w:rsidRPr="0091144F">
              <w:rPr>
                <w:rFonts w:eastAsia="Arial" w:cs="Times New Roman"/>
                <w:color w:val="auto"/>
                <w:szCs w:val="22"/>
                <w:lang w:eastAsia="en-US"/>
              </w:rPr>
              <w:t>Compare forms of sales promotion (e.g., specials, discounts).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398293C2"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16B51D1" w14:textId="77777777" w:rsidR="005D65EA" w:rsidRPr="002602C7" w:rsidRDefault="005D65EA" w:rsidP="009D32FE">
            <w:pPr>
              <w:rPr>
                <w:rFonts w:eastAsia="Arial" w:cs="Times New Roman"/>
                <w:color w:val="auto"/>
              </w:rPr>
            </w:pPr>
          </w:p>
        </w:tc>
      </w:tr>
      <w:tr w:rsidR="005D65EA" w:rsidRPr="002602C7" w14:paraId="573EC2C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08A7EA9" w14:textId="4A43F6B1" w:rsidR="005D65EA" w:rsidRPr="002602C7" w:rsidRDefault="005D65EA" w:rsidP="00EC4BEA">
            <w:pPr>
              <w:numPr>
                <w:ilvl w:val="0"/>
                <w:numId w:val="18"/>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9.2.3</w:t>
            </w:r>
            <w:r w:rsidRPr="00CF6E22">
              <w:rPr>
                <w:rFonts w:eastAsia="Arial" w:cs="Times New Roman"/>
                <w:color w:val="auto"/>
                <w:szCs w:val="22"/>
                <w:lang w:eastAsia="en-US"/>
              </w:rPr>
              <w:t xml:space="preserve"> </w:t>
            </w:r>
            <w:r w:rsidR="0091144F" w:rsidRPr="0091144F">
              <w:rPr>
                <w:rFonts w:eastAsia="Arial" w:cs="Times New Roman"/>
                <w:color w:val="auto"/>
                <w:szCs w:val="22"/>
                <w:lang w:eastAsia="en-US"/>
              </w:rPr>
              <w:t>Identify the components of a sales promotion budget within a company’s advertising budget.</w:t>
            </w:r>
          </w:p>
        </w:tc>
        <w:tc>
          <w:tcPr>
            <w:tcW w:w="866" w:type="pct"/>
            <w:tcBorders>
              <w:top w:val="single" w:sz="4" w:space="0" w:color="417FD0"/>
              <w:left w:val="single" w:sz="4" w:space="0" w:color="417FD0"/>
              <w:bottom w:val="single" w:sz="4" w:space="0" w:color="417FD0"/>
              <w:right w:val="single" w:sz="4" w:space="0" w:color="417FD0"/>
            </w:tcBorders>
            <w:vAlign w:val="center"/>
          </w:tcPr>
          <w:p w14:paraId="4C29E034"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AF750" w14:textId="77777777" w:rsidR="005D65EA" w:rsidRPr="002602C7" w:rsidRDefault="005D65EA" w:rsidP="009D32FE">
            <w:pPr>
              <w:rPr>
                <w:rFonts w:eastAsia="Arial" w:cs="Times New Roman"/>
                <w:color w:val="auto"/>
              </w:rPr>
            </w:pPr>
          </w:p>
        </w:tc>
      </w:tr>
      <w:tr w:rsidR="00D160B3" w:rsidRPr="002602C7" w14:paraId="2EBA7CC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0CF785" w14:textId="593ADFDB" w:rsidR="00D160B3" w:rsidRPr="00CF6E22" w:rsidRDefault="00D160B3" w:rsidP="00EC4BEA">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w:t>
            </w:r>
            <w:r>
              <w:rPr>
                <w:rFonts w:eastAsia="Arial" w:cs="Times New Roman"/>
                <w:color w:val="auto"/>
                <w:szCs w:val="22"/>
                <w:lang w:eastAsia="en-US"/>
              </w:rPr>
              <w:t>4</w:t>
            </w:r>
            <w:r w:rsidR="0091144F">
              <w:rPr>
                <w:rFonts w:eastAsia="Arial" w:cs="Times New Roman"/>
                <w:color w:val="auto"/>
                <w:szCs w:val="22"/>
                <w:lang w:eastAsia="en-US"/>
              </w:rPr>
              <w:t xml:space="preserve"> </w:t>
            </w:r>
            <w:r w:rsidR="0091144F" w:rsidRPr="0091144F">
              <w:rPr>
                <w:rFonts w:eastAsia="Arial" w:cs="Times New Roman"/>
                <w:color w:val="auto"/>
                <w:szCs w:val="22"/>
                <w:lang w:eastAsia="en-US"/>
              </w:rPr>
              <w:t>Describe how marketers combine trade and consumer promotions.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D805BBE" w14:textId="01A59560" w:rsidR="00D160B3" w:rsidRDefault="00D160B3" w:rsidP="00D160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04C6B3B" w14:textId="77777777" w:rsidR="00D160B3" w:rsidRPr="002602C7" w:rsidRDefault="00D160B3" w:rsidP="00D160B3">
            <w:pPr>
              <w:rPr>
                <w:rFonts w:eastAsia="Arial" w:cs="Times New Roman"/>
                <w:color w:val="auto"/>
              </w:rPr>
            </w:pPr>
          </w:p>
        </w:tc>
      </w:tr>
      <w:tr w:rsidR="00D160B3" w:rsidRPr="002602C7" w14:paraId="5ED7FD3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1585E8" w14:textId="6960C043" w:rsidR="00D160B3" w:rsidRPr="00CF6E22" w:rsidRDefault="00D160B3" w:rsidP="00EC4BEA">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w:t>
            </w:r>
            <w:r>
              <w:rPr>
                <w:rFonts w:eastAsia="Arial" w:cs="Times New Roman"/>
                <w:color w:val="auto"/>
                <w:szCs w:val="22"/>
                <w:lang w:eastAsia="en-US"/>
              </w:rPr>
              <w:t>5</w:t>
            </w:r>
            <w:r w:rsidR="0091144F">
              <w:rPr>
                <w:rFonts w:eastAsia="Arial" w:cs="Times New Roman"/>
                <w:color w:val="auto"/>
                <w:szCs w:val="22"/>
                <w:lang w:eastAsia="en-US"/>
              </w:rPr>
              <w:t xml:space="preserve"> </w:t>
            </w:r>
            <w:r w:rsidR="0091144F" w:rsidRPr="0091144F">
              <w:rPr>
                <w:rFonts w:eastAsia="Arial" w:cs="Times New Roman"/>
                <w:color w:val="auto"/>
                <w:szCs w:val="22"/>
                <w:lang w:eastAsia="en-US"/>
              </w:rPr>
              <w:t>Compare visual merchandising and displays.</w:t>
            </w:r>
          </w:p>
        </w:tc>
        <w:tc>
          <w:tcPr>
            <w:tcW w:w="866" w:type="pct"/>
            <w:tcBorders>
              <w:top w:val="single" w:sz="4" w:space="0" w:color="417FD0"/>
              <w:left w:val="single" w:sz="4" w:space="0" w:color="417FD0"/>
              <w:bottom w:val="single" w:sz="4" w:space="0" w:color="417FD0"/>
              <w:right w:val="single" w:sz="4" w:space="0" w:color="417FD0"/>
            </w:tcBorders>
            <w:vAlign w:val="center"/>
          </w:tcPr>
          <w:p w14:paraId="6FBEFA22" w14:textId="4860231F" w:rsidR="00D160B3" w:rsidRDefault="00D160B3" w:rsidP="00D160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8ED6ED" w14:textId="77777777" w:rsidR="00D160B3" w:rsidRPr="002602C7" w:rsidRDefault="00D160B3" w:rsidP="00D160B3">
            <w:pPr>
              <w:rPr>
                <w:rFonts w:eastAsia="Arial" w:cs="Times New Roman"/>
                <w:color w:val="auto"/>
              </w:rPr>
            </w:pPr>
          </w:p>
        </w:tc>
      </w:tr>
      <w:tr w:rsidR="00D160B3" w:rsidRPr="002602C7" w14:paraId="032E95A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67C059" w14:textId="460EEB19" w:rsidR="00D160B3" w:rsidRPr="00CF6E22" w:rsidRDefault="00D160B3" w:rsidP="00EC4BEA">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w:t>
            </w:r>
            <w:r>
              <w:rPr>
                <w:rFonts w:eastAsia="Arial" w:cs="Times New Roman"/>
                <w:color w:val="auto"/>
                <w:szCs w:val="22"/>
                <w:lang w:eastAsia="en-US"/>
              </w:rPr>
              <w:t>6</w:t>
            </w:r>
            <w:r w:rsidR="0091144F">
              <w:rPr>
                <w:rFonts w:eastAsia="Arial" w:cs="Times New Roman"/>
                <w:color w:val="auto"/>
                <w:szCs w:val="22"/>
                <w:lang w:eastAsia="en-US"/>
              </w:rPr>
              <w:t xml:space="preserve"> </w:t>
            </w:r>
            <w:r w:rsidR="0091144F" w:rsidRPr="0091144F">
              <w:rPr>
                <w:rFonts w:eastAsia="Arial" w:cs="Times New Roman"/>
                <w:color w:val="auto"/>
                <w:szCs w:val="22"/>
                <w:lang w:eastAsia="en-US"/>
              </w:rPr>
              <w:t>Analyze the layout of a local department store in terms of ease of entry, traffic flow, display space, and customer convenience.</w:t>
            </w:r>
          </w:p>
        </w:tc>
        <w:tc>
          <w:tcPr>
            <w:tcW w:w="866" w:type="pct"/>
            <w:tcBorders>
              <w:top w:val="single" w:sz="4" w:space="0" w:color="417FD0"/>
              <w:left w:val="single" w:sz="4" w:space="0" w:color="417FD0"/>
              <w:bottom w:val="single" w:sz="4" w:space="0" w:color="417FD0"/>
              <w:right w:val="single" w:sz="4" w:space="0" w:color="417FD0"/>
            </w:tcBorders>
            <w:vAlign w:val="center"/>
          </w:tcPr>
          <w:p w14:paraId="594AEA8D" w14:textId="2B302C4A" w:rsidR="00D160B3" w:rsidRDefault="00D160B3" w:rsidP="00D160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15035B" w14:textId="77777777" w:rsidR="00D160B3" w:rsidRPr="002602C7" w:rsidRDefault="00D160B3" w:rsidP="00D160B3">
            <w:pPr>
              <w:rPr>
                <w:rFonts w:eastAsia="Arial" w:cs="Times New Roman"/>
                <w:color w:val="auto"/>
              </w:rPr>
            </w:pPr>
          </w:p>
        </w:tc>
      </w:tr>
      <w:tr w:rsidR="00D160B3" w:rsidRPr="002602C7" w14:paraId="7D49B930"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826968" w14:textId="06FB6C7D" w:rsidR="00D160B3" w:rsidRPr="00CF6E22" w:rsidRDefault="00D160B3" w:rsidP="00EC4BEA">
            <w:pPr>
              <w:numPr>
                <w:ilvl w:val="0"/>
                <w:numId w:val="18"/>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9.2.</w:t>
            </w:r>
            <w:r>
              <w:rPr>
                <w:rFonts w:eastAsia="Arial" w:cs="Times New Roman"/>
                <w:color w:val="auto"/>
                <w:szCs w:val="22"/>
                <w:lang w:eastAsia="en-US"/>
              </w:rPr>
              <w:t>7</w:t>
            </w:r>
            <w:r w:rsidR="00594E06">
              <w:rPr>
                <w:rFonts w:eastAsia="Arial" w:cs="Times New Roman"/>
                <w:color w:val="auto"/>
                <w:szCs w:val="22"/>
                <w:lang w:eastAsia="en-US"/>
              </w:rPr>
              <w:t xml:space="preserve"> </w:t>
            </w:r>
            <w:r w:rsidR="00594E06" w:rsidRPr="00594E06">
              <w:rPr>
                <w:rFonts w:eastAsia="Arial" w:cs="Times New Roman"/>
                <w:color w:val="auto"/>
                <w:szCs w:val="22"/>
                <w:lang w:eastAsia="en-US"/>
              </w:rPr>
              <w:t>Create a themed display.</w:t>
            </w:r>
          </w:p>
        </w:tc>
        <w:tc>
          <w:tcPr>
            <w:tcW w:w="866" w:type="pct"/>
            <w:tcBorders>
              <w:top w:val="single" w:sz="4" w:space="0" w:color="417FD0"/>
              <w:left w:val="single" w:sz="4" w:space="0" w:color="417FD0"/>
              <w:bottom w:val="single" w:sz="4" w:space="0" w:color="417FD0"/>
              <w:right w:val="single" w:sz="4" w:space="0" w:color="417FD0"/>
            </w:tcBorders>
            <w:vAlign w:val="center"/>
          </w:tcPr>
          <w:p w14:paraId="301287F5" w14:textId="7C05C52F" w:rsidR="00D160B3" w:rsidRDefault="00D160B3" w:rsidP="00D160B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F69F4A" w14:textId="77777777" w:rsidR="00D160B3" w:rsidRPr="002602C7" w:rsidRDefault="00D160B3" w:rsidP="00D160B3">
            <w:pPr>
              <w:rPr>
                <w:rFonts w:eastAsia="Arial" w:cs="Times New Roman"/>
                <w:color w:val="auto"/>
              </w:rPr>
            </w:pPr>
          </w:p>
        </w:tc>
      </w:tr>
    </w:tbl>
    <w:p w14:paraId="149F6746" w14:textId="013C5928" w:rsidR="00672539" w:rsidRDefault="00672539" w:rsidP="00672539">
      <w:pPr>
        <w:pStyle w:val="Heading3"/>
      </w:pPr>
      <w:r w:rsidRPr="00CF6E22">
        <w:t xml:space="preserve">Performance Standard CTE </w:t>
      </w:r>
      <w:r>
        <w:t>M</w:t>
      </w:r>
      <w:r w:rsidRPr="00CF6E22">
        <w:t>.</w:t>
      </w:r>
      <w:r>
        <w:t>9.3</w:t>
      </w:r>
      <w:r w:rsidRPr="00CF6E22">
        <w:t xml:space="preserve"> </w:t>
      </w:r>
      <w:r w:rsidR="00594E06">
        <w:t>Public Relations</w:t>
      </w:r>
    </w:p>
    <w:tbl>
      <w:tblPr>
        <w:tblStyle w:val="ProposalTable"/>
        <w:tblW w:w="5000" w:type="pct"/>
        <w:tblLook w:val="04A0" w:firstRow="1" w:lastRow="0" w:firstColumn="1" w:lastColumn="0" w:noHBand="0" w:noVBand="1"/>
      </w:tblPr>
      <w:tblGrid>
        <w:gridCol w:w="6502"/>
        <w:gridCol w:w="2492"/>
        <w:gridCol w:w="5396"/>
      </w:tblGrid>
      <w:tr w:rsidR="00672539" w:rsidRPr="002602C7" w14:paraId="410C0B2B"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249977C" w14:textId="77777777" w:rsidR="00672539" w:rsidRPr="002602C7" w:rsidRDefault="00672539"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C454C96" w14:textId="77777777" w:rsidR="00672539" w:rsidRPr="002602C7" w:rsidRDefault="00672539"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997D67C" w14:textId="77777777" w:rsidR="00672539" w:rsidRPr="002602C7" w:rsidRDefault="00672539" w:rsidP="008E1B0E">
            <w:pPr>
              <w:jc w:val="center"/>
              <w:rPr>
                <w:rFonts w:eastAsia="Arial" w:cs="Times New Roman"/>
                <w:color w:val="3B3B3B"/>
              </w:rPr>
            </w:pPr>
            <w:r>
              <w:rPr>
                <w:rFonts w:eastAsia="Arial" w:cs="Times New Roman"/>
                <w:color w:val="3B3B3B"/>
              </w:rPr>
              <w:t>Justification or Comments</w:t>
            </w:r>
          </w:p>
        </w:tc>
      </w:tr>
      <w:tr w:rsidR="00672539" w:rsidRPr="002602C7" w14:paraId="5079B52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154C56" w14:textId="7BC6D083" w:rsidR="00672539" w:rsidRPr="002602C7" w:rsidRDefault="00672539" w:rsidP="00EC4BEA">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w:t>
            </w:r>
            <w:r w:rsidR="00594E06">
              <w:rPr>
                <w:rFonts w:eastAsia="Arial" w:cs="Times New Roman"/>
                <w:color w:val="auto"/>
                <w:szCs w:val="22"/>
                <w:lang w:eastAsia="en-US"/>
              </w:rPr>
              <w:t>3</w:t>
            </w:r>
            <w:r>
              <w:rPr>
                <w:rFonts w:eastAsia="Arial" w:cs="Times New Roman"/>
                <w:color w:val="auto"/>
                <w:szCs w:val="22"/>
                <w:lang w:eastAsia="en-US"/>
              </w:rPr>
              <w:t>.1</w:t>
            </w:r>
            <w:r w:rsidRPr="00CF6E22">
              <w:rPr>
                <w:rFonts w:eastAsia="Arial" w:cs="Times New Roman"/>
                <w:color w:val="auto"/>
                <w:szCs w:val="22"/>
                <w:lang w:eastAsia="en-US"/>
              </w:rPr>
              <w:t xml:space="preserve"> </w:t>
            </w:r>
            <w:r w:rsidR="005E1B32" w:rsidRPr="005E1B32">
              <w:rPr>
                <w:rFonts w:eastAsia="Arial" w:cs="Times New Roman"/>
                <w:color w:val="auto"/>
                <w:szCs w:val="22"/>
                <w:lang w:eastAsia="en-US"/>
              </w:rPr>
              <w:t>Identify forms of public relations activities (e.g., press releases, community events, philanthropy) used by marketers.</w:t>
            </w:r>
          </w:p>
        </w:tc>
        <w:tc>
          <w:tcPr>
            <w:tcW w:w="866" w:type="pct"/>
            <w:tcBorders>
              <w:top w:val="single" w:sz="4" w:space="0" w:color="417FD0"/>
              <w:left w:val="single" w:sz="4" w:space="0" w:color="417FD0"/>
              <w:bottom w:val="single" w:sz="4" w:space="0" w:color="417FD0"/>
              <w:right w:val="single" w:sz="4" w:space="0" w:color="417FD0"/>
            </w:tcBorders>
            <w:vAlign w:val="center"/>
          </w:tcPr>
          <w:p w14:paraId="7A1E3F4D" w14:textId="77777777" w:rsidR="00672539" w:rsidRPr="002602C7" w:rsidRDefault="0067253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6F78C9" w14:textId="77777777" w:rsidR="00672539" w:rsidRPr="002602C7" w:rsidRDefault="00672539" w:rsidP="008E1B0E">
            <w:pPr>
              <w:rPr>
                <w:rFonts w:eastAsia="Arial" w:cs="Times New Roman"/>
                <w:color w:val="auto"/>
              </w:rPr>
            </w:pPr>
          </w:p>
        </w:tc>
      </w:tr>
      <w:tr w:rsidR="00672539" w:rsidRPr="002602C7" w14:paraId="71BF951A"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8265B13" w14:textId="137733D5" w:rsidR="00672539" w:rsidRPr="002602C7" w:rsidRDefault="00672539" w:rsidP="00EC4B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w:t>
            </w:r>
            <w:r w:rsidR="00594E06">
              <w:rPr>
                <w:rFonts w:eastAsia="Arial" w:cs="Times New Roman"/>
                <w:color w:val="auto"/>
                <w:szCs w:val="22"/>
                <w:lang w:eastAsia="en-US"/>
              </w:rPr>
              <w:t>3</w:t>
            </w:r>
            <w:r>
              <w:rPr>
                <w:rFonts w:eastAsia="Arial" w:cs="Times New Roman"/>
                <w:color w:val="auto"/>
                <w:szCs w:val="22"/>
                <w:lang w:eastAsia="en-US"/>
              </w:rPr>
              <w:t>.2</w:t>
            </w:r>
            <w:r w:rsidRPr="00CF6E22">
              <w:rPr>
                <w:rFonts w:eastAsia="Arial" w:cs="Times New Roman"/>
                <w:color w:val="auto"/>
                <w:szCs w:val="22"/>
                <w:lang w:eastAsia="en-US"/>
              </w:rPr>
              <w:t xml:space="preserve"> </w:t>
            </w:r>
            <w:r w:rsidR="005E1B32" w:rsidRPr="005E1B32">
              <w:rPr>
                <w:rFonts w:eastAsia="Arial" w:cs="Times New Roman"/>
                <w:color w:val="auto"/>
                <w:szCs w:val="22"/>
                <w:lang w:eastAsia="en-US"/>
              </w:rPr>
              <w:t>Analyze the effectiveness of public relations activities used by marketers.</w:t>
            </w:r>
          </w:p>
        </w:tc>
        <w:tc>
          <w:tcPr>
            <w:tcW w:w="866" w:type="pct"/>
            <w:tcBorders>
              <w:top w:val="single" w:sz="4" w:space="0" w:color="417FD0"/>
              <w:left w:val="single" w:sz="4" w:space="0" w:color="417FD0"/>
              <w:bottom w:val="single" w:sz="4" w:space="0" w:color="417FD0"/>
              <w:right w:val="single" w:sz="4" w:space="0" w:color="417FD0"/>
            </w:tcBorders>
            <w:vAlign w:val="center"/>
          </w:tcPr>
          <w:p w14:paraId="2280C890" w14:textId="77777777" w:rsidR="00672539" w:rsidRPr="002602C7" w:rsidRDefault="0067253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9AFBED" w14:textId="77777777" w:rsidR="00672539" w:rsidRPr="002602C7" w:rsidRDefault="00672539" w:rsidP="008E1B0E">
            <w:pPr>
              <w:rPr>
                <w:rFonts w:eastAsia="Arial" w:cs="Times New Roman"/>
                <w:color w:val="auto"/>
              </w:rPr>
            </w:pPr>
          </w:p>
        </w:tc>
      </w:tr>
      <w:tr w:rsidR="00672539" w:rsidRPr="002602C7" w14:paraId="662D0BBF"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DC7F6C3" w14:textId="01349AA2" w:rsidR="00672539" w:rsidRPr="002602C7" w:rsidRDefault="00672539" w:rsidP="00EC4BEA">
            <w:pPr>
              <w:numPr>
                <w:ilvl w:val="0"/>
                <w:numId w:val="3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w:t>
            </w:r>
            <w:r w:rsidR="00594E06">
              <w:rPr>
                <w:rFonts w:eastAsia="Arial" w:cs="Times New Roman"/>
                <w:color w:val="auto"/>
                <w:szCs w:val="22"/>
                <w:lang w:eastAsia="en-US"/>
              </w:rPr>
              <w:t>3</w:t>
            </w:r>
            <w:proofErr w:type="gramStart"/>
            <w:r>
              <w:rPr>
                <w:rFonts w:eastAsia="Arial" w:cs="Times New Roman"/>
                <w:color w:val="auto"/>
                <w:szCs w:val="22"/>
                <w:lang w:eastAsia="en-US"/>
              </w:rPr>
              <w:t>.3</w:t>
            </w:r>
            <w:proofErr w:type="gramEnd"/>
            <w:r w:rsidRPr="00CF6E22">
              <w:rPr>
                <w:rFonts w:eastAsia="Arial" w:cs="Times New Roman"/>
                <w:color w:val="auto"/>
                <w:szCs w:val="22"/>
                <w:lang w:eastAsia="en-US"/>
              </w:rPr>
              <w:t xml:space="preserve"> </w:t>
            </w:r>
            <w:r w:rsidR="005E1B32" w:rsidRPr="005E1B32">
              <w:rPr>
                <w:rFonts w:eastAsia="Arial" w:cs="Times New Roman"/>
                <w:color w:val="auto"/>
                <w:szCs w:val="22"/>
                <w:lang w:eastAsia="en-US"/>
              </w:rPr>
              <w:t>Compare public relations activities (i.e., controllable) and publicity (i.e., uncontrollable).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5B527B78" w14:textId="77777777" w:rsidR="00672539" w:rsidRPr="002602C7" w:rsidRDefault="0067253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578244" w14:textId="77777777" w:rsidR="00672539" w:rsidRPr="002602C7" w:rsidRDefault="00672539" w:rsidP="008E1B0E">
            <w:pPr>
              <w:rPr>
                <w:rFonts w:eastAsia="Arial" w:cs="Times New Roman"/>
                <w:color w:val="auto"/>
              </w:rPr>
            </w:pPr>
          </w:p>
        </w:tc>
      </w:tr>
      <w:tr w:rsidR="00672539" w:rsidRPr="002602C7" w14:paraId="143C13F8"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E00EBB" w14:textId="01ADBD0F" w:rsidR="00672539" w:rsidRPr="00CF6E22" w:rsidRDefault="00594E06" w:rsidP="00EC4BEA">
            <w:pPr>
              <w:numPr>
                <w:ilvl w:val="0"/>
                <w:numId w:val="3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9.3.</w:t>
            </w:r>
            <w:r>
              <w:rPr>
                <w:rFonts w:eastAsia="Arial" w:cs="Times New Roman"/>
                <w:color w:val="auto"/>
                <w:szCs w:val="22"/>
                <w:lang w:eastAsia="en-US"/>
              </w:rPr>
              <w:t>4</w:t>
            </w:r>
            <w:r w:rsidR="005E1B32">
              <w:rPr>
                <w:rFonts w:eastAsia="Arial" w:cs="Times New Roman"/>
                <w:color w:val="auto"/>
                <w:szCs w:val="22"/>
                <w:lang w:eastAsia="en-US"/>
              </w:rPr>
              <w:t xml:space="preserve"> </w:t>
            </w:r>
            <w:r w:rsidR="005E1B32" w:rsidRPr="005E1B32">
              <w:rPr>
                <w:rFonts w:eastAsia="Arial" w:cs="Times New Roman"/>
                <w:color w:val="auto"/>
                <w:szCs w:val="22"/>
                <w:lang w:eastAsia="en-US"/>
              </w:rPr>
              <w:t>Discuss ways in which companies can manage unfavorable publicity.</w:t>
            </w:r>
          </w:p>
        </w:tc>
        <w:tc>
          <w:tcPr>
            <w:tcW w:w="866" w:type="pct"/>
            <w:tcBorders>
              <w:top w:val="single" w:sz="4" w:space="0" w:color="417FD0"/>
              <w:left w:val="single" w:sz="4" w:space="0" w:color="417FD0"/>
              <w:bottom w:val="single" w:sz="4" w:space="0" w:color="417FD0"/>
              <w:right w:val="single" w:sz="4" w:space="0" w:color="417FD0"/>
            </w:tcBorders>
            <w:vAlign w:val="center"/>
          </w:tcPr>
          <w:p w14:paraId="43A1E643" w14:textId="7148D035" w:rsidR="00672539" w:rsidRDefault="00594E06"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0B795F" w14:textId="77777777" w:rsidR="00672539" w:rsidRPr="002602C7" w:rsidRDefault="00672539" w:rsidP="008E1B0E">
            <w:pPr>
              <w:rPr>
                <w:rFonts w:eastAsia="Arial" w:cs="Times New Roman"/>
                <w:color w:val="auto"/>
              </w:rPr>
            </w:pPr>
          </w:p>
        </w:tc>
      </w:tr>
    </w:tbl>
    <w:p w14:paraId="69287C32" w14:textId="1E83318F" w:rsidR="00672539" w:rsidRDefault="00672539" w:rsidP="00672539">
      <w:pPr>
        <w:pStyle w:val="Heading3"/>
      </w:pPr>
      <w:r w:rsidRPr="00CF6E22">
        <w:t xml:space="preserve">Performance Standard CTE </w:t>
      </w:r>
      <w:r>
        <w:t>M</w:t>
      </w:r>
      <w:r w:rsidRPr="00CF6E22">
        <w:t>.</w:t>
      </w:r>
      <w:r>
        <w:t>9.4</w:t>
      </w:r>
      <w:r w:rsidRPr="00CF6E22">
        <w:t xml:space="preserve"> </w:t>
      </w:r>
      <w:r w:rsidR="005E1B32">
        <w:t>Personal Sales</w:t>
      </w:r>
    </w:p>
    <w:tbl>
      <w:tblPr>
        <w:tblStyle w:val="ProposalTable"/>
        <w:tblW w:w="5000" w:type="pct"/>
        <w:tblLook w:val="04A0" w:firstRow="1" w:lastRow="0" w:firstColumn="1" w:lastColumn="0" w:noHBand="0" w:noVBand="1"/>
      </w:tblPr>
      <w:tblGrid>
        <w:gridCol w:w="6502"/>
        <w:gridCol w:w="2492"/>
        <w:gridCol w:w="5396"/>
      </w:tblGrid>
      <w:tr w:rsidR="00672539" w:rsidRPr="002602C7" w14:paraId="364A62AF" w14:textId="77777777" w:rsidTr="008E1B0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13173E3" w14:textId="77777777" w:rsidR="00672539" w:rsidRPr="002602C7" w:rsidRDefault="00672539" w:rsidP="008E1B0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137B09E" w14:textId="77777777" w:rsidR="00672539" w:rsidRPr="002602C7" w:rsidRDefault="00672539" w:rsidP="008E1B0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07F7F7C" w14:textId="77777777" w:rsidR="00672539" w:rsidRPr="002602C7" w:rsidRDefault="00672539" w:rsidP="008E1B0E">
            <w:pPr>
              <w:jc w:val="center"/>
              <w:rPr>
                <w:rFonts w:eastAsia="Arial" w:cs="Times New Roman"/>
                <w:color w:val="3B3B3B"/>
              </w:rPr>
            </w:pPr>
            <w:r>
              <w:rPr>
                <w:rFonts w:eastAsia="Arial" w:cs="Times New Roman"/>
                <w:color w:val="3B3B3B"/>
              </w:rPr>
              <w:t>Justification or Comments</w:t>
            </w:r>
          </w:p>
        </w:tc>
      </w:tr>
      <w:tr w:rsidR="00672539" w:rsidRPr="002602C7" w14:paraId="020B04D5"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B8949D" w14:textId="0CB3D8BA" w:rsidR="00672539" w:rsidRPr="002602C7" w:rsidRDefault="00672539"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w:t>
            </w:r>
            <w:r w:rsidR="005E1B32">
              <w:rPr>
                <w:rFonts w:eastAsia="Arial" w:cs="Times New Roman"/>
                <w:color w:val="auto"/>
                <w:szCs w:val="22"/>
                <w:lang w:eastAsia="en-US"/>
              </w:rPr>
              <w:t>4</w:t>
            </w:r>
            <w:r>
              <w:rPr>
                <w:rFonts w:eastAsia="Arial" w:cs="Times New Roman"/>
                <w:color w:val="auto"/>
                <w:szCs w:val="22"/>
                <w:lang w:eastAsia="en-US"/>
              </w:rPr>
              <w:t>.1</w:t>
            </w:r>
            <w:r w:rsidRPr="00CF6E22">
              <w:rPr>
                <w:rFonts w:eastAsia="Arial" w:cs="Times New Roman"/>
                <w:color w:val="auto"/>
                <w:szCs w:val="22"/>
                <w:lang w:eastAsia="en-US"/>
              </w:rPr>
              <w:t xml:space="preserve"> </w:t>
            </w:r>
            <w:r w:rsidR="00026F81" w:rsidRPr="00026F81">
              <w:rPr>
                <w:rFonts w:eastAsia="Arial" w:cs="Times New Roman"/>
                <w:color w:val="auto"/>
                <w:szCs w:val="22"/>
                <w:lang w:eastAsia="en-US"/>
              </w:rPr>
              <w:t>Describe the importance of personal selling.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A2A2373" w14:textId="77777777" w:rsidR="00672539" w:rsidRPr="002602C7" w:rsidRDefault="0067253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9ED980" w14:textId="77777777" w:rsidR="00672539" w:rsidRPr="002602C7" w:rsidRDefault="00672539" w:rsidP="008E1B0E">
            <w:pPr>
              <w:rPr>
                <w:rFonts w:eastAsia="Arial" w:cs="Times New Roman"/>
                <w:color w:val="auto"/>
              </w:rPr>
            </w:pPr>
          </w:p>
        </w:tc>
      </w:tr>
      <w:tr w:rsidR="00672539" w:rsidRPr="002602C7" w14:paraId="57CA57C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C50045" w14:textId="05CF1013" w:rsidR="00672539" w:rsidRPr="002602C7" w:rsidRDefault="00672539" w:rsidP="00EC4B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w:t>
            </w:r>
            <w:r w:rsidR="005E1B32">
              <w:rPr>
                <w:rFonts w:eastAsia="Arial" w:cs="Times New Roman"/>
                <w:color w:val="auto"/>
                <w:szCs w:val="22"/>
                <w:lang w:eastAsia="en-US"/>
              </w:rPr>
              <w:t>4</w:t>
            </w:r>
            <w:r>
              <w:rPr>
                <w:rFonts w:eastAsia="Arial" w:cs="Times New Roman"/>
                <w:color w:val="auto"/>
                <w:szCs w:val="22"/>
                <w:lang w:eastAsia="en-US"/>
              </w:rPr>
              <w:t>.2</w:t>
            </w:r>
            <w:r w:rsidRPr="00CF6E22">
              <w:rPr>
                <w:rFonts w:eastAsia="Arial" w:cs="Times New Roman"/>
                <w:color w:val="auto"/>
                <w:szCs w:val="22"/>
                <w:lang w:eastAsia="en-US"/>
              </w:rPr>
              <w:t xml:space="preserve"> </w:t>
            </w:r>
            <w:r w:rsidR="00026F81" w:rsidRPr="00026F81">
              <w:rPr>
                <w:rFonts w:eastAsia="Arial" w:cs="Times New Roman"/>
                <w:color w:val="auto"/>
                <w:szCs w:val="22"/>
                <w:lang w:eastAsia="en-US"/>
              </w:rPr>
              <w:t>Identify the steps involved in the personal selling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4FA84D4E" w14:textId="77777777" w:rsidR="00672539" w:rsidRPr="002602C7" w:rsidRDefault="0067253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6AA8C05" w14:textId="77777777" w:rsidR="00672539" w:rsidRPr="002602C7" w:rsidRDefault="00672539" w:rsidP="008E1B0E">
            <w:pPr>
              <w:rPr>
                <w:rFonts w:eastAsia="Arial" w:cs="Times New Roman"/>
                <w:color w:val="auto"/>
              </w:rPr>
            </w:pPr>
          </w:p>
        </w:tc>
      </w:tr>
      <w:tr w:rsidR="00672539" w:rsidRPr="002602C7" w14:paraId="364548B3"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95934F" w14:textId="22BEEB94" w:rsidR="00672539" w:rsidRPr="002602C7" w:rsidRDefault="00672539" w:rsidP="00EC4BEA">
            <w:pPr>
              <w:numPr>
                <w:ilvl w:val="0"/>
                <w:numId w:val="2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w:t>
            </w:r>
            <w:r w:rsidR="005E1B32">
              <w:rPr>
                <w:rFonts w:eastAsia="Arial" w:cs="Times New Roman"/>
                <w:color w:val="auto"/>
                <w:szCs w:val="22"/>
                <w:lang w:eastAsia="en-US"/>
              </w:rPr>
              <w:t>4</w:t>
            </w:r>
            <w:r>
              <w:rPr>
                <w:rFonts w:eastAsia="Arial" w:cs="Times New Roman"/>
                <w:color w:val="auto"/>
                <w:szCs w:val="22"/>
                <w:lang w:eastAsia="en-US"/>
              </w:rPr>
              <w:t>.3</w:t>
            </w:r>
            <w:r w:rsidRPr="00CF6E22">
              <w:rPr>
                <w:rFonts w:eastAsia="Arial" w:cs="Times New Roman"/>
                <w:color w:val="auto"/>
                <w:szCs w:val="22"/>
                <w:lang w:eastAsia="en-US"/>
              </w:rPr>
              <w:t xml:space="preserve"> </w:t>
            </w:r>
            <w:r w:rsidR="00026F81" w:rsidRPr="00026F81">
              <w:rPr>
                <w:rFonts w:eastAsia="Arial" w:cs="Times New Roman"/>
                <w:color w:val="auto"/>
                <w:szCs w:val="22"/>
                <w:lang w:eastAsia="en-US"/>
              </w:rPr>
              <w:t>Describe the characteristics of successful sales managers (e.g., personable, organized, knowledgeable).</w:t>
            </w:r>
          </w:p>
        </w:tc>
        <w:tc>
          <w:tcPr>
            <w:tcW w:w="866" w:type="pct"/>
            <w:tcBorders>
              <w:top w:val="single" w:sz="4" w:space="0" w:color="417FD0"/>
              <w:left w:val="single" w:sz="4" w:space="0" w:color="417FD0"/>
              <w:bottom w:val="single" w:sz="4" w:space="0" w:color="417FD0"/>
              <w:right w:val="single" w:sz="4" w:space="0" w:color="417FD0"/>
            </w:tcBorders>
            <w:vAlign w:val="center"/>
          </w:tcPr>
          <w:p w14:paraId="6D40EB67" w14:textId="77777777" w:rsidR="00672539" w:rsidRPr="002602C7" w:rsidRDefault="00672539" w:rsidP="008E1B0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93C6FA" w14:textId="77777777" w:rsidR="00672539" w:rsidRPr="002602C7" w:rsidRDefault="00672539" w:rsidP="008E1B0E">
            <w:pPr>
              <w:rPr>
                <w:rFonts w:eastAsia="Arial" w:cs="Times New Roman"/>
                <w:color w:val="auto"/>
              </w:rPr>
            </w:pPr>
          </w:p>
        </w:tc>
      </w:tr>
      <w:tr w:rsidR="005E1B32" w:rsidRPr="002602C7" w14:paraId="28DDD097"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FC8A27F" w14:textId="6844E69D" w:rsidR="005E1B32" w:rsidRPr="00CF6E22" w:rsidRDefault="005E1B32"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9.4.</w:t>
            </w:r>
            <w:r>
              <w:rPr>
                <w:rFonts w:eastAsia="Arial" w:cs="Times New Roman"/>
                <w:color w:val="auto"/>
                <w:szCs w:val="22"/>
                <w:lang w:eastAsia="en-US"/>
              </w:rPr>
              <w:t>4</w:t>
            </w:r>
            <w:r w:rsidR="00026F81">
              <w:rPr>
                <w:rFonts w:eastAsia="Arial" w:cs="Times New Roman"/>
                <w:color w:val="auto"/>
                <w:szCs w:val="22"/>
                <w:lang w:eastAsia="en-US"/>
              </w:rPr>
              <w:t xml:space="preserve"> </w:t>
            </w:r>
            <w:r w:rsidR="00026F81" w:rsidRPr="00026F81">
              <w:rPr>
                <w:rFonts w:eastAsia="Arial" w:cs="Times New Roman"/>
                <w:color w:val="auto"/>
                <w:szCs w:val="22"/>
                <w:lang w:eastAsia="en-US"/>
              </w:rPr>
              <w:t>Identify consumers' roles (e.g., buyer, influencer, user) and how these roles affect sales.</w:t>
            </w:r>
          </w:p>
        </w:tc>
        <w:tc>
          <w:tcPr>
            <w:tcW w:w="866" w:type="pct"/>
            <w:tcBorders>
              <w:top w:val="single" w:sz="4" w:space="0" w:color="417FD0"/>
              <w:left w:val="single" w:sz="4" w:space="0" w:color="417FD0"/>
              <w:bottom w:val="single" w:sz="4" w:space="0" w:color="417FD0"/>
              <w:right w:val="single" w:sz="4" w:space="0" w:color="417FD0"/>
            </w:tcBorders>
            <w:vAlign w:val="center"/>
          </w:tcPr>
          <w:p w14:paraId="0F0EB6D9" w14:textId="4742C3E5" w:rsidR="005E1B32" w:rsidRDefault="005E1B32" w:rsidP="005E1B3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2895063" w14:textId="77777777" w:rsidR="005E1B32" w:rsidRPr="002602C7" w:rsidRDefault="005E1B32" w:rsidP="005E1B32">
            <w:pPr>
              <w:rPr>
                <w:rFonts w:eastAsia="Arial" w:cs="Times New Roman"/>
                <w:color w:val="auto"/>
              </w:rPr>
            </w:pPr>
          </w:p>
        </w:tc>
      </w:tr>
      <w:tr w:rsidR="005E1B32" w:rsidRPr="002602C7" w14:paraId="387B4261"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063A89" w14:textId="19B0ACF4" w:rsidR="005E1B32" w:rsidRPr="00CF6E22" w:rsidRDefault="005E1B32"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9.4.</w:t>
            </w:r>
            <w:r>
              <w:rPr>
                <w:rFonts w:eastAsia="Arial" w:cs="Times New Roman"/>
                <w:color w:val="auto"/>
                <w:szCs w:val="22"/>
                <w:lang w:eastAsia="en-US"/>
              </w:rPr>
              <w:t>5</w:t>
            </w:r>
            <w:r w:rsidR="00026F81">
              <w:rPr>
                <w:rFonts w:eastAsia="Arial" w:cs="Times New Roman"/>
                <w:color w:val="auto"/>
                <w:szCs w:val="22"/>
                <w:lang w:eastAsia="en-US"/>
              </w:rPr>
              <w:t xml:space="preserve"> </w:t>
            </w:r>
            <w:r w:rsidR="00026F81" w:rsidRPr="00026F81">
              <w:rPr>
                <w:rFonts w:eastAsia="Arial" w:cs="Times New Roman"/>
                <w:color w:val="auto"/>
                <w:szCs w:val="22"/>
                <w:lang w:eastAsia="en-US"/>
              </w:rPr>
              <w:t>Evaluate sales approaches (e.g., order‐getting, order‐taking).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10059C4" w14:textId="67620E77" w:rsidR="005E1B32" w:rsidRDefault="005E1B32" w:rsidP="005E1B3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805CF7" w14:textId="77777777" w:rsidR="005E1B32" w:rsidRPr="002602C7" w:rsidRDefault="005E1B32" w:rsidP="005E1B32">
            <w:pPr>
              <w:rPr>
                <w:rFonts w:eastAsia="Arial" w:cs="Times New Roman"/>
                <w:color w:val="auto"/>
              </w:rPr>
            </w:pPr>
          </w:p>
        </w:tc>
      </w:tr>
      <w:tr w:rsidR="005E1B32" w:rsidRPr="002602C7" w14:paraId="153A514C"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873958" w14:textId="3C25E8DE" w:rsidR="005E1B32" w:rsidRPr="00CF6E22" w:rsidRDefault="005E1B32"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9.4.</w:t>
            </w:r>
            <w:r>
              <w:rPr>
                <w:rFonts w:eastAsia="Arial" w:cs="Times New Roman"/>
                <w:color w:val="auto"/>
                <w:szCs w:val="22"/>
                <w:lang w:eastAsia="en-US"/>
              </w:rPr>
              <w:t>6</w:t>
            </w:r>
            <w:r w:rsidR="00DE4FC5">
              <w:rPr>
                <w:rFonts w:eastAsia="Arial" w:cs="Times New Roman"/>
                <w:color w:val="auto"/>
                <w:szCs w:val="22"/>
                <w:lang w:eastAsia="en-US"/>
              </w:rPr>
              <w:t xml:space="preserve"> </w:t>
            </w:r>
            <w:r w:rsidR="00DE4FC5" w:rsidRPr="00DE4FC5">
              <w:rPr>
                <w:rFonts w:eastAsia="Arial" w:cs="Times New Roman"/>
                <w:color w:val="auto"/>
                <w:szCs w:val="22"/>
                <w:lang w:eastAsia="en-US"/>
              </w:rPr>
              <w:t>Describe how sales forecasting contributes to business success.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0CAF9C0C" w14:textId="37D1E91C" w:rsidR="005E1B32" w:rsidRDefault="005E1B32" w:rsidP="005E1B3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8022460" w14:textId="77777777" w:rsidR="005E1B32" w:rsidRPr="002602C7" w:rsidRDefault="005E1B32" w:rsidP="005E1B32">
            <w:pPr>
              <w:rPr>
                <w:rFonts w:eastAsia="Arial" w:cs="Times New Roman"/>
                <w:color w:val="auto"/>
              </w:rPr>
            </w:pPr>
          </w:p>
        </w:tc>
      </w:tr>
      <w:tr w:rsidR="005E1B32" w:rsidRPr="002602C7" w14:paraId="2F6E7422"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A012E01" w14:textId="49E9DE28" w:rsidR="005E1B32" w:rsidRPr="00CF6E22" w:rsidRDefault="005E1B32"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9.4.</w:t>
            </w:r>
            <w:r>
              <w:rPr>
                <w:rFonts w:eastAsia="Arial" w:cs="Times New Roman"/>
                <w:color w:val="auto"/>
                <w:szCs w:val="22"/>
                <w:lang w:eastAsia="en-US"/>
              </w:rPr>
              <w:t>7</w:t>
            </w:r>
            <w:r w:rsidR="00DE4FC5">
              <w:rPr>
                <w:rFonts w:eastAsia="Arial" w:cs="Times New Roman"/>
                <w:color w:val="auto"/>
                <w:szCs w:val="22"/>
                <w:lang w:eastAsia="en-US"/>
              </w:rPr>
              <w:t xml:space="preserve"> </w:t>
            </w:r>
            <w:r w:rsidR="00DE4FC5" w:rsidRPr="00DE4FC5">
              <w:rPr>
                <w:rFonts w:eastAsia="Arial" w:cs="Times New Roman"/>
                <w:color w:val="auto"/>
                <w:szCs w:val="22"/>
                <w:lang w:eastAsia="en-US"/>
              </w:rPr>
              <w:t>Identify the roles of sales personnel (e.g., openers, closers).</w:t>
            </w:r>
          </w:p>
        </w:tc>
        <w:tc>
          <w:tcPr>
            <w:tcW w:w="866" w:type="pct"/>
            <w:tcBorders>
              <w:top w:val="single" w:sz="4" w:space="0" w:color="417FD0"/>
              <w:left w:val="single" w:sz="4" w:space="0" w:color="417FD0"/>
              <w:bottom w:val="single" w:sz="4" w:space="0" w:color="417FD0"/>
              <w:right w:val="single" w:sz="4" w:space="0" w:color="417FD0"/>
            </w:tcBorders>
            <w:vAlign w:val="center"/>
          </w:tcPr>
          <w:p w14:paraId="3A4EA2B9" w14:textId="2552A087" w:rsidR="005E1B32" w:rsidRDefault="005E1B32" w:rsidP="005E1B3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C55C2F" w14:textId="77777777" w:rsidR="005E1B32" w:rsidRPr="002602C7" w:rsidRDefault="005E1B32" w:rsidP="005E1B32">
            <w:pPr>
              <w:rPr>
                <w:rFonts w:eastAsia="Arial" w:cs="Times New Roman"/>
                <w:color w:val="auto"/>
              </w:rPr>
            </w:pPr>
          </w:p>
        </w:tc>
      </w:tr>
      <w:tr w:rsidR="005E1B32" w:rsidRPr="002602C7" w14:paraId="05235090"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CA3B71" w14:textId="574C0049" w:rsidR="005E1B32" w:rsidRPr="00CF6E22" w:rsidRDefault="005E1B32"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9.4.</w:t>
            </w:r>
            <w:r>
              <w:rPr>
                <w:rFonts w:eastAsia="Arial" w:cs="Times New Roman"/>
                <w:color w:val="auto"/>
                <w:szCs w:val="22"/>
                <w:lang w:eastAsia="en-US"/>
              </w:rPr>
              <w:t>8</w:t>
            </w:r>
            <w:r w:rsidR="00DE4FC5">
              <w:rPr>
                <w:rFonts w:eastAsia="Arial" w:cs="Times New Roman"/>
                <w:color w:val="auto"/>
                <w:szCs w:val="22"/>
                <w:lang w:eastAsia="en-US"/>
              </w:rPr>
              <w:t xml:space="preserve"> </w:t>
            </w:r>
            <w:r w:rsidR="00DE4FC5" w:rsidRPr="00DE4FC5">
              <w:rPr>
                <w:rFonts w:eastAsia="Arial" w:cs="Times New Roman"/>
                <w:color w:val="auto"/>
                <w:szCs w:val="22"/>
                <w:lang w:eastAsia="en-US"/>
              </w:rPr>
              <w:t>Compare rational buying, emotional buying, and brand loyalty.</w:t>
            </w:r>
          </w:p>
        </w:tc>
        <w:tc>
          <w:tcPr>
            <w:tcW w:w="866" w:type="pct"/>
            <w:tcBorders>
              <w:top w:val="single" w:sz="4" w:space="0" w:color="417FD0"/>
              <w:left w:val="single" w:sz="4" w:space="0" w:color="417FD0"/>
              <w:bottom w:val="single" w:sz="4" w:space="0" w:color="417FD0"/>
              <w:right w:val="single" w:sz="4" w:space="0" w:color="417FD0"/>
            </w:tcBorders>
            <w:vAlign w:val="center"/>
          </w:tcPr>
          <w:p w14:paraId="255742E8" w14:textId="6DE5284B" w:rsidR="005E1B32" w:rsidRDefault="005E1B32" w:rsidP="005E1B3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AE84A4" w14:textId="77777777" w:rsidR="005E1B32" w:rsidRPr="002602C7" w:rsidRDefault="005E1B32" w:rsidP="005E1B32">
            <w:pPr>
              <w:rPr>
                <w:rFonts w:eastAsia="Arial" w:cs="Times New Roman"/>
                <w:color w:val="auto"/>
              </w:rPr>
            </w:pPr>
          </w:p>
        </w:tc>
      </w:tr>
      <w:tr w:rsidR="005E1B32" w:rsidRPr="002602C7" w14:paraId="6D2D0844" w14:textId="77777777" w:rsidTr="008E1B0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5EB9A08" w14:textId="02ACA925" w:rsidR="005E1B32" w:rsidRPr="00CF6E22" w:rsidRDefault="005E1B32" w:rsidP="00EC4BEA">
            <w:pPr>
              <w:numPr>
                <w:ilvl w:val="0"/>
                <w:numId w:val="2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9.4.</w:t>
            </w:r>
            <w:r>
              <w:rPr>
                <w:rFonts w:eastAsia="Arial" w:cs="Times New Roman"/>
                <w:color w:val="auto"/>
                <w:szCs w:val="22"/>
                <w:lang w:eastAsia="en-US"/>
              </w:rPr>
              <w:t>9</w:t>
            </w:r>
            <w:r w:rsidR="00DE4FC5">
              <w:rPr>
                <w:rFonts w:eastAsia="Arial" w:cs="Times New Roman"/>
                <w:color w:val="auto"/>
                <w:szCs w:val="22"/>
                <w:lang w:eastAsia="en-US"/>
              </w:rPr>
              <w:t xml:space="preserve"> </w:t>
            </w:r>
            <w:r w:rsidR="00DE4FC5" w:rsidRPr="00DE4FC5">
              <w:rPr>
                <w:rFonts w:eastAsia="Arial" w:cs="Times New Roman"/>
                <w:color w:val="auto"/>
                <w:szCs w:val="22"/>
                <w:lang w:eastAsia="en-US"/>
              </w:rPr>
              <w:t>Identify the benefits of product features in the sales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5A80EB43" w14:textId="0B47A981" w:rsidR="005E1B32" w:rsidRDefault="005E1B32" w:rsidP="005E1B32">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CE58B0" w14:textId="77777777" w:rsidR="005E1B32" w:rsidRPr="002602C7" w:rsidRDefault="005E1B32" w:rsidP="005E1B32">
            <w:pPr>
              <w:rPr>
                <w:rFonts w:eastAsia="Arial" w:cs="Times New Roman"/>
                <w:color w:val="auto"/>
              </w:rPr>
            </w:pPr>
          </w:p>
        </w:tc>
      </w:tr>
    </w:tbl>
    <w:p w14:paraId="7CEE0696" w14:textId="1B6ADB8E" w:rsidR="005D65EA" w:rsidRPr="007301B8" w:rsidRDefault="005D65EA" w:rsidP="005D65EA">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1242C1">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10</w:t>
      </w:r>
      <w:r w:rsidRPr="007301B8">
        <w:rPr>
          <w:rFonts w:eastAsiaTheme="minorHAnsi" w:cstheme="minorBidi"/>
          <w:bCs/>
          <w:caps/>
          <w:color w:val="0E3354"/>
          <w:sz w:val="28"/>
          <w:szCs w:val="28"/>
        </w:rPr>
        <w:t xml:space="preserve">.0: </w:t>
      </w:r>
      <w:r w:rsidR="00DE4FC5">
        <w:rPr>
          <w:rFonts w:eastAsiaTheme="minorHAnsi" w:cstheme="minorBidi"/>
          <w:bCs/>
          <w:caps/>
          <w:color w:val="0E3354"/>
          <w:sz w:val="28"/>
          <w:szCs w:val="28"/>
        </w:rPr>
        <w:t>retail management</w:t>
      </w:r>
      <w:r w:rsidRPr="007301B8">
        <w:rPr>
          <w:rFonts w:eastAsiaTheme="minorHAnsi" w:cstheme="minorBidi"/>
          <w:bCs/>
          <w:caps/>
          <w:color w:val="0E3354"/>
          <w:sz w:val="28"/>
          <w:szCs w:val="28"/>
        </w:rPr>
        <w:t xml:space="preserve"> </w:t>
      </w:r>
    </w:p>
    <w:p w14:paraId="527FA266" w14:textId="602E2ED8" w:rsidR="005D65EA" w:rsidRDefault="005D65EA" w:rsidP="005D65EA">
      <w:pPr>
        <w:pStyle w:val="Heading3"/>
      </w:pPr>
      <w:r w:rsidRPr="00CF6E22">
        <w:t xml:space="preserve">Performance Standard CTE </w:t>
      </w:r>
      <w:r w:rsidR="001242C1">
        <w:t>M</w:t>
      </w:r>
      <w:r w:rsidRPr="00CF6E22">
        <w:t>.</w:t>
      </w:r>
      <w:r>
        <w:t>10.1</w:t>
      </w:r>
      <w:r w:rsidRPr="00CF6E22">
        <w:t xml:space="preserve"> </w:t>
      </w:r>
      <w:r w:rsidR="00DE4FC5">
        <w:t>Retailing Support Activities</w:t>
      </w:r>
    </w:p>
    <w:tbl>
      <w:tblPr>
        <w:tblStyle w:val="ProposalTable"/>
        <w:tblW w:w="5000" w:type="pct"/>
        <w:tblLook w:val="04A0" w:firstRow="1" w:lastRow="0" w:firstColumn="1" w:lastColumn="0" w:noHBand="0" w:noVBand="1"/>
      </w:tblPr>
      <w:tblGrid>
        <w:gridCol w:w="6502"/>
        <w:gridCol w:w="2492"/>
        <w:gridCol w:w="5396"/>
      </w:tblGrid>
      <w:tr w:rsidR="005D65EA" w:rsidRPr="002602C7" w14:paraId="4D324B3A"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861147" w14:textId="77777777" w:rsidR="005D65EA" w:rsidRPr="002602C7" w:rsidRDefault="005D65EA"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518BB1" w14:textId="77777777" w:rsidR="005D65EA" w:rsidRPr="002602C7" w:rsidRDefault="005D65EA"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A68AFEF" w14:textId="77777777" w:rsidR="005D65EA" w:rsidRPr="002602C7" w:rsidRDefault="005D65EA" w:rsidP="009D32FE">
            <w:pPr>
              <w:jc w:val="center"/>
              <w:rPr>
                <w:rFonts w:eastAsia="Arial" w:cs="Times New Roman"/>
                <w:color w:val="3B3B3B"/>
              </w:rPr>
            </w:pPr>
            <w:r>
              <w:rPr>
                <w:rFonts w:eastAsia="Arial" w:cs="Times New Roman"/>
                <w:color w:val="3B3B3B"/>
              </w:rPr>
              <w:t>Justification or Comments</w:t>
            </w:r>
          </w:p>
        </w:tc>
      </w:tr>
      <w:tr w:rsidR="005D65EA" w:rsidRPr="002602C7" w14:paraId="7BA4808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7CD407" w14:textId="39753E5B" w:rsidR="005D65EA" w:rsidRPr="002602C7" w:rsidRDefault="005D65EA" w:rsidP="00EC4BEA">
            <w:pPr>
              <w:numPr>
                <w:ilvl w:val="0"/>
                <w:numId w:val="19"/>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10.1.1</w:t>
            </w:r>
            <w:r w:rsidRPr="00CF6E22">
              <w:rPr>
                <w:rFonts w:eastAsia="Arial" w:cs="Times New Roman"/>
                <w:color w:val="auto"/>
                <w:szCs w:val="22"/>
                <w:lang w:eastAsia="en-US"/>
              </w:rPr>
              <w:t xml:space="preserve"> </w:t>
            </w:r>
            <w:r w:rsidR="00A57860" w:rsidRPr="00A57860">
              <w:rPr>
                <w:rFonts w:eastAsia="Arial" w:cs="Times New Roman"/>
                <w:color w:val="auto"/>
                <w:szCs w:val="22"/>
                <w:lang w:eastAsia="en-US"/>
              </w:rPr>
              <w:t>Compare cash, credit and debit card, and app sales transactions.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58DECFDB"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6D8F10D" w14:textId="77777777" w:rsidR="005D65EA" w:rsidRPr="002602C7" w:rsidRDefault="005D65EA" w:rsidP="009D32FE">
            <w:pPr>
              <w:rPr>
                <w:rFonts w:eastAsia="Arial" w:cs="Times New Roman"/>
                <w:color w:val="auto"/>
              </w:rPr>
            </w:pPr>
          </w:p>
        </w:tc>
      </w:tr>
      <w:tr w:rsidR="005D65EA" w:rsidRPr="002602C7" w14:paraId="13D56F1B"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E377CF" w14:textId="4F5A8ADA" w:rsidR="005D65EA" w:rsidRPr="002602C7" w:rsidRDefault="005D65EA" w:rsidP="00EC4BEA">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10.1.2</w:t>
            </w:r>
            <w:r w:rsidRPr="00CF6E22">
              <w:rPr>
                <w:rFonts w:eastAsia="Arial" w:cs="Times New Roman"/>
                <w:color w:val="auto"/>
                <w:szCs w:val="22"/>
                <w:lang w:eastAsia="en-US"/>
              </w:rPr>
              <w:t xml:space="preserve"> </w:t>
            </w:r>
            <w:r w:rsidR="00A57860" w:rsidRPr="00A57860">
              <w:rPr>
                <w:rFonts w:eastAsia="Arial" w:cs="Times New Roman"/>
                <w:color w:val="auto"/>
                <w:szCs w:val="22"/>
                <w:lang w:eastAsia="en-US"/>
              </w:rPr>
              <w:t>Define returns, exchanges, and allowances.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61782606"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57AEB0" w14:textId="77777777" w:rsidR="005D65EA" w:rsidRPr="002602C7" w:rsidRDefault="005D65EA" w:rsidP="009D32FE">
            <w:pPr>
              <w:rPr>
                <w:rFonts w:eastAsia="Arial" w:cs="Times New Roman"/>
                <w:color w:val="auto"/>
              </w:rPr>
            </w:pPr>
          </w:p>
        </w:tc>
      </w:tr>
      <w:tr w:rsidR="005D65EA" w:rsidRPr="002602C7" w14:paraId="7A460ED7"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41820" w14:textId="53AE91A2" w:rsidR="005D65EA" w:rsidRPr="002602C7" w:rsidRDefault="005D65EA" w:rsidP="00EC4BEA">
            <w:pPr>
              <w:numPr>
                <w:ilvl w:val="0"/>
                <w:numId w:val="19"/>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sidR="009346A3">
              <w:rPr>
                <w:rFonts w:eastAsia="Arial" w:cs="Times New Roman"/>
                <w:color w:val="auto"/>
                <w:szCs w:val="22"/>
                <w:lang w:eastAsia="en-US"/>
              </w:rPr>
              <w:t>10.1</w:t>
            </w:r>
            <w:r>
              <w:rPr>
                <w:rFonts w:eastAsia="Arial" w:cs="Times New Roman"/>
                <w:color w:val="auto"/>
                <w:szCs w:val="22"/>
                <w:lang w:eastAsia="en-US"/>
              </w:rPr>
              <w:t>.3</w:t>
            </w:r>
            <w:r w:rsidRPr="00CF6E22">
              <w:rPr>
                <w:rFonts w:eastAsia="Arial" w:cs="Times New Roman"/>
                <w:color w:val="auto"/>
                <w:szCs w:val="22"/>
                <w:lang w:eastAsia="en-US"/>
              </w:rPr>
              <w:t xml:space="preserve"> </w:t>
            </w:r>
            <w:r w:rsidR="00A57860" w:rsidRPr="00A57860">
              <w:rPr>
                <w:rFonts w:eastAsia="Arial" w:cs="Times New Roman"/>
                <w:color w:val="auto"/>
                <w:szCs w:val="22"/>
                <w:lang w:eastAsia="en-US"/>
              </w:rPr>
              <w:t>Describe the use of technology in retailing.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3EE821A" w14:textId="77777777" w:rsidR="005D65EA" w:rsidRPr="002602C7" w:rsidRDefault="005D65EA"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0210A9" w14:textId="77777777" w:rsidR="005D65EA" w:rsidRPr="002602C7" w:rsidRDefault="005D65EA" w:rsidP="009D32FE">
            <w:pPr>
              <w:rPr>
                <w:rFonts w:eastAsia="Arial" w:cs="Times New Roman"/>
                <w:color w:val="auto"/>
              </w:rPr>
            </w:pPr>
          </w:p>
        </w:tc>
      </w:tr>
      <w:tr w:rsidR="005D65EA" w:rsidRPr="002602C7" w14:paraId="7925779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6A8758" w14:textId="1261989C" w:rsidR="005D65EA" w:rsidRPr="00CF6E22" w:rsidRDefault="009346A3" w:rsidP="00EC4BEA">
            <w:pPr>
              <w:numPr>
                <w:ilvl w:val="0"/>
                <w:numId w:val="19"/>
              </w:numPr>
              <w:contextualSpacing/>
              <w:rPr>
                <w:rFonts w:eastAsia="Arial" w:cs="Times New Roman"/>
                <w:color w:val="auto"/>
                <w:szCs w:val="22"/>
                <w:lang w:eastAsia="en-US"/>
              </w:rPr>
            </w:pPr>
            <w:r>
              <w:rPr>
                <w:rFonts w:eastAsia="Arial" w:cs="Times New Roman"/>
                <w:color w:val="auto"/>
                <w:szCs w:val="22"/>
                <w:lang w:eastAsia="en-US"/>
              </w:rPr>
              <w:t xml:space="preserve">CTE </w:t>
            </w:r>
            <w:r w:rsidR="001242C1">
              <w:rPr>
                <w:rFonts w:eastAsia="Arial" w:cs="Times New Roman"/>
                <w:color w:val="auto"/>
                <w:szCs w:val="22"/>
                <w:lang w:eastAsia="en-US"/>
              </w:rPr>
              <w:t>M</w:t>
            </w:r>
            <w:r>
              <w:rPr>
                <w:rFonts w:eastAsia="Arial" w:cs="Times New Roman"/>
                <w:color w:val="auto"/>
                <w:szCs w:val="22"/>
                <w:lang w:eastAsia="en-US"/>
              </w:rPr>
              <w:t xml:space="preserve"> 10.1.4 </w:t>
            </w:r>
            <w:r w:rsidR="00A57860" w:rsidRPr="00A57860">
              <w:rPr>
                <w:rFonts w:eastAsia="Arial" w:cs="Times New Roman"/>
                <w:color w:val="auto"/>
                <w:szCs w:val="22"/>
                <w:lang w:eastAsia="en-US"/>
              </w:rPr>
              <w:t>Create a sales invoice.</w:t>
            </w:r>
          </w:p>
        </w:tc>
        <w:tc>
          <w:tcPr>
            <w:tcW w:w="866" w:type="pct"/>
            <w:tcBorders>
              <w:top w:val="single" w:sz="4" w:space="0" w:color="417FD0"/>
              <w:left w:val="single" w:sz="4" w:space="0" w:color="417FD0"/>
              <w:bottom w:val="single" w:sz="4" w:space="0" w:color="417FD0"/>
              <w:right w:val="single" w:sz="4" w:space="0" w:color="417FD0"/>
            </w:tcBorders>
            <w:vAlign w:val="center"/>
          </w:tcPr>
          <w:p w14:paraId="30D70646" w14:textId="0F0D8231" w:rsidR="005D65EA" w:rsidRDefault="009346A3"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873F6" w14:textId="77777777" w:rsidR="005D65EA" w:rsidRPr="002602C7" w:rsidRDefault="005D65EA" w:rsidP="009D32FE">
            <w:pPr>
              <w:rPr>
                <w:rFonts w:eastAsia="Arial" w:cs="Times New Roman"/>
                <w:color w:val="auto"/>
              </w:rPr>
            </w:pPr>
          </w:p>
        </w:tc>
      </w:tr>
      <w:tr w:rsidR="00295418" w:rsidRPr="002602C7" w14:paraId="6B4ABE5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3DF6D53" w14:textId="5860AA91" w:rsidR="00295418" w:rsidRDefault="00295418" w:rsidP="00EC4BEA">
            <w:pPr>
              <w:numPr>
                <w:ilvl w:val="0"/>
                <w:numId w:val="19"/>
              </w:numPr>
              <w:contextualSpacing/>
              <w:rPr>
                <w:rFonts w:eastAsia="Arial" w:cs="Times New Roman"/>
                <w:color w:val="auto"/>
                <w:szCs w:val="22"/>
                <w:lang w:eastAsia="en-US"/>
              </w:rPr>
            </w:pPr>
            <w:r>
              <w:rPr>
                <w:rFonts w:eastAsia="Arial" w:cs="Times New Roman"/>
                <w:color w:val="auto"/>
                <w:szCs w:val="22"/>
                <w:lang w:eastAsia="en-US"/>
              </w:rPr>
              <w:t>CTE M 10.1.</w:t>
            </w:r>
            <w:r>
              <w:rPr>
                <w:rFonts w:eastAsia="Arial" w:cs="Times New Roman"/>
                <w:color w:val="auto"/>
                <w:szCs w:val="22"/>
                <w:lang w:eastAsia="en-US"/>
              </w:rPr>
              <w:t xml:space="preserve">5 </w:t>
            </w:r>
            <w:r w:rsidRPr="00F558A6">
              <w:rPr>
                <w:rFonts w:eastAsia="Arial" w:cs="Times New Roman"/>
                <w:color w:val="auto"/>
                <w:szCs w:val="22"/>
                <w:lang w:eastAsia="en-US"/>
              </w:rPr>
              <w:t>Calculate sales tax on a sales invoice.</w:t>
            </w:r>
          </w:p>
        </w:tc>
        <w:tc>
          <w:tcPr>
            <w:tcW w:w="866" w:type="pct"/>
            <w:tcBorders>
              <w:top w:val="single" w:sz="4" w:space="0" w:color="417FD0"/>
              <w:left w:val="single" w:sz="4" w:space="0" w:color="417FD0"/>
              <w:bottom w:val="single" w:sz="4" w:space="0" w:color="417FD0"/>
              <w:right w:val="single" w:sz="4" w:space="0" w:color="417FD0"/>
            </w:tcBorders>
            <w:vAlign w:val="center"/>
          </w:tcPr>
          <w:p w14:paraId="6D71E456" w14:textId="2D9EF183" w:rsidR="00295418" w:rsidRDefault="00295418" w:rsidP="0029541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551B99E" w14:textId="77777777" w:rsidR="00295418" w:rsidRPr="002602C7" w:rsidRDefault="00295418" w:rsidP="00295418">
            <w:pPr>
              <w:rPr>
                <w:rFonts w:eastAsia="Arial" w:cs="Times New Roman"/>
                <w:color w:val="auto"/>
              </w:rPr>
            </w:pPr>
          </w:p>
        </w:tc>
      </w:tr>
      <w:tr w:rsidR="00295418" w:rsidRPr="002602C7" w14:paraId="67C4818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58E9C3" w14:textId="4A3256FE" w:rsidR="00295418" w:rsidRDefault="00295418" w:rsidP="00EC4BEA">
            <w:pPr>
              <w:numPr>
                <w:ilvl w:val="0"/>
                <w:numId w:val="19"/>
              </w:numPr>
              <w:contextualSpacing/>
              <w:rPr>
                <w:rFonts w:eastAsia="Arial" w:cs="Times New Roman"/>
                <w:color w:val="auto"/>
                <w:szCs w:val="22"/>
                <w:lang w:eastAsia="en-US"/>
              </w:rPr>
            </w:pPr>
            <w:r>
              <w:rPr>
                <w:rFonts w:eastAsia="Arial" w:cs="Times New Roman"/>
                <w:color w:val="auto"/>
                <w:szCs w:val="22"/>
                <w:lang w:eastAsia="en-US"/>
              </w:rPr>
              <w:t>CTE M 10.1.</w:t>
            </w:r>
            <w:r>
              <w:rPr>
                <w:rFonts w:eastAsia="Arial" w:cs="Times New Roman"/>
                <w:color w:val="auto"/>
                <w:szCs w:val="22"/>
                <w:lang w:eastAsia="en-US"/>
              </w:rPr>
              <w:t xml:space="preserve">6 </w:t>
            </w:r>
            <w:r w:rsidRPr="00F558A6">
              <w:rPr>
                <w:rFonts w:eastAsia="Arial" w:cs="Times New Roman"/>
                <w:color w:val="auto"/>
                <w:szCs w:val="22"/>
                <w:lang w:eastAsia="en-US"/>
              </w:rPr>
              <w:t>Describe miscellaneous charges that may be part of a sale.</w:t>
            </w:r>
          </w:p>
        </w:tc>
        <w:tc>
          <w:tcPr>
            <w:tcW w:w="866" w:type="pct"/>
            <w:tcBorders>
              <w:top w:val="single" w:sz="4" w:space="0" w:color="417FD0"/>
              <w:left w:val="single" w:sz="4" w:space="0" w:color="417FD0"/>
              <w:bottom w:val="single" w:sz="4" w:space="0" w:color="417FD0"/>
              <w:right w:val="single" w:sz="4" w:space="0" w:color="417FD0"/>
            </w:tcBorders>
            <w:vAlign w:val="center"/>
          </w:tcPr>
          <w:p w14:paraId="740CB700" w14:textId="45A3F206" w:rsidR="00295418" w:rsidRDefault="00295418" w:rsidP="0029541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D5810C" w14:textId="77777777" w:rsidR="00295418" w:rsidRPr="002602C7" w:rsidRDefault="00295418" w:rsidP="00295418">
            <w:pPr>
              <w:rPr>
                <w:rFonts w:eastAsia="Arial" w:cs="Times New Roman"/>
                <w:color w:val="auto"/>
              </w:rPr>
            </w:pPr>
          </w:p>
        </w:tc>
      </w:tr>
      <w:tr w:rsidR="00295418" w:rsidRPr="002602C7" w14:paraId="5953A8A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9D4E17" w14:textId="6C4F687A" w:rsidR="00295418" w:rsidRDefault="00295418" w:rsidP="00EC4BEA">
            <w:pPr>
              <w:numPr>
                <w:ilvl w:val="0"/>
                <w:numId w:val="19"/>
              </w:numPr>
              <w:contextualSpacing/>
              <w:rPr>
                <w:rFonts w:eastAsia="Arial" w:cs="Times New Roman"/>
                <w:color w:val="auto"/>
                <w:szCs w:val="22"/>
                <w:lang w:eastAsia="en-US"/>
              </w:rPr>
            </w:pPr>
            <w:r>
              <w:rPr>
                <w:rFonts w:eastAsia="Arial" w:cs="Times New Roman"/>
                <w:color w:val="auto"/>
                <w:szCs w:val="22"/>
                <w:lang w:eastAsia="en-US"/>
              </w:rPr>
              <w:lastRenderedPageBreak/>
              <w:t>CTE M 10.1.</w:t>
            </w:r>
            <w:r>
              <w:rPr>
                <w:rFonts w:eastAsia="Arial" w:cs="Times New Roman"/>
                <w:color w:val="auto"/>
                <w:szCs w:val="22"/>
                <w:lang w:eastAsia="en-US"/>
              </w:rPr>
              <w:t xml:space="preserve">7 </w:t>
            </w:r>
            <w:r w:rsidRPr="00F558A6">
              <w:rPr>
                <w:rFonts w:eastAsia="Arial" w:cs="Times New Roman"/>
                <w:color w:val="auto"/>
                <w:szCs w:val="22"/>
                <w:lang w:eastAsia="en-US"/>
              </w:rPr>
              <w:t>Demonstrate cash control procedures (e.g., balancing the cash drawer, giving proper change to customers, and calculating discounts).</w:t>
            </w:r>
          </w:p>
        </w:tc>
        <w:tc>
          <w:tcPr>
            <w:tcW w:w="866" w:type="pct"/>
            <w:tcBorders>
              <w:top w:val="single" w:sz="4" w:space="0" w:color="417FD0"/>
              <w:left w:val="single" w:sz="4" w:space="0" w:color="417FD0"/>
              <w:bottom w:val="single" w:sz="4" w:space="0" w:color="417FD0"/>
              <w:right w:val="single" w:sz="4" w:space="0" w:color="417FD0"/>
            </w:tcBorders>
            <w:vAlign w:val="center"/>
          </w:tcPr>
          <w:p w14:paraId="13C9892C" w14:textId="3D88BC4D" w:rsidR="00295418" w:rsidRDefault="00295418" w:rsidP="0029541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5A01508" w14:textId="77777777" w:rsidR="00295418" w:rsidRPr="002602C7" w:rsidRDefault="00295418" w:rsidP="00295418">
            <w:pPr>
              <w:rPr>
                <w:rFonts w:eastAsia="Arial" w:cs="Times New Roman"/>
                <w:color w:val="auto"/>
              </w:rPr>
            </w:pPr>
          </w:p>
        </w:tc>
      </w:tr>
    </w:tbl>
    <w:p w14:paraId="18F1C0D2" w14:textId="180EF4F2" w:rsidR="00EB0D3B" w:rsidRPr="007301B8" w:rsidRDefault="00EB0D3B" w:rsidP="00EB0D3B">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sidR="001242C1">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11</w:t>
      </w:r>
      <w:r w:rsidRPr="007301B8">
        <w:rPr>
          <w:rFonts w:eastAsiaTheme="minorHAnsi" w:cstheme="minorBidi"/>
          <w:bCs/>
          <w:caps/>
          <w:color w:val="0E3354"/>
          <w:sz w:val="28"/>
          <w:szCs w:val="28"/>
        </w:rPr>
        <w:t xml:space="preserve">.0: </w:t>
      </w:r>
      <w:r w:rsidR="00F558A6">
        <w:rPr>
          <w:rFonts w:eastAsiaTheme="minorHAnsi" w:cstheme="minorBidi"/>
          <w:bCs/>
          <w:caps/>
          <w:color w:val="0E3354"/>
          <w:sz w:val="28"/>
          <w:szCs w:val="28"/>
        </w:rPr>
        <w:t>Market research</w:t>
      </w:r>
      <w:r w:rsidRPr="007301B8">
        <w:rPr>
          <w:rFonts w:eastAsiaTheme="minorHAnsi" w:cstheme="minorBidi"/>
          <w:bCs/>
          <w:caps/>
          <w:color w:val="0E3354"/>
          <w:sz w:val="28"/>
          <w:szCs w:val="28"/>
        </w:rPr>
        <w:t xml:space="preserve"> </w:t>
      </w:r>
    </w:p>
    <w:p w14:paraId="0D7EEF5D" w14:textId="7CC7B492" w:rsidR="00EB0D3B" w:rsidRDefault="00EB0D3B" w:rsidP="00EB0D3B">
      <w:pPr>
        <w:pStyle w:val="Heading3"/>
      </w:pPr>
      <w:r w:rsidRPr="00CF6E22">
        <w:t xml:space="preserve">Performance Standard CTE </w:t>
      </w:r>
      <w:r w:rsidR="001242C1">
        <w:t>M</w:t>
      </w:r>
      <w:r w:rsidRPr="00CF6E22">
        <w:t>.</w:t>
      </w:r>
      <w:r>
        <w:t>11.1</w:t>
      </w:r>
      <w:r w:rsidRPr="00CF6E22">
        <w:t xml:space="preserve"> </w:t>
      </w:r>
      <w:r w:rsidR="00F558A6">
        <w:t>Purpose and Forms of Market Research</w:t>
      </w:r>
    </w:p>
    <w:tbl>
      <w:tblPr>
        <w:tblStyle w:val="ProposalTable"/>
        <w:tblW w:w="5000" w:type="pct"/>
        <w:tblLook w:val="04A0" w:firstRow="1" w:lastRow="0" w:firstColumn="1" w:lastColumn="0" w:noHBand="0" w:noVBand="1"/>
      </w:tblPr>
      <w:tblGrid>
        <w:gridCol w:w="6502"/>
        <w:gridCol w:w="2492"/>
        <w:gridCol w:w="5396"/>
      </w:tblGrid>
      <w:tr w:rsidR="00EB0D3B" w:rsidRPr="002602C7" w14:paraId="2E77076D" w14:textId="77777777" w:rsidTr="009D32FE">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9B189AB" w14:textId="77777777" w:rsidR="00EB0D3B" w:rsidRPr="002602C7" w:rsidRDefault="00EB0D3B" w:rsidP="009D32FE">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AFB3885" w14:textId="77777777" w:rsidR="00EB0D3B" w:rsidRPr="002602C7" w:rsidRDefault="00EB0D3B" w:rsidP="009D32FE">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2B40029" w14:textId="77777777" w:rsidR="00EB0D3B" w:rsidRPr="002602C7" w:rsidRDefault="00EB0D3B" w:rsidP="009D32FE">
            <w:pPr>
              <w:jc w:val="center"/>
              <w:rPr>
                <w:rFonts w:eastAsia="Arial" w:cs="Times New Roman"/>
                <w:color w:val="3B3B3B"/>
              </w:rPr>
            </w:pPr>
            <w:r>
              <w:rPr>
                <w:rFonts w:eastAsia="Arial" w:cs="Times New Roman"/>
                <w:color w:val="3B3B3B"/>
              </w:rPr>
              <w:t>Justification or Comments</w:t>
            </w:r>
          </w:p>
        </w:tc>
      </w:tr>
      <w:tr w:rsidR="00EB0D3B" w:rsidRPr="002602C7" w14:paraId="465980FC"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64B4F8" w14:textId="1F973793" w:rsidR="00EB0D3B" w:rsidRPr="002602C7" w:rsidRDefault="00EB0D3B" w:rsidP="00EC4BEA">
            <w:pPr>
              <w:numPr>
                <w:ilvl w:val="0"/>
                <w:numId w:val="20"/>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11.1.1</w:t>
            </w:r>
            <w:r w:rsidRPr="00CF6E22">
              <w:rPr>
                <w:rFonts w:eastAsia="Arial" w:cs="Times New Roman"/>
                <w:color w:val="auto"/>
                <w:szCs w:val="22"/>
                <w:lang w:eastAsia="en-US"/>
              </w:rPr>
              <w:t xml:space="preserve"> </w:t>
            </w:r>
            <w:r w:rsidR="00744550" w:rsidRPr="00744550">
              <w:rPr>
                <w:rFonts w:eastAsia="Arial" w:cs="Times New Roman"/>
                <w:color w:val="auto"/>
                <w:szCs w:val="22"/>
                <w:lang w:eastAsia="en-US"/>
              </w:rPr>
              <w:t>Identify the steps in the market research process.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5D7F55C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0B6CCA" w14:textId="77777777" w:rsidR="00EB0D3B" w:rsidRPr="002602C7" w:rsidRDefault="00EB0D3B" w:rsidP="009D32FE">
            <w:pPr>
              <w:rPr>
                <w:rFonts w:eastAsia="Arial" w:cs="Times New Roman"/>
                <w:color w:val="auto"/>
              </w:rPr>
            </w:pPr>
          </w:p>
        </w:tc>
      </w:tr>
      <w:tr w:rsidR="00EB0D3B" w:rsidRPr="002602C7" w14:paraId="6E95C926"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B62A45" w14:textId="56E908E9" w:rsidR="00EB0D3B" w:rsidRPr="002602C7" w:rsidRDefault="00EB0D3B" w:rsidP="00EC4BEA">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11.1.2</w:t>
            </w:r>
            <w:r w:rsidRPr="00CF6E22">
              <w:rPr>
                <w:rFonts w:eastAsia="Arial" w:cs="Times New Roman"/>
                <w:color w:val="auto"/>
                <w:szCs w:val="22"/>
                <w:lang w:eastAsia="en-US"/>
              </w:rPr>
              <w:t xml:space="preserve"> </w:t>
            </w:r>
            <w:r w:rsidR="00744550" w:rsidRPr="00744550">
              <w:rPr>
                <w:rFonts w:eastAsia="Arial" w:cs="Times New Roman"/>
                <w:color w:val="auto"/>
                <w:szCs w:val="22"/>
                <w:lang w:eastAsia="en-US"/>
              </w:rPr>
              <w:t>Describe reasons for conducting market research.</w:t>
            </w:r>
          </w:p>
        </w:tc>
        <w:tc>
          <w:tcPr>
            <w:tcW w:w="866" w:type="pct"/>
            <w:tcBorders>
              <w:top w:val="single" w:sz="4" w:space="0" w:color="417FD0"/>
              <w:left w:val="single" w:sz="4" w:space="0" w:color="417FD0"/>
              <w:bottom w:val="single" w:sz="4" w:space="0" w:color="417FD0"/>
              <w:right w:val="single" w:sz="4" w:space="0" w:color="417FD0"/>
            </w:tcBorders>
            <w:vAlign w:val="center"/>
          </w:tcPr>
          <w:p w14:paraId="51809A64"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AFDBF3" w14:textId="77777777" w:rsidR="00EB0D3B" w:rsidRPr="002602C7" w:rsidRDefault="00EB0D3B" w:rsidP="009D32FE">
            <w:pPr>
              <w:rPr>
                <w:rFonts w:eastAsia="Arial" w:cs="Times New Roman"/>
                <w:color w:val="auto"/>
              </w:rPr>
            </w:pPr>
          </w:p>
        </w:tc>
      </w:tr>
      <w:tr w:rsidR="00EB0D3B" w:rsidRPr="002602C7" w14:paraId="700D5901"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52A8C6" w14:textId="7674E8C2" w:rsidR="00EB0D3B" w:rsidRPr="002602C7" w:rsidRDefault="00EB0D3B" w:rsidP="00EC4BEA">
            <w:pPr>
              <w:numPr>
                <w:ilvl w:val="0"/>
                <w:numId w:val="20"/>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sidR="001242C1">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11.1.3</w:t>
            </w:r>
            <w:r w:rsidRPr="00CF6E22">
              <w:rPr>
                <w:rFonts w:eastAsia="Arial" w:cs="Times New Roman"/>
                <w:color w:val="auto"/>
                <w:szCs w:val="22"/>
                <w:lang w:eastAsia="en-US"/>
              </w:rPr>
              <w:t xml:space="preserve"> </w:t>
            </w:r>
            <w:r w:rsidR="00744550" w:rsidRPr="00744550">
              <w:rPr>
                <w:rFonts w:eastAsia="Arial" w:cs="Times New Roman"/>
                <w:color w:val="auto"/>
                <w:szCs w:val="22"/>
                <w:lang w:eastAsia="en-US"/>
              </w:rPr>
              <w:t>Compare primary and secondary sources of data in marketing research.</w:t>
            </w:r>
          </w:p>
        </w:tc>
        <w:tc>
          <w:tcPr>
            <w:tcW w:w="866" w:type="pct"/>
            <w:tcBorders>
              <w:top w:val="single" w:sz="4" w:space="0" w:color="417FD0"/>
              <w:left w:val="single" w:sz="4" w:space="0" w:color="417FD0"/>
              <w:bottom w:val="single" w:sz="4" w:space="0" w:color="417FD0"/>
              <w:right w:val="single" w:sz="4" w:space="0" w:color="417FD0"/>
            </w:tcBorders>
            <w:vAlign w:val="center"/>
          </w:tcPr>
          <w:p w14:paraId="1521720C" w14:textId="77777777" w:rsidR="00EB0D3B" w:rsidRPr="002602C7"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210017" w14:textId="77777777" w:rsidR="00EB0D3B" w:rsidRPr="002602C7" w:rsidRDefault="00EB0D3B" w:rsidP="009D32FE">
            <w:pPr>
              <w:rPr>
                <w:rFonts w:eastAsia="Arial" w:cs="Times New Roman"/>
                <w:color w:val="auto"/>
              </w:rPr>
            </w:pPr>
          </w:p>
        </w:tc>
      </w:tr>
      <w:tr w:rsidR="00EB0D3B" w:rsidRPr="002602C7" w14:paraId="1FCDE782"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B1C75B9" w14:textId="63C5FBB7" w:rsidR="00EB0D3B" w:rsidRPr="00CF6E22" w:rsidRDefault="00EB0D3B" w:rsidP="00EC4BEA">
            <w:pPr>
              <w:numPr>
                <w:ilvl w:val="0"/>
                <w:numId w:val="20"/>
              </w:numPr>
              <w:contextualSpacing/>
              <w:rPr>
                <w:rFonts w:eastAsia="Arial" w:cs="Times New Roman"/>
                <w:color w:val="auto"/>
                <w:szCs w:val="22"/>
                <w:lang w:eastAsia="en-US"/>
              </w:rPr>
            </w:pPr>
            <w:r>
              <w:rPr>
                <w:rFonts w:eastAsia="Arial" w:cs="Times New Roman"/>
                <w:color w:val="auto"/>
                <w:szCs w:val="22"/>
                <w:lang w:eastAsia="en-US"/>
              </w:rPr>
              <w:t xml:space="preserve">CTE </w:t>
            </w:r>
            <w:r w:rsidR="001242C1">
              <w:rPr>
                <w:rFonts w:eastAsia="Arial" w:cs="Times New Roman"/>
                <w:color w:val="auto"/>
                <w:szCs w:val="22"/>
                <w:lang w:eastAsia="en-US"/>
              </w:rPr>
              <w:t>M</w:t>
            </w:r>
            <w:r>
              <w:rPr>
                <w:rFonts w:eastAsia="Arial" w:cs="Times New Roman"/>
                <w:color w:val="auto"/>
                <w:szCs w:val="22"/>
                <w:lang w:eastAsia="en-US"/>
              </w:rPr>
              <w:t xml:space="preserve"> 11.1.4 </w:t>
            </w:r>
            <w:r w:rsidR="00744550" w:rsidRPr="00744550">
              <w:rPr>
                <w:rFonts w:eastAsia="Arial" w:cs="Times New Roman"/>
                <w:color w:val="auto"/>
                <w:szCs w:val="22"/>
                <w:lang w:eastAsia="en-US"/>
              </w:rPr>
              <w:t>Compare qualitative and quantitative research.</w:t>
            </w:r>
          </w:p>
        </w:tc>
        <w:tc>
          <w:tcPr>
            <w:tcW w:w="866" w:type="pct"/>
            <w:tcBorders>
              <w:top w:val="single" w:sz="4" w:space="0" w:color="417FD0"/>
              <w:left w:val="single" w:sz="4" w:space="0" w:color="417FD0"/>
              <w:bottom w:val="single" w:sz="4" w:space="0" w:color="417FD0"/>
              <w:right w:val="single" w:sz="4" w:space="0" w:color="417FD0"/>
            </w:tcBorders>
            <w:vAlign w:val="center"/>
          </w:tcPr>
          <w:p w14:paraId="1DDD0583" w14:textId="77777777"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293B1F" w14:textId="77777777" w:rsidR="00EB0D3B" w:rsidRPr="002602C7" w:rsidRDefault="00EB0D3B" w:rsidP="009D32FE">
            <w:pPr>
              <w:rPr>
                <w:rFonts w:eastAsia="Arial" w:cs="Times New Roman"/>
                <w:color w:val="auto"/>
              </w:rPr>
            </w:pPr>
          </w:p>
        </w:tc>
      </w:tr>
      <w:tr w:rsidR="00EB0D3B" w:rsidRPr="002602C7" w14:paraId="16457AF5" w14:textId="77777777" w:rsidTr="009D32FE">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1696BA9" w14:textId="7D3A3A3C" w:rsidR="00EB0D3B" w:rsidRDefault="00EB0D3B" w:rsidP="00EC4BEA">
            <w:pPr>
              <w:numPr>
                <w:ilvl w:val="0"/>
                <w:numId w:val="20"/>
              </w:numPr>
              <w:contextualSpacing/>
              <w:rPr>
                <w:rFonts w:eastAsia="Arial" w:cs="Times New Roman"/>
                <w:color w:val="auto"/>
                <w:szCs w:val="22"/>
                <w:lang w:eastAsia="en-US"/>
              </w:rPr>
            </w:pPr>
            <w:r>
              <w:rPr>
                <w:rFonts w:eastAsia="Arial" w:cs="Times New Roman"/>
                <w:color w:val="auto"/>
                <w:szCs w:val="22"/>
                <w:lang w:eastAsia="en-US"/>
              </w:rPr>
              <w:t xml:space="preserve">CTE </w:t>
            </w:r>
            <w:r w:rsidR="001242C1">
              <w:rPr>
                <w:rFonts w:eastAsia="Arial" w:cs="Times New Roman"/>
                <w:color w:val="auto"/>
                <w:szCs w:val="22"/>
                <w:lang w:eastAsia="en-US"/>
              </w:rPr>
              <w:t>M</w:t>
            </w:r>
            <w:r>
              <w:rPr>
                <w:rFonts w:eastAsia="Arial" w:cs="Times New Roman"/>
                <w:color w:val="auto"/>
                <w:szCs w:val="22"/>
                <w:lang w:eastAsia="en-US"/>
              </w:rPr>
              <w:t xml:space="preserve"> 11.1.5 </w:t>
            </w:r>
            <w:r w:rsidR="00744550" w:rsidRPr="00744550">
              <w:rPr>
                <w:rFonts w:eastAsia="Arial" w:cs="Times New Roman"/>
                <w:color w:val="auto"/>
                <w:szCs w:val="22"/>
                <w:lang w:eastAsia="en-US"/>
              </w:rPr>
              <w:t>Describe data collection and sampling techniques.</w:t>
            </w:r>
          </w:p>
        </w:tc>
        <w:tc>
          <w:tcPr>
            <w:tcW w:w="866" w:type="pct"/>
            <w:tcBorders>
              <w:top w:val="single" w:sz="4" w:space="0" w:color="417FD0"/>
              <w:left w:val="single" w:sz="4" w:space="0" w:color="417FD0"/>
              <w:bottom w:val="single" w:sz="4" w:space="0" w:color="417FD0"/>
              <w:right w:val="single" w:sz="4" w:space="0" w:color="417FD0"/>
            </w:tcBorders>
            <w:vAlign w:val="center"/>
          </w:tcPr>
          <w:p w14:paraId="34540FAE" w14:textId="334F24C9" w:rsidR="00EB0D3B" w:rsidRDefault="00EB0D3B" w:rsidP="009D32FE">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EA6586" w14:textId="77777777" w:rsidR="00EB0D3B" w:rsidRPr="002602C7" w:rsidRDefault="00EB0D3B" w:rsidP="009D32FE">
            <w:pPr>
              <w:rPr>
                <w:rFonts w:eastAsia="Arial" w:cs="Times New Roman"/>
                <w:color w:val="auto"/>
              </w:rPr>
            </w:pPr>
          </w:p>
        </w:tc>
      </w:tr>
    </w:tbl>
    <w:p w14:paraId="0D604C81" w14:textId="68DC212E" w:rsidR="00744550" w:rsidRPr="007301B8" w:rsidRDefault="00744550" w:rsidP="00744550">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2</w:t>
      </w:r>
      <w:r w:rsidRPr="007301B8">
        <w:rPr>
          <w:rFonts w:eastAsiaTheme="minorHAnsi" w:cstheme="minorBidi"/>
          <w:bCs/>
          <w:caps/>
          <w:color w:val="0E3354"/>
          <w:sz w:val="28"/>
          <w:szCs w:val="28"/>
        </w:rPr>
        <w:t xml:space="preserve">.0: </w:t>
      </w:r>
      <w:r>
        <w:rPr>
          <w:rFonts w:eastAsiaTheme="minorHAnsi" w:cstheme="minorBidi"/>
          <w:bCs/>
          <w:caps/>
          <w:color w:val="0E3354"/>
          <w:sz w:val="28"/>
          <w:szCs w:val="28"/>
        </w:rPr>
        <w:t xml:space="preserve">Market </w:t>
      </w:r>
      <w:r>
        <w:rPr>
          <w:rFonts w:eastAsiaTheme="minorHAnsi" w:cstheme="minorBidi"/>
          <w:bCs/>
          <w:caps/>
          <w:color w:val="0E3354"/>
          <w:sz w:val="28"/>
          <w:szCs w:val="28"/>
        </w:rPr>
        <w:t>characteristics</w:t>
      </w:r>
    </w:p>
    <w:p w14:paraId="4263B3C6" w14:textId="32D4A3B3" w:rsidR="00744550" w:rsidRDefault="00744550" w:rsidP="00744550">
      <w:pPr>
        <w:pStyle w:val="Heading3"/>
      </w:pPr>
      <w:r w:rsidRPr="00CF6E22">
        <w:t xml:space="preserve">Performance Standard CTE </w:t>
      </w:r>
      <w:r>
        <w:t>M</w:t>
      </w:r>
      <w:r w:rsidRPr="00CF6E22">
        <w:t>.</w:t>
      </w:r>
      <w:r>
        <w:t>1</w:t>
      </w:r>
      <w:r>
        <w:t>2</w:t>
      </w:r>
      <w:r>
        <w:t>.1</w:t>
      </w:r>
      <w:r w:rsidRPr="00CF6E22">
        <w:t xml:space="preserve"> </w:t>
      </w:r>
      <w:r>
        <w:t>Marketing Segmentation</w:t>
      </w:r>
    </w:p>
    <w:tbl>
      <w:tblPr>
        <w:tblStyle w:val="ProposalTable"/>
        <w:tblW w:w="5000" w:type="pct"/>
        <w:tblLook w:val="04A0" w:firstRow="1" w:lastRow="0" w:firstColumn="1" w:lastColumn="0" w:noHBand="0" w:noVBand="1"/>
      </w:tblPr>
      <w:tblGrid>
        <w:gridCol w:w="6502"/>
        <w:gridCol w:w="2492"/>
        <w:gridCol w:w="5396"/>
      </w:tblGrid>
      <w:tr w:rsidR="00744550" w:rsidRPr="002602C7" w14:paraId="1E99C8BE"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5F494A4" w14:textId="77777777" w:rsidR="00744550" w:rsidRPr="002602C7" w:rsidRDefault="00744550"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2F705A9" w14:textId="77777777" w:rsidR="00744550" w:rsidRPr="002602C7" w:rsidRDefault="00744550"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9A0F312" w14:textId="77777777" w:rsidR="00744550" w:rsidRPr="002602C7" w:rsidRDefault="00744550" w:rsidP="006A4C51">
            <w:pPr>
              <w:jc w:val="center"/>
              <w:rPr>
                <w:rFonts w:eastAsia="Arial" w:cs="Times New Roman"/>
                <w:color w:val="3B3B3B"/>
              </w:rPr>
            </w:pPr>
            <w:r>
              <w:rPr>
                <w:rFonts w:eastAsia="Arial" w:cs="Times New Roman"/>
                <w:color w:val="3B3B3B"/>
              </w:rPr>
              <w:t>Justification or Comments</w:t>
            </w:r>
          </w:p>
        </w:tc>
      </w:tr>
      <w:tr w:rsidR="00744550" w:rsidRPr="002602C7" w14:paraId="075E717F"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B6D447" w14:textId="2770133C" w:rsidR="00744550" w:rsidRPr="002602C7" w:rsidRDefault="00744550" w:rsidP="00EC4BEA">
            <w:pPr>
              <w:numPr>
                <w:ilvl w:val="0"/>
                <w:numId w:val="31"/>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.1.1</w:t>
            </w:r>
            <w:r w:rsidRPr="00CF6E22">
              <w:rPr>
                <w:rFonts w:eastAsia="Arial" w:cs="Times New Roman"/>
                <w:color w:val="auto"/>
                <w:szCs w:val="22"/>
                <w:lang w:eastAsia="en-US"/>
              </w:rPr>
              <w:t xml:space="preserve"> </w:t>
            </w:r>
            <w:r w:rsidR="00F513AD" w:rsidRPr="00F513AD">
              <w:rPr>
                <w:rFonts w:eastAsia="Arial" w:cs="Times New Roman"/>
                <w:color w:val="auto"/>
                <w:szCs w:val="22"/>
                <w:lang w:eastAsia="en-US"/>
              </w:rPr>
              <w:t>Compare the wholesale and retail markets.</w:t>
            </w:r>
          </w:p>
        </w:tc>
        <w:tc>
          <w:tcPr>
            <w:tcW w:w="866" w:type="pct"/>
            <w:tcBorders>
              <w:top w:val="single" w:sz="4" w:space="0" w:color="417FD0"/>
              <w:left w:val="single" w:sz="4" w:space="0" w:color="417FD0"/>
              <w:bottom w:val="single" w:sz="4" w:space="0" w:color="417FD0"/>
              <w:right w:val="single" w:sz="4" w:space="0" w:color="417FD0"/>
            </w:tcBorders>
            <w:vAlign w:val="center"/>
          </w:tcPr>
          <w:p w14:paraId="5CFA648F" w14:textId="77777777" w:rsidR="00744550" w:rsidRPr="002602C7"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F0A7B5" w14:textId="77777777" w:rsidR="00744550" w:rsidRPr="002602C7" w:rsidRDefault="00744550" w:rsidP="006A4C51">
            <w:pPr>
              <w:rPr>
                <w:rFonts w:eastAsia="Arial" w:cs="Times New Roman"/>
                <w:color w:val="auto"/>
              </w:rPr>
            </w:pPr>
          </w:p>
        </w:tc>
      </w:tr>
      <w:tr w:rsidR="00744550" w:rsidRPr="002602C7" w14:paraId="2F54154A"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D34C517" w14:textId="4918C683" w:rsidR="00744550" w:rsidRPr="002602C7" w:rsidRDefault="00744550" w:rsidP="00EC4BEA">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.1.2</w:t>
            </w:r>
            <w:r w:rsidRPr="00CF6E22">
              <w:rPr>
                <w:rFonts w:eastAsia="Arial" w:cs="Times New Roman"/>
                <w:color w:val="auto"/>
                <w:szCs w:val="22"/>
                <w:lang w:eastAsia="en-US"/>
              </w:rPr>
              <w:t xml:space="preserve"> </w:t>
            </w:r>
            <w:r w:rsidR="00F513AD" w:rsidRPr="00F513AD">
              <w:rPr>
                <w:rFonts w:eastAsia="Arial" w:cs="Times New Roman"/>
                <w:color w:val="auto"/>
                <w:szCs w:val="22"/>
                <w:lang w:eastAsia="en-US"/>
              </w:rPr>
              <w:t>Describe market segmentation methods (e.g., demographics, psychographics, geographics).</w:t>
            </w:r>
          </w:p>
        </w:tc>
        <w:tc>
          <w:tcPr>
            <w:tcW w:w="866" w:type="pct"/>
            <w:tcBorders>
              <w:top w:val="single" w:sz="4" w:space="0" w:color="417FD0"/>
              <w:left w:val="single" w:sz="4" w:space="0" w:color="417FD0"/>
              <w:bottom w:val="single" w:sz="4" w:space="0" w:color="417FD0"/>
              <w:right w:val="single" w:sz="4" w:space="0" w:color="417FD0"/>
            </w:tcBorders>
            <w:vAlign w:val="center"/>
          </w:tcPr>
          <w:p w14:paraId="7C79E6C8" w14:textId="77777777" w:rsidR="00744550" w:rsidRPr="002602C7"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B978848" w14:textId="77777777" w:rsidR="00744550" w:rsidRPr="002602C7" w:rsidRDefault="00744550" w:rsidP="006A4C51">
            <w:pPr>
              <w:rPr>
                <w:rFonts w:eastAsia="Arial" w:cs="Times New Roman"/>
                <w:color w:val="auto"/>
              </w:rPr>
            </w:pPr>
          </w:p>
        </w:tc>
      </w:tr>
      <w:tr w:rsidR="00744550" w:rsidRPr="002602C7" w14:paraId="355A54D7"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7C17759" w14:textId="76833638" w:rsidR="00744550" w:rsidRPr="002602C7" w:rsidRDefault="00744550" w:rsidP="00EC4BEA">
            <w:pPr>
              <w:numPr>
                <w:ilvl w:val="0"/>
                <w:numId w:val="31"/>
              </w:numPr>
              <w:contextualSpacing/>
              <w:rPr>
                <w:rFonts w:eastAsia="Arial" w:cs="Times New Roman"/>
                <w:color w:val="auto"/>
                <w:szCs w:val="24"/>
                <w:lang w:eastAsia="en-US"/>
              </w:rPr>
            </w:pPr>
            <w:r w:rsidRPr="00CF6E22">
              <w:rPr>
                <w:rFonts w:eastAsia="Arial" w:cs="Times New Roman"/>
                <w:color w:val="auto"/>
                <w:szCs w:val="22"/>
                <w:lang w:eastAsia="en-US"/>
              </w:rPr>
              <w:lastRenderedPageBreak/>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2</w:t>
            </w:r>
            <w:r>
              <w:rPr>
                <w:rFonts w:eastAsia="Arial" w:cs="Times New Roman"/>
                <w:color w:val="auto"/>
                <w:szCs w:val="22"/>
                <w:lang w:eastAsia="en-US"/>
              </w:rPr>
              <w:t>.1.3</w:t>
            </w:r>
            <w:r w:rsidRPr="00CF6E22">
              <w:rPr>
                <w:rFonts w:eastAsia="Arial" w:cs="Times New Roman"/>
                <w:color w:val="auto"/>
                <w:szCs w:val="22"/>
                <w:lang w:eastAsia="en-US"/>
              </w:rPr>
              <w:t xml:space="preserve"> </w:t>
            </w:r>
            <w:r w:rsidR="00F513AD" w:rsidRPr="00F513AD">
              <w:rPr>
                <w:rFonts w:eastAsia="Arial" w:cs="Times New Roman"/>
                <w:color w:val="auto"/>
                <w:szCs w:val="22"/>
                <w:lang w:eastAsia="en-US"/>
              </w:rPr>
              <w:t>Forecast the marketing potential of market segments.</w:t>
            </w:r>
          </w:p>
        </w:tc>
        <w:tc>
          <w:tcPr>
            <w:tcW w:w="866" w:type="pct"/>
            <w:tcBorders>
              <w:top w:val="single" w:sz="4" w:space="0" w:color="417FD0"/>
              <w:left w:val="single" w:sz="4" w:space="0" w:color="417FD0"/>
              <w:bottom w:val="single" w:sz="4" w:space="0" w:color="417FD0"/>
              <w:right w:val="single" w:sz="4" w:space="0" w:color="417FD0"/>
            </w:tcBorders>
            <w:vAlign w:val="center"/>
          </w:tcPr>
          <w:p w14:paraId="640C6566" w14:textId="77777777" w:rsidR="00744550" w:rsidRPr="002602C7"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A9AF29D" w14:textId="77777777" w:rsidR="00744550" w:rsidRPr="002602C7" w:rsidRDefault="00744550" w:rsidP="006A4C51">
            <w:pPr>
              <w:rPr>
                <w:rFonts w:eastAsia="Arial" w:cs="Times New Roman"/>
                <w:color w:val="auto"/>
              </w:rPr>
            </w:pPr>
          </w:p>
        </w:tc>
      </w:tr>
      <w:tr w:rsidR="00744550" w:rsidRPr="002602C7" w14:paraId="40BB73A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57593D8" w14:textId="621C767F" w:rsidR="00744550" w:rsidRPr="00CF6E22" w:rsidRDefault="00744550" w:rsidP="00EC4BEA">
            <w:pPr>
              <w:numPr>
                <w:ilvl w:val="0"/>
                <w:numId w:val="31"/>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2</w:t>
            </w:r>
            <w:r>
              <w:rPr>
                <w:rFonts w:eastAsia="Arial" w:cs="Times New Roman"/>
                <w:color w:val="auto"/>
                <w:szCs w:val="22"/>
                <w:lang w:eastAsia="en-US"/>
              </w:rPr>
              <w:t xml:space="preserve">.1.4 </w:t>
            </w:r>
            <w:r w:rsidR="00F513AD" w:rsidRPr="00F513AD">
              <w:rPr>
                <w:rFonts w:eastAsia="Arial" w:cs="Times New Roman"/>
                <w:color w:val="auto"/>
                <w:szCs w:val="22"/>
                <w:lang w:eastAsia="en-US"/>
              </w:rPr>
              <w:t>Identify a target market for a given product or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6AB5BA34" w14:textId="77777777" w:rsidR="00744550"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B55CF1" w14:textId="77777777" w:rsidR="00744550" w:rsidRPr="002602C7" w:rsidRDefault="00744550" w:rsidP="006A4C51">
            <w:pPr>
              <w:rPr>
                <w:rFonts w:eastAsia="Arial" w:cs="Times New Roman"/>
                <w:color w:val="auto"/>
              </w:rPr>
            </w:pPr>
          </w:p>
        </w:tc>
      </w:tr>
      <w:tr w:rsidR="00744550" w:rsidRPr="002602C7" w14:paraId="7B29FE2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5088EF" w14:textId="178721AE" w:rsidR="00744550" w:rsidRDefault="00744550" w:rsidP="00EC4BEA">
            <w:pPr>
              <w:numPr>
                <w:ilvl w:val="0"/>
                <w:numId w:val="31"/>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2</w:t>
            </w:r>
            <w:r>
              <w:rPr>
                <w:rFonts w:eastAsia="Arial" w:cs="Times New Roman"/>
                <w:color w:val="auto"/>
                <w:szCs w:val="22"/>
                <w:lang w:eastAsia="en-US"/>
              </w:rPr>
              <w:t xml:space="preserve">.1.5 </w:t>
            </w:r>
            <w:r w:rsidR="00F513AD" w:rsidRPr="00F513AD">
              <w:rPr>
                <w:rFonts w:eastAsia="Arial" w:cs="Times New Roman"/>
                <w:color w:val="auto"/>
                <w:szCs w:val="22"/>
                <w:lang w:eastAsia="en-US"/>
              </w:rPr>
              <w:t>Describe marketing strategies used to reach a given target market.</w:t>
            </w:r>
          </w:p>
        </w:tc>
        <w:tc>
          <w:tcPr>
            <w:tcW w:w="866" w:type="pct"/>
            <w:tcBorders>
              <w:top w:val="single" w:sz="4" w:space="0" w:color="417FD0"/>
              <w:left w:val="single" w:sz="4" w:space="0" w:color="417FD0"/>
              <w:bottom w:val="single" w:sz="4" w:space="0" w:color="417FD0"/>
              <w:right w:val="single" w:sz="4" w:space="0" w:color="417FD0"/>
            </w:tcBorders>
            <w:vAlign w:val="center"/>
          </w:tcPr>
          <w:p w14:paraId="16A22CAB" w14:textId="77777777" w:rsidR="00744550"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9848B4" w14:textId="77777777" w:rsidR="00744550" w:rsidRPr="002602C7" w:rsidRDefault="00744550" w:rsidP="006A4C51">
            <w:pPr>
              <w:rPr>
                <w:rFonts w:eastAsia="Arial" w:cs="Times New Roman"/>
                <w:color w:val="auto"/>
              </w:rPr>
            </w:pPr>
          </w:p>
        </w:tc>
      </w:tr>
    </w:tbl>
    <w:p w14:paraId="64F5748F" w14:textId="5F4A6E01" w:rsidR="00744550" w:rsidRDefault="00744550" w:rsidP="00744550">
      <w:pPr>
        <w:pStyle w:val="Heading3"/>
      </w:pPr>
      <w:r w:rsidRPr="00CF6E22">
        <w:t xml:space="preserve">Performance Standard CTE </w:t>
      </w:r>
      <w:r>
        <w:t>M</w:t>
      </w:r>
      <w:r w:rsidRPr="00CF6E22">
        <w:t>.</w:t>
      </w:r>
      <w:r>
        <w:t>12.</w:t>
      </w:r>
      <w:r>
        <w:t>2</w:t>
      </w:r>
      <w:r w:rsidRPr="00CF6E22">
        <w:t xml:space="preserve"> </w:t>
      </w:r>
      <w:r w:rsidR="00F513AD">
        <w:t>Market Positioning</w:t>
      </w:r>
    </w:p>
    <w:tbl>
      <w:tblPr>
        <w:tblStyle w:val="ProposalTable"/>
        <w:tblW w:w="5000" w:type="pct"/>
        <w:tblLook w:val="04A0" w:firstRow="1" w:lastRow="0" w:firstColumn="1" w:lastColumn="0" w:noHBand="0" w:noVBand="1"/>
      </w:tblPr>
      <w:tblGrid>
        <w:gridCol w:w="6502"/>
        <w:gridCol w:w="2492"/>
        <w:gridCol w:w="5396"/>
      </w:tblGrid>
      <w:tr w:rsidR="00744550" w:rsidRPr="002602C7" w14:paraId="6F4CA4FF"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78582DE" w14:textId="77777777" w:rsidR="00744550" w:rsidRPr="002602C7" w:rsidRDefault="00744550"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7FA4E3A" w14:textId="77777777" w:rsidR="00744550" w:rsidRPr="002602C7" w:rsidRDefault="00744550"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897B6CC" w14:textId="77777777" w:rsidR="00744550" w:rsidRPr="002602C7" w:rsidRDefault="00744550" w:rsidP="006A4C51">
            <w:pPr>
              <w:jc w:val="center"/>
              <w:rPr>
                <w:rFonts w:eastAsia="Arial" w:cs="Times New Roman"/>
                <w:color w:val="3B3B3B"/>
              </w:rPr>
            </w:pPr>
            <w:r>
              <w:rPr>
                <w:rFonts w:eastAsia="Arial" w:cs="Times New Roman"/>
                <w:color w:val="3B3B3B"/>
              </w:rPr>
              <w:t>Justification or Comments</w:t>
            </w:r>
          </w:p>
        </w:tc>
      </w:tr>
      <w:tr w:rsidR="00744550" w:rsidRPr="002602C7" w14:paraId="1047D130"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A62B243" w14:textId="14E99BCB" w:rsidR="00744550" w:rsidRPr="002602C7" w:rsidRDefault="00744550" w:rsidP="00EC4BEA">
            <w:pPr>
              <w:numPr>
                <w:ilvl w:val="0"/>
                <w:numId w:val="32"/>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12.</w:t>
            </w:r>
            <w:r>
              <w:rPr>
                <w:rFonts w:eastAsia="Arial" w:cs="Times New Roman"/>
                <w:color w:val="auto"/>
                <w:szCs w:val="22"/>
                <w:lang w:eastAsia="en-US"/>
              </w:rPr>
              <w:t>2</w:t>
            </w:r>
            <w:r>
              <w:rPr>
                <w:rFonts w:eastAsia="Arial" w:cs="Times New Roman"/>
                <w:color w:val="auto"/>
                <w:szCs w:val="22"/>
                <w:lang w:eastAsia="en-US"/>
              </w:rPr>
              <w:t>.1</w:t>
            </w:r>
            <w:r w:rsidRPr="00CF6E22">
              <w:rPr>
                <w:rFonts w:eastAsia="Arial" w:cs="Times New Roman"/>
                <w:color w:val="auto"/>
                <w:szCs w:val="22"/>
                <w:lang w:eastAsia="en-US"/>
              </w:rPr>
              <w:t xml:space="preserve"> </w:t>
            </w:r>
            <w:r w:rsidR="00F513AD" w:rsidRPr="00F513AD">
              <w:rPr>
                <w:rFonts w:eastAsia="Arial" w:cs="Times New Roman"/>
                <w:color w:val="auto"/>
                <w:szCs w:val="22"/>
                <w:lang w:eastAsia="en-US"/>
              </w:rPr>
              <w:t>Describe how a product or service can contribute to a company’s competitive advantage.</w:t>
            </w:r>
          </w:p>
        </w:tc>
        <w:tc>
          <w:tcPr>
            <w:tcW w:w="866" w:type="pct"/>
            <w:tcBorders>
              <w:top w:val="single" w:sz="4" w:space="0" w:color="417FD0"/>
              <w:left w:val="single" w:sz="4" w:space="0" w:color="417FD0"/>
              <w:bottom w:val="single" w:sz="4" w:space="0" w:color="417FD0"/>
              <w:right w:val="single" w:sz="4" w:space="0" w:color="417FD0"/>
            </w:tcBorders>
            <w:vAlign w:val="center"/>
          </w:tcPr>
          <w:p w14:paraId="675D9645" w14:textId="77777777" w:rsidR="00744550" w:rsidRPr="002602C7"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C5ABE6B" w14:textId="77777777" w:rsidR="00744550" w:rsidRPr="002602C7" w:rsidRDefault="00744550" w:rsidP="006A4C51">
            <w:pPr>
              <w:rPr>
                <w:rFonts w:eastAsia="Arial" w:cs="Times New Roman"/>
                <w:color w:val="auto"/>
              </w:rPr>
            </w:pPr>
          </w:p>
        </w:tc>
      </w:tr>
      <w:tr w:rsidR="00744550" w:rsidRPr="002602C7" w14:paraId="3A225B6B"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30C866" w14:textId="4F4BDCCC" w:rsidR="00744550" w:rsidRPr="002602C7" w:rsidRDefault="00744550" w:rsidP="00EC4BE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proofErr w:type="gramStart"/>
            <w:r>
              <w:rPr>
                <w:rFonts w:eastAsia="Arial" w:cs="Times New Roman"/>
                <w:color w:val="auto"/>
                <w:szCs w:val="22"/>
                <w:lang w:eastAsia="en-US"/>
              </w:rPr>
              <w:t>12.</w:t>
            </w:r>
            <w:r>
              <w:rPr>
                <w:rFonts w:eastAsia="Arial" w:cs="Times New Roman"/>
                <w:color w:val="auto"/>
                <w:szCs w:val="22"/>
                <w:lang w:eastAsia="en-US"/>
              </w:rPr>
              <w:t>2</w:t>
            </w:r>
            <w:r>
              <w:rPr>
                <w:rFonts w:eastAsia="Arial" w:cs="Times New Roman"/>
                <w:color w:val="auto"/>
                <w:szCs w:val="22"/>
                <w:lang w:eastAsia="en-US"/>
              </w:rPr>
              <w:t>.2</w:t>
            </w:r>
            <w:proofErr w:type="gramEnd"/>
            <w:r w:rsidRPr="00CF6E22">
              <w:rPr>
                <w:rFonts w:eastAsia="Arial" w:cs="Times New Roman"/>
                <w:color w:val="auto"/>
                <w:szCs w:val="22"/>
                <w:lang w:eastAsia="en-US"/>
              </w:rPr>
              <w:t xml:space="preserve"> </w:t>
            </w:r>
            <w:r w:rsidR="00445231" w:rsidRPr="00445231">
              <w:rPr>
                <w:rFonts w:eastAsia="Arial" w:cs="Times New Roman"/>
                <w:color w:val="auto"/>
                <w:szCs w:val="22"/>
                <w:lang w:eastAsia="en-US"/>
              </w:rPr>
              <w:t>Describe how manufacturing locations are selected.</w:t>
            </w:r>
          </w:p>
        </w:tc>
        <w:tc>
          <w:tcPr>
            <w:tcW w:w="866" w:type="pct"/>
            <w:tcBorders>
              <w:top w:val="single" w:sz="4" w:space="0" w:color="417FD0"/>
              <w:left w:val="single" w:sz="4" w:space="0" w:color="417FD0"/>
              <w:bottom w:val="single" w:sz="4" w:space="0" w:color="417FD0"/>
              <w:right w:val="single" w:sz="4" w:space="0" w:color="417FD0"/>
            </w:tcBorders>
            <w:vAlign w:val="center"/>
          </w:tcPr>
          <w:p w14:paraId="2084C01B" w14:textId="77777777" w:rsidR="00744550" w:rsidRPr="002602C7"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FCA977D" w14:textId="77777777" w:rsidR="00744550" w:rsidRPr="002602C7" w:rsidRDefault="00744550" w:rsidP="006A4C51">
            <w:pPr>
              <w:rPr>
                <w:rFonts w:eastAsia="Arial" w:cs="Times New Roman"/>
                <w:color w:val="auto"/>
              </w:rPr>
            </w:pPr>
          </w:p>
        </w:tc>
      </w:tr>
      <w:tr w:rsidR="00744550" w:rsidRPr="002602C7" w14:paraId="66F1D25D"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19FCE0" w14:textId="15A1768D" w:rsidR="00744550" w:rsidRPr="002602C7" w:rsidRDefault="00744550" w:rsidP="00EC4BEA">
            <w:pPr>
              <w:numPr>
                <w:ilvl w:val="0"/>
                <w:numId w:val="32"/>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12.</w:t>
            </w:r>
            <w:r>
              <w:rPr>
                <w:rFonts w:eastAsia="Arial" w:cs="Times New Roman"/>
                <w:color w:val="auto"/>
                <w:szCs w:val="22"/>
                <w:lang w:eastAsia="en-US"/>
              </w:rPr>
              <w:t>2</w:t>
            </w:r>
            <w:r>
              <w:rPr>
                <w:rFonts w:eastAsia="Arial" w:cs="Times New Roman"/>
                <w:color w:val="auto"/>
                <w:szCs w:val="22"/>
                <w:lang w:eastAsia="en-US"/>
              </w:rPr>
              <w:t>.3</w:t>
            </w:r>
            <w:r w:rsidRPr="00CF6E22">
              <w:rPr>
                <w:rFonts w:eastAsia="Arial" w:cs="Times New Roman"/>
                <w:color w:val="auto"/>
                <w:szCs w:val="22"/>
                <w:lang w:eastAsia="en-US"/>
              </w:rPr>
              <w:t xml:space="preserve"> </w:t>
            </w:r>
            <w:r w:rsidR="00445231" w:rsidRPr="00445231">
              <w:rPr>
                <w:rFonts w:eastAsia="Arial" w:cs="Times New Roman"/>
                <w:color w:val="auto"/>
                <w:szCs w:val="22"/>
                <w:lang w:eastAsia="en-US"/>
              </w:rPr>
              <w:t>Compare a domestic marketing plan and an international marketing plan for a given product or service.</w:t>
            </w:r>
          </w:p>
        </w:tc>
        <w:tc>
          <w:tcPr>
            <w:tcW w:w="866" w:type="pct"/>
            <w:tcBorders>
              <w:top w:val="single" w:sz="4" w:space="0" w:color="417FD0"/>
              <w:left w:val="single" w:sz="4" w:space="0" w:color="417FD0"/>
              <w:bottom w:val="single" w:sz="4" w:space="0" w:color="417FD0"/>
              <w:right w:val="single" w:sz="4" w:space="0" w:color="417FD0"/>
            </w:tcBorders>
            <w:vAlign w:val="center"/>
          </w:tcPr>
          <w:p w14:paraId="2706F185" w14:textId="77777777" w:rsidR="00744550" w:rsidRPr="002602C7"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06C547B" w14:textId="77777777" w:rsidR="00744550" w:rsidRPr="002602C7" w:rsidRDefault="00744550" w:rsidP="006A4C51">
            <w:pPr>
              <w:rPr>
                <w:rFonts w:eastAsia="Arial" w:cs="Times New Roman"/>
                <w:color w:val="auto"/>
              </w:rPr>
            </w:pPr>
          </w:p>
        </w:tc>
      </w:tr>
      <w:tr w:rsidR="00744550" w:rsidRPr="002602C7" w14:paraId="5DC7D107"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6203843" w14:textId="67CF06C4" w:rsidR="00744550" w:rsidRPr="00CF6E22" w:rsidRDefault="00744550" w:rsidP="00EC4BEA">
            <w:pPr>
              <w:numPr>
                <w:ilvl w:val="0"/>
                <w:numId w:val="32"/>
              </w:numPr>
              <w:contextualSpacing/>
              <w:rPr>
                <w:rFonts w:eastAsia="Arial" w:cs="Times New Roman"/>
                <w:color w:val="auto"/>
                <w:szCs w:val="22"/>
                <w:lang w:eastAsia="en-US"/>
              </w:rPr>
            </w:pPr>
            <w:r>
              <w:rPr>
                <w:rFonts w:eastAsia="Arial" w:cs="Times New Roman"/>
                <w:color w:val="auto"/>
                <w:szCs w:val="22"/>
                <w:lang w:eastAsia="en-US"/>
              </w:rPr>
              <w:t>CTE M 12.</w:t>
            </w:r>
            <w:r>
              <w:rPr>
                <w:rFonts w:eastAsia="Arial" w:cs="Times New Roman"/>
                <w:color w:val="auto"/>
                <w:szCs w:val="22"/>
                <w:lang w:eastAsia="en-US"/>
              </w:rPr>
              <w:t>2</w:t>
            </w:r>
            <w:r>
              <w:rPr>
                <w:rFonts w:eastAsia="Arial" w:cs="Times New Roman"/>
                <w:color w:val="auto"/>
                <w:szCs w:val="22"/>
                <w:lang w:eastAsia="en-US"/>
              </w:rPr>
              <w:t xml:space="preserve">.4 </w:t>
            </w:r>
            <w:r w:rsidR="00445231" w:rsidRPr="00445231">
              <w:rPr>
                <w:rFonts w:eastAsia="Arial" w:cs="Times New Roman"/>
                <w:color w:val="auto"/>
                <w:szCs w:val="22"/>
                <w:lang w:eastAsia="en-US"/>
              </w:rPr>
              <w:t>Compare marketing plans between small and large businesses.</w:t>
            </w:r>
          </w:p>
        </w:tc>
        <w:tc>
          <w:tcPr>
            <w:tcW w:w="866" w:type="pct"/>
            <w:tcBorders>
              <w:top w:val="single" w:sz="4" w:space="0" w:color="417FD0"/>
              <w:left w:val="single" w:sz="4" w:space="0" w:color="417FD0"/>
              <w:bottom w:val="single" w:sz="4" w:space="0" w:color="417FD0"/>
              <w:right w:val="single" w:sz="4" w:space="0" w:color="417FD0"/>
            </w:tcBorders>
            <w:vAlign w:val="center"/>
          </w:tcPr>
          <w:p w14:paraId="7D1B538E" w14:textId="77777777" w:rsidR="00744550" w:rsidRDefault="00744550"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615A09" w14:textId="77777777" w:rsidR="00744550" w:rsidRPr="002602C7" w:rsidRDefault="00744550" w:rsidP="006A4C51">
            <w:pPr>
              <w:rPr>
                <w:rFonts w:eastAsia="Arial" w:cs="Times New Roman"/>
                <w:color w:val="auto"/>
              </w:rPr>
            </w:pPr>
          </w:p>
        </w:tc>
      </w:tr>
    </w:tbl>
    <w:p w14:paraId="28473F09" w14:textId="00730417" w:rsidR="00445231" w:rsidRPr="007301B8" w:rsidRDefault="00445231" w:rsidP="00445231">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3</w:t>
      </w:r>
      <w:r w:rsidRPr="007301B8">
        <w:rPr>
          <w:rFonts w:eastAsiaTheme="minorHAnsi" w:cstheme="minorBidi"/>
          <w:bCs/>
          <w:caps/>
          <w:color w:val="0E3354"/>
          <w:sz w:val="28"/>
          <w:szCs w:val="28"/>
        </w:rPr>
        <w:t xml:space="preserve">.0: </w:t>
      </w:r>
      <w:r>
        <w:rPr>
          <w:rFonts w:eastAsiaTheme="minorHAnsi" w:cstheme="minorBidi"/>
          <w:bCs/>
          <w:caps/>
          <w:color w:val="0E3354"/>
          <w:sz w:val="28"/>
          <w:szCs w:val="28"/>
        </w:rPr>
        <w:t>Marke</w:t>
      </w:r>
      <w:r>
        <w:rPr>
          <w:rFonts w:eastAsiaTheme="minorHAnsi" w:cstheme="minorBidi"/>
          <w:bCs/>
          <w:caps/>
          <w:color w:val="0E3354"/>
          <w:sz w:val="28"/>
          <w:szCs w:val="28"/>
        </w:rPr>
        <w:t>ting plans</w:t>
      </w:r>
    </w:p>
    <w:p w14:paraId="504A11C3" w14:textId="15ECD081" w:rsidR="00445231" w:rsidRDefault="00445231" w:rsidP="00445231">
      <w:pPr>
        <w:pStyle w:val="Heading3"/>
      </w:pPr>
      <w:r w:rsidRPr="00CF6E22">
        <w:t xml:space="preserve">Performance Standard CTE </w:t>
      </w:r>
      <w:r>
        <w:t>M</w:t>
      </w:r>
      <w:r w:rsidRPr="00CF6E22">
        <w:t>.</w:t>
      </w:r>
      <w:r>
        <w:t>1</w:t>
      </w:r>
      <w:r>
        <w:t>3</w:t>
      </w:r>
      <w:r>
        <w:t>.1</w:t>
      </w:r>
      <w:r w:rsidRPr="00CF6E22">
        <w:t xml:space="preserve"> </w:t>
      </w:r>
      <w:r>
        <w:t>Components of Marketing Plans</w:t>
      </w:r>
    </w:p>
    <w:tbl>
      <w:tblPr>
        <w:tblStyle w:val="ProposalTable"/>
        <w:tblW w:w="5000" w:type="pct"/>
        <w:tblLook w:val="04A0" w:firstRow="1" w:lastRow="0" w:firstColumn="1" w:lastColumn="0" w:noHBand="0" w:noVBand="1"/>
      </w:tblPr>
      <w:tblGrid>
        <w:gridCol w:w="6502"/>
        <w:gridCol w:w="2492"/>
        <w:gridCol w:w="5396"/>
      </w:tblGrid>
      <w:tr w:rsidR="00445231" w:rsidRPr="002602C7" w14:paraId="6CC4D427"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4984958" w14:textId="77777777" w:rsidR="00445231" w:rsidRPr="002602C7" w:rsidRDefault="00445231"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1429734" w14:textId="77777777" w:rsidR="00445231" w:rsidRPr="002602C7" w:rsidRDefault="00445231"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2AF5E64" w14:textId="77777777" w:rsidR="00445231" w:rsidRPr="002602C7" w:rsidRDefault="00445231" w:rsidP="006A4C51">
            <w:pPr>
              <w:jc w:val="center"/>
              <w:rPr>
                <w:rFonts w:eastAsia="Arial" w:cs="Times New Roman"/>
                <w:color w:val="3B3B3B"/>
              </w:rPr>
            </w:pPr>
            <w:r>
              <w:rPr>
                <w:rFonts w:eastAsia="Arial" w:cs="Times New Roman"/>
                <w:color w:val="3B3B3B"/>
              </w:rPr>
              <w:t>Justification or Comments</w:t>
            </w:r>
          </w:p>
        </w:tc>
      </w:tr>
      <w:tr w:rsidR="00445231" w:rsidRPr="002602C7" w14:paraId="7DFA3BC2"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60BD45A" w14:textId="4A6324ED" w:rsidR="00445231" w:rsidRPr="002602C7" w:rsidRDefault="00445231" w:rsidP="00EC4BEA">
            <w:pPr>
              <w:numPr>
                <w:ilvl w:val="0"/>
                <w:numId w:val="33"/>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.1.1</w:t>
            </w:r>
            <w:r w:rsidRPr="00CF6E22">
              <w:rPr>
                <w:rFonts w:eastAsia="Arial" w:cs="Times New Roman"/>
                <w:color w:val="auto"/>
                <w:szCs w:val="22"/>
                <w:lang w:eastAsia="en-US"/>
              </w:rPr>
              <w:t xml:space="preserve"> </w:t>
            </w:r>
            <w:r w:rsidR="00D918E3" w:rsidRPr="00D918E3">
              <w:rPr>
                <w:rFonts w:eastAsia="Arial" w:cs="Times New Roman"/>
                <w:color w:val="auto"/>
                <w:szCs w:val="22"/>
                <w:lang w:eastAsia="en-US"/>
              </w:rPr>
              <w:t>Describe why market planning is essential for organization and product success.</w:t>
            </w:r>
          </w:p>
        </w:tc>
        <w:tc>
          <w:tcPr>
            <w:tcW w:w="866" w:type="pct"/>
            <w:tcBorders>
              <w:top w:val="single" w:sz="4" w:space="0" w:color="417FD0"/>
              <w:left w:val="single" w:sz="4" w:space="0" w:color="417FD0"/>
              <w:bottom w:val="single" w:sz="4" w:space="0" w:color="417FD0"/>
              <w:right w:val="single" w:sz="4" w:space="0" w:color="417FD0"/>
            </w:tcBorders>
            <w:vAlign w:val="center"/>
          </w:tcPr>
          <w:p w14:paraId="1EDE6806" w14:textId="77777777" w:rsidR="00445231" w:rsidRPr="002602C7" w:rsidRDefault="00445231"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497429" w14:textId="77777777" w:rsidR="00445231" w:rsidRPr="002602C7" w:rsidRDefault="00445231" w:rsidP="006A4C51">
            <w:pPr>
              <w:rPr>
                <w:rFonts w:eastAsia="Arial" w:cs="Times New Roman"/>
                <w:color w:val="auto"/>
              </w:rPr>
            </w:pPr>
          </w:p>
        </w:tc>
      </w:tr>
      <w:tr w:rsidR="00445231" w:rsidRPr="002602C7" w14:paraId="18DD4B6E"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D36CC7" w14:textId="2E422D2C" w:rsidR="00445231" w:rsidRPr="002602C7" w:rsidRDefault="00445231" w:rsidP="00EC4BEA">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.1.2</w:t>
            </w:r>
            <w:r w:rsidRPr="00CF6E22">
              <w:rPr>
                <w:rFonts w:eastAsia="Arial" w:cs="Times New Roman"/>
                <w:color w:val="auto"/>
                <w:szCs w:val="22"/>
                <w:lang w:eastAsia="en-US"/>
              </w:rPr>
              <w:t xml:space="preserve"> </w:t>
            </w:r>
            <w:r w:rsidR="00D918E3" w:rsidRPr="00D918E3">
              <w:rPr>
                <w:rFonts w:eastAsia="Arial" w:cs="Times New Roman"/>
                <w:color w:val="auto"/>
                <w:szCs w:val="22"/>
                <w:lang w:eastAsia="en-US"/>
              </w:rPr>
              <w:t>Identify the steps involved in the development of a marketing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6100C5F7" w14:textId="77777777" w:rsidR="00445231" w:rsidRPr="002602C7" w:rsidRDefault="00445231"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5B76CFE" w14:textId="77777777" w:rsidR="00445231" w:rsidRPr="002602C7" w:rsidRDefault="00445231" w:rsidP="006A4C51">
            <w:pPr>
              <w:rPr>
                <w:rFonts w:eastAsia="Arial" w:cs="Times New Roman"/>
                <w:color w:val="auto"/>
              </w:rPr>
            </w:pPr>
          </w:p>
        </w:tc>
      </w:tr>
      <w:tr w:rsidR="00445231" w:rsidRPr="002602C7" w14:paraId="59855D5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A377E0" w14:textId="5124733E" w:rsidR="00445231" w:rsidRPr="002602C7" w:rsidRDefault="00445231" w:rsidP="00EC4BEA">
            <w:pPr>
              <w:numPr>
                <w:ilvl w:val="0"/>
                <w:numId w:val="33"/>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3</w:t>
            </w:r>
            <w:r>
              <w:rPr>
                <w:rFonts w:eastAsia="Arial" w:cs="Times New Roman"/>
                <w:color w:val="auto"/>
                <w:szCs w:val="22"/>
                <w:lang w:eastAsia="en-US"/>
              </w:rPr>
              <w:t>.1.3</w:t>
            </w:r>
            <w:r w:rsidRPr="00CF6E22">
              <w:rPr>
                <w:rFonts w:eastAsia="Arial" w:cs="Times New Roman"/>
                <w:color w:val="auto"/>
                <w:szCs w:val="22"/>
                <w:lang w:eastAsia="en-US"/>
              </w:rPr>
              <w:t xml:space="preserve"> </w:t>
            </w:r>
            <w:r w:rsidR="00D918E3" w:rsidRPr="00D918E3">
              <w:rPr>
                <w:rFonts w:eastAsia="Arial" w:cs="Times New Roman"/>
                <w:color w:val="auto"/>
                <w:szCs w:val="22"/>
                <w:lang w:eastAsia="en-US"/>
              </w:rPr>
              <w:t>Describe how the marketing plan addresses an organization’s marketing activities.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263AC011" w14:textId="77777777" w:rsidR="00445231" w:rsidRPr="002602C7" w:rsidRDefault="00445231"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E71109" w14:textId="77777777" w:rsidR="00445231" w:rsidRPr="002602C7" w:rsidRDefault="00445231" w:rsidP="006A4C51">
            <w:pPr>
              <w:rPr>
                <w:rFonts w:eastAsia="Arial" w:cs="Times New Roman"/>
                <w:color w:val="auto"/>
              </w:rPr>
            </w:pPr>
          </w:p>
        </w:tc>
      </w:tr>
      <w:tr w:rsidR="00445231" w:rsidRPr="002602C7" w14:paraId="1C23E8E8"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5A88A0" w14:textId="1FDE2637" w:rsidR="00445231" w:rsidRPr="00CF6E22" w:rsidRDefault="00445231" w:rsidP="00EC4BEA">
            <w:pPr>
              <w:numPr>
                <w:ilvl w:val="0"/>
                <w:numId w:val="33"/>
              </w:numPr>
              <w:contextualSpacing/>
              <w:rPr>
                <w:rFonts w:eastAsia="Arial" w:cs="Times New Roman"/>
                <w:color w:val="auto"/>
                <w:szCs w:val="22"/>
                <w:lang w:eastAsia="en-US"/>
              </w:rPr>
            </w:pPr>
            <w:r>
              <w:rPr>
                <w:rFonts w:eastAsia="Arial" w:cs="Times New Roman"/>
                <w:color w:val="auto"/>
                <w:szCs w:val="22"/>
                <w:lang w:eastAsia="en-US"/>
              </w:rPr>
              <w:lastRenderedPageBreak/>
              <w:t>CTE M 1</w:t>
            </w:r>
            <w:r>
              <w:rPr>
                <w:rFonts w:eastAsia="Arial" w:cs="Times New Roman"/>
                <w:color w:val="auto"/>
                <w:szCs w:val="22"/>
                <w:lang w:eastAsia="en-US"/>
              </w:rPr>
              <w:t>3</w:t>
            </w:r>
            <w:r>
              <w:rPr>
                <w:rFonts w:eastAsia="Arial" w:cs="Times New Roman"/>
                <w:color w:val="auto"/>
                <w:szCs w:val="22"/>
                <w:lang w:eastAsia="en-US"/>
              </w:rPr>
              <w:t xml:space="preserve">.1.4 </w:t>
            </w:r>
            <w:r w:rsidR="00D918E3" w:rsidRPr="00D918E3">
              <w:rPr>
                <w:rFonts w:eastAsia="Arial" w:cs="Times New Roman"/>
                <w:color w:val="auto"/>
                <w:szCs w:val="22"/>
                <w:lang w:eastAsia="en-US"/>
              </w:rPr>
              <w:t>Differentiate between strategic and short‐term, tactical planning.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83860E7" w14:textId="77777777" w:rsidR="00445231" w:rsidRDefault="00445231"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5EA64A5" w14:textId="77777777" w:rsidR="00445231" w:rsidRPr="002602C7" w:rsidRDefault="00445231" w:rsidP="006A4C51">
            <w:pPr>
              <w:rPr>
                <w:rFonts w:eastAsia="Arial" w:cs="Times New Roman"/>
                <w:color w:val="auto"/>
              </w:rPr>
            </w:pPr>
          </w:p>
        </w:tc>
      </w:tr>
      <w:tr w:rsidR="00445231" w:rsidRPr="002602C7" w14:paraId="0C529F84"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8AAD364" w14:textId="34A41361" w:rsidR="00445231" w:rsidRDefault="00445231" w:rsidP="00EC4BEA">
            <w:pPr>
              <w:numPr>
                <w:ilvl w:val="0"/>
                <w:numId w:val="33"/>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3</w:t>
            </w:r>
            <w:r>
              <w:rPr>
                <w:rFonts w:eastAsia="Arial" w:cs="Times New Roman"/>
                <w:color w:val="auto"/>
                <w:szCs w:val="22"/>
                <w:lang w:eastAsia="en-US"/>
              </w:rPr>
              <w:t xml:space="preserve">.1.5 </w:t>
            </w:r>
            <w:r w:rsidR="00D918E3" w:rsidRPr="00D918E3">
              <w:rPr>
                <w:rFonts w:eastAsia="Arial" w:cs="Times New Roman"/>
                <w:color w:val="auto"/>
                <w:szCs w:val="22"/>
                <w:lang w:eastAsia="en-US"/>
              </w:rPr>
              <w:t>Demonstrate the ability to develop a marketing plan.</w:t>
            </w:r>
          </w:p>
        </w:tc>
        <w:tc>
          <w:tcPr>
            <w:tcW w:w="866" w:type="pct"/>
            <w:tcBorders>
              <w:top w:val="single" w:sz="4" w:space="0" w:color="417FD0"/>
              <w:left w:val="single" w:sz="4" w:space="0" w:color="417FD0"/>
              <w:bottom w:val="single" w:sz="4" w:space="0" w:color="417FD0"/>
              <w:right w:val="single" w:sz="4" w:space="0" w:color="417FD0"/>
            </w:tcBorders>
            <w:vAlign w:val="center"/>
          </w:tcPr>
          <w:p w14:paraId="3C7C6544" w14:textId="77777777" w:rsidR="00445231" w:rsidRDefault="00445231"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45B58D" w14:textId="77777777" w:rsidR="00445231" w:rsidRPr="002602C7" w:rsidRDefault="00445231" w:rsidP="006A4C51">
            <w:pPr>
              <w:rPr>
                <w:rFonts w:eastAsia="Arial" w:cs="Times New Roman"/>
                <w:color w:val="auto"/>
              </w:rPr>
            </w:pPr>
          </w:p>
        </w:tc>
      </w:tr>
    </w:tbl>
    <w:p w14:paraId="5A550F47" w14:textId="3B1D4C38" w:rsidR="00D918E3" w:rsidRPr="007301B8" w:rsidRDefault="00D918E3" w:rsidP="00D918E3">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4</w:t>
      </w:r>
      <w:r w:rsidRPr="007301B8">
        <w:rPr>
          <w:rFonts w:eastAsiaTheme="minorHAnsi" w:cstheme="minorBidi"/>
          <w:bCs/>
          <w:caps/>
          <w:color w:val="0E3354"/>
          <w:sz w:val="28"/>
          <w:szCs w:val="28"/>
        </w:rPr>
        <w:t xml:space="preserve">.0: </w:t>
      </w:r>
      <w:r>
        <w:rPr>
          <w:rFonts w:eastAsiaTheme="minorHAnsi" w:cstheme="minorBidi"/>
          <w:bCs/>
          <w:caps/>
          <w:color w:val="0E3354"/>
          <w:sz w:val="28"/>
          <w:szCs w:val="28"/>
        </w:rPr>
        <w:t>Digital marketing</w:t>
      </w:r>
    </w:p>
    <w:p w14:paraId="0C380F35" w14:textId="370E032C" w:rsidR="00D918E3" w:rsidRDefault="00D918E3" w:rsidP="00D918E3">
      <w:pPr>
        <w:pStyle w:val="Heading3"/>
      </w:pPr>
      <w:r w:rsidRPr="00CF6E22">
        <w:t xml:space="preserve">Performance Standard CTE </w:t>
      </w:r>
      <w:r>
        <w:t>M</w:t>
      </w:r>
      <w:r w:rsidRPr="00CF6E22">
        <w:t>.</w:t>
      </w:r>
      <w:r>
        <w:t>1</w:t>
      </w:r>
      <w:r>
        <w:t>4</w:t>
      </w:r>
      <w:r>
        <w:t>.1</w:t>
      </w:r>
      <w:r w:rsidRPr="00CF6E22">
        <w:t xml:space="preserve"> </w:t>
      </w:r>
      <w:r>
        <w:t>Concepts, Strategies, Language, and Systems to Convey Ideas and Information</w:t>
      </w:r>
    </w:p>
    <w:tbl>
      <w:tblPr>
        <w:tblStyle w:val="ProposalTable"/>
        <w:tblW w:w="5000" w:type="pct"/>
        <w:tblLook w:val="04A0" w:firstRow="1" w:lastRow="0" w:firstColumn="1" w:lastColumn="0" w:noHBand="0" w:noVBand="1"/>
      </w:tblPr>
      <w:tblGrid>
        <w:gridCol w:w="6502"/>
        <w:gridCol w:w="2492"/>
        <w:gridCol w:w="5396"/>
      </w:tblGrid>
      <w:tr w:rsidR="00D918E3" w:rsidRPr="002602C7" w14:paraId="41682F82"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DAC13C2" w14:textId="77777777" w:rsidR="00D918E3" w:rsidRPr="002602C7" w:rsidRDefault="00D918E3"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D7ED976" w14:textId="77777777" w:rsidR="00D918E3" w:rsidRPr="002602C7" w:rsidRDefault="00D918E3"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669517D" w14:textId="77777777" w:rsidR="00D918E3" w:rsidRPr="002602C7" w:rsidRDefault="00D918E3" w:rsidP="006A4C51">
            <w:pPr>
              <w:jc w:val="center"/>
              <w:rPr>
                <w:rFonts w:eastAsia="Arial" w:cs="Times New Roman"/>
                <w:color w:val="3B3B3B"/>
              </w:rPr>
            </w:pPr>
            <w:r>
              <w:rPr>
                <w:rFonts w:eastAsia="Arial" w:cs="Times New Roman"/>
                <w:color w:val="3B3B3B"/>
              </w:rPr>
              <w:t>Justification or Comments</w:t>
            </w:r>
          </w:p>
        </w:tc>
      </w:tr>
      <w:tr w:rsidR="00D918E3" w:rsidRPr="002602C7" w14:paraId="6DEE580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F354E2" w14:textId="02F591E8" w:rsidR="00D918E3" w:rsidRPr="002602C7" w:rsidRDefault="00D918E3" w:rsidP="00EC4BEA">
            <w:pPr>
              <w:numPr>
                <w:ilvl w:val="0"/>
                <w:numId w:val="35"/>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.1.1</w:t>
            </w:r>
            <w:r w:rsidRPr="00CF6E22">
              <w:rPr>
                <w:rFonts w:eastAsia="Arial" w:cs="Times New Roman"/>
                <w:color w:val="auto"/>
                <w:szCs w:val="22"/>
                <w:lang w:eastAsia="en-US"/>
              </w:rPr>
              <w:t xml:space="preserve"> </w:t>
            </w:r>
            <w:r w:rsidR="001865F0" w:rsidRPr="001865F0">
              <w:rPr>
                <w:rFonts w:eastAsia="Arial" w:cs="Times New Roman"/>
                <w:color w:val="auto"/>
                <w:szCs w:val="22"/>
                <w:lang w:eastAsia="en-US"/>
              </w:rPr>
              <w:t>Define digital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160C46F5" w14:textId="77777777" w:rsidR="00D918E3" w:rsidRPr="002602C7"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00AEB36" w14:textId="77777777" w:rsidR="00D918E3" w:rsidRPr="002602C7" w:rsidRDefault="00D918E3" w:rsidP="006A4C51">
            <w:pPr>
              <w:rPr>
                <w:rFonts w:eastAsia="Arial" w:cs="Times New Roman"/>
                <w:color w:val="auto"/>
              </w:rPr>
            </w:pPr>
          </w:p>
        </w:tc>
      </w:tr>
      <w:tr w:rsidR="00D918E3" w:rsidRPr="002602C7" w14:paraId="0F215340"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BB3BD1D" w14:textId="6395539F" w:rsidR="00D918E3" w:rsidRPr="002602C7" w:rsidRDefault="00D918E3" w:rsidP="00EC4BEA">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.1.2</w:t>
            </w:r>
            <w:r w:rsidRPr="00CF6E22">
              <w:rPr>
                <w:rFonts w:eastAsia="Arial" w:cs="Times New Roman"/>
                <w:color w:val="auto"/>
                <w:szCs w:val="22"/>
                <w:lang w:eastAsia="en-US"/>
              </w:rPr>
              <w:t xml:space="preserve"> </w:t>
            </w:r>
            <w:r w:rsidR="001865F0" w:rsidRPr="001865F0">
              <w:rPr>
                <w:rFonts w:eastAsia="Arial" w:cs="Times New Roman"/>
                <w:color w:val="auto"/>
                <w:szCs w:val="22"/>
                <w:lang w:eastAsia="en-US"/>
              </w:rPr>
              <w:t>Describe the benefits of digital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696AE0C4" w14:textId="77777777" w:rsidR="00D918E3" w:rsidRPr="002602C7"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3DBA4F" w14:textId="77777777" w:rsidR="00D918E3" w:rsidRPr="002602C7" w:rsidRDefault="00D918E3" w:rsidP="006A4C51">
            <w:pPr>
              <w:rPr>
                <w:rFonts w:eastAsia="Arial" w:cs="Times New Roman"/>
                <w:color w:val="auto"/>
              </w:rPr>
            </w:pPr>
          </w:p>
        </w:tc>
      </w:tr>
      <w:tr w:rsidR="00D918E3" w:rsidRPr="002602C7" w14:paraId="289CC2A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C837CF8" w14:textId="10A18C7C" w:rsidR="00D918E3" w:rsidRPr="002602C7" w:rsidRDefault="00D918E3" w:rsidP="00EC4BEA">
            <w:pPr>
              <w:numPr>
                <w:ilvl w:val="0"/>
                <w:numId w:val="35"/>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.1.3</w:t>
            </w:r>
            <w:r w:rsidRPr="00CF6E22">
              <w:rPr>
                <w:rFonts w:eastAsia="Arial" w:cs="Times New Roman"/>
                <w:color w:val="auto"/>
                <w:szCs w:val="22"/>
                <w:lang w:eastAsia="en-US"/>
              </w:rPr>
              <w:t xml:space="preserve"> </w:t>
            </w:r>
            <w:r w:rsidR="001865F0" w:rsidRPr="001865F0">
              <w:rPr>
                <w:rFonts w:eastAsia="Arial" w:cs="Times New Roman"/>
                <w:color w:val="auto"/>
                <w:szCs w:val="22"/>
                <w:lang w:eastAsia="en-US"/>
              </w:rPr>
              <w:t>Compare digital marketing and traditional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B5DEAD8" w14:textId="77777777" w:rsidR="00D918E3" w:rsidRPr="002602C7"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D073583" w14:textId="77777777" w:rsidR="00D918E3" w:rsidRPr="002602C7" w:rsidRDefault="00D918E3" w:rsidP="006A4C51">
            <w:pPr>
              <w:rPr>
                <w:rFonts w:eastAsia="Arial" w:cs="Times New Roman"/>
                <w:color w:val="auto"/>
              </w:rPr>
            </w:pPr>
          </w:p>
        </w:tc>
      </w:tr>
      <w:tr w:rsidR="00D918E3" w:rsidRPr="002602C7" w14:paraId="13003A35"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0E42EE7" w14:textId="222C34D5" w:rsidR="00D918E3" w:rsidRPr="00CF6E22" w:rsidRDefault="00D918E3" w:rsidP="00EC4BEA">
            <w:pPr>
              <w:numPr>
                <w:ilvl w:val="0"/>
                <w:numId w:val="35"/>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4</w:t>
            </w:r>
            <w:r>
              <w:rPr>
                <w:rFonts w:eastAsia="Arial" w:cs="Times New Roman"/>
                <w:color w:val="auto"/>
                <w:szCs w:val="22"/>
                <w:lang w:eastAsia="en-US"/>
              </w:rPr>
              <w:t xml:space="preserve">.1.4 </w:t>
            </w:r>
            <w:r w:rsidR="001865F0" w:rsidRPr="001865F0">
              <w:rPr>
                <w:rFonts w:eastAsia="Arial" w:cs="Times New Roman"/>
                <w:color w:val="auto"/>
                <w:szCs w:val="22"/>
                <w:lang w:eastAsia="en-US"/>
              </w:rPr>
              <w:t>Describe how technology can influence customer behaviors.</w:t>
            </w:r>
          </w:p>
        </w:tc>
        <w:tc>
          <w:tcPr>
            <w:tcW w:w="866" w:type="pct"/>
            <w:tcBorders>
              <w:top w:val="single" w:sz="4" w:space="0" w:color="417FD0"/>
              <w:left w:val="single" w:sz="4" w:space="0" w:color="417FD0"/>
              <w:bottom w:val="single" w:sz="4" w:space="0" w:color="417FD0"/>
              <w:right w:val="single" w:sz="4" w:space="0" w:color="417FD0"/>
            </w:tcBorders>
            <w:vAlign w:val="center"/>
          </w:tcPr>
          <w:p w14:paraId="6CE80A2A" w14:textId="77777777" w:rsidR="00D918E3"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DADA95" w14:textId="77777777" w:rsidR="00D918E3" w:rsidRPr="002602C7" w:rsidRDefault="00D918E3" w:rsidP="006A4C51">
            <w:pPr>
              <w:rPr>
                <w:rFonts w:eastAsia="Arial" w:cs="Times New Roman"/>
                <w:color w:val="auto"/>
              </w:rPr>
            </w:pPr>
          </w:p>
        </w:tc>
      </w:tr>
      <w:tr w:rsidR="00D918E3" w:rsidRPr="002602C7" w14:paraId="78976E31"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C5BFF3" w14:textId="283079A3" w:rsidR="00D918E3" w:rsidRDefault="00D918E3" w:rsidP="00EC4BEA">
            <w:pPr>
              <w:numPr>
                <w:ilvl w:val="0"/>
                <w:numId w:val="35"/>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4</w:t>
            </w:r>
            <w:r>
              <w:rPr>
                <w:rFonts w:eastAsia="Arial" w:cs="Times New Roman"/>
                <w:color w:val="auto"/>
                <w:szCs w:val="22"/>
                <w:lang w:eastAsia="en-US"/>
              </w:rPr>
              <w:t xml:space="preserve">.1.5 </w:t>
            </w:r>
            <w:r w:rsidR="00485E3F" w:rsidRPr="00485E3F">
              <w:rPr>
                <w:rFonts w:eastAsia="Arial" w:cs="Times New Roman"/>
                <w:color w:val="auto"/>
                <w:szCs w:val="22"/>
                <w:lang w:eastAsia="en-US"/>
              </w:rPr>
              <w:t>Describe how digital media and multimedia are used to execute marketing strategies.</w:t>
            </w:r>
          </w:p>
        </w:tc>
        <w:tc>
          <w:tcPr>
            <w:tcW w:w="866" w:type="pct"/>
            <w:tcBorders>
              <w:top w:val="single" w:sz="4" w:space="0" w:color="417FD0"/>
              <w:left w:val="single" w:sz="4" w:space="0" w:color="417FD0"/>
              <w:bottom w:val="single" w:sz="4" w:space="0" w:color="417FD0"/>
              <w:right w:val="single" w:sz="4" w:space="0" w:color="417FD0"/>
            </w:tcBorders>
            <w:vAlign w:val="center"/>
          </w:tcPr>
          <w:p w14:paraId="5F6185B2" w14:textId="77777777" w:rsidR="00D918E3"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B52F540" w14:textId="77777777" w:rsidR="00D918E3" w:rsidRPr="002602C7" w:rsidRDefault="00D918E3" w:rsidP="006A4C51">
            <w:pPr>
              <w:rPr>
                <w:rFonts w:eastAsia="Arial" w:cs="Times New Roman"/>
                <w:color w:val="auto"/>
              </w:rPr>
            </w:pPr>
          </w:p>
        </w:tc>
      </w:tr>
      <w:tr w:rsidR="00D918E3" w:rsidRPr="002602C7" w14:paraId="765FD234"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60EF86" w14:textId="753B696F" w:rsidR="00D918E3" w:rsidRDefault="00D918E3" w:rsidP="00EC4BEA">
            <w:pPr>
              <w:numPr>
                <w:ilvl w:val="0"/>
                <w:numId w:val="35"/>
              </w:numPr>
              <w:contextualSpacing/>
              <w:rPr>
                <w:rFonts w:eastAsia="Arial" w:cs="Times New Roman"/>
                <w:color w:val="auto"/>
                <w:szCs w:val="22"/>
                <w:lang w:eastAsia="en-US"/>
              </w:rPr>
            </w:pPr>
            <w:r>
              <w:rPr>
                <w:rFonts w:eastAsia="Arial" w:cs="Times New Roman"/>
                <w:color w:val="auto"/>
                <w:szCs w:val="22"/>
                <w:lang w:eastAsia="en-US"/>
              </w:rPr>
              <w:t>CTE M 14.1.</w:t>
            </w:r>
            <w:r>
              <w:rPr>
                <w:rFonts w:eastAsia="Arial" w:cs="Times New Roman"/>
                <w:color w:val="auto"/>
                <w:szCs w:val="22"/>
                <w:lang w:eastAsia="en-US"/>
              </w:rPr>
              <w:t>6</w:t>
            </w:r>
            <w:r w:rsidR="00485E3F">
              <w:rPr>
                <w:rFonts w:eastAsia="Arial" w:cs="Times New Roman"/>
                <w:color w:val="auto"/>
                <w:szCs w:val="22"/>
                <w:lang w:eastAsia="en-US"/>
              </w:rPr>
              <w:t xml:space="preserve"> </w:t>
            </w:r>
            <w:r w:rsidR="00485E3F" w:rsidRPr="00485E3F">
              <w:rPr>
                <w:rFonts w:eastAsia="Arial" w:cs="Times New Roman"/>
                <w:color w:val="auto"/>
                <w:szCs w:val="22"/>
                <w:lang w:eastAsia="en-US"/>
              </w:rPr>
              <w:t>Identify practical elements of digital marketing.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6D1C245" w14:textId="123C7626" w:rsidR="00D918E3" w:rsidRDefault="00D918E3" w:rsidP="00D918E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8169BB2" w14:textId="77777777" w:rsidR="00D918E3" w:rsidRPr="002602C7" w:rsidRDefault="00D918E3" w:rsidP="00D918E3">
            <w:pPr>
              <w:rPr>
                <w:rFonts w:eastAsia="Arial" w:cs="Times New Roman"/>
                <w:color w:val="auto"/>
              </w:rPr>
            </w:pPr>
          </w:p>
        </w:tc>
      </w:tr>
      <w:tr w:rsidR="00D918E3" w:rsidRPr="002602C7" w14:paraId="2490B714"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005390" w14:textId="651BCBFB" w:rsidR="00D918E3" w:rsidRDefault="00D918E3" w:rsidP="00EC4BEA">
            <w:pPr>
              <w:numPr>
                <w:ilvl w:val="0"/>
                <w:numId w:val="35"/>
              </w:numPr>
              <w:contextualSpacing/>
              <w:rPr>
                <w:rFonts w:eastAsia="Arial" w:cs="Times New Roman"/>
                <w:color w:val="auto"/>
                <w:szCs w:val="22"/>
                <w:lang w:eastAsia="en-US"/>
              </w:rPr>
            </w:pPr>
            <w:r>
              <w:rPr>
                <w:rFonts w:eastAsia="Arial" w:cs="Times New Roman"/>
                <w:color w:val="auto"/>
                <w:szCs w:val="22"/>
                <w:lang w:eastAsia="en-US"/>
              </w:rPr>
              <w:t>CTE M 14.1.</w:t>
            </w:r>
            <w:r>
              <w:rPr>
                <w:rFonts w:eastAsia="Arial" w:cs="Times New Roman"/>
                <w:color w:val="auto"/>
                <w:szCs w:val="22"/>
                <w:lang w:eastAsia="en-US"/>
              </w:rPr>
              <w:t>7</w:t>
            </w:r>
            <w:r w:rsidR="00485E3F">
              <w:rPr>
                <w:rFonts w:eastAsia="Arial" w:cs="Times New Roman"/>
                <w:color w:val="auto"/>
                <w:szCs w:val="22"/>
                <w:lang w:eastAsia="en-US"/>
              </w:rPr>
              <w:t xml:space="preserve"> </w:t>
            </w:r>
            <w:r w:rsidR="00485E3F" w:rsidRPr="00485E3F">
              <w:rPr>
                <w:rFonts w:eastAsia="Arial" w:cs="Times New Roman"/>
                <w:color w:val="auto"/>
                <w:szCs w:val="22"/>
                <w:lang w:eastAsia="en-US"/>
              </w:rPr>
              <w:t>Identify legal and ethical considerations in digital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48927A07" w14:textId="348D37BE" w:rsidR="00D918E3" w:rsidRDefault="00D918E3" w:rsidP="00D918E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6039A8" w14:textId="77777777" w:rsidR="00D918E3" w:rsidRPr="002602C7" w:rsidRDefault="00D918E3" w:rsidP="00D918E3">
            <w:pPr>
              <w:rPr>
                <w:rFonts w:eastAsia="Arial" w:cs="Times New Roman"/>
                <w:color w:val="auto"/>
              </w:rPr>
            </w:pPr>
          </w:p>
        </w:tc>
      </w:tr>
      <w:tr w:rsidR="00D918E3" w:rsidRPr="002602C7" w14:paraId="665E2C9E"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13E9124" w14:textId="7DE74257" w:rsidR="00D918E3" w:rsidRDefault="00D918E3" w:rsidP="00EC4BEA">
            <w:pPr>
              <w:numPr>
                <w:ilvl w:val="0"/>
                <w:numId w:val="35"/>
              </w:numPr>
              <w:contextualSpacing/>
              <w:rPr>
                <w:rFonts w:eastAsia="Arial" w:cs="Times New Roman"/>
                <w:color w:val="auto"/>
                <w:szCs w:val="22"/>
                <w:lang w:eastAsia="en-US"/>
              </w:rPr>
            </w:pPr>
            <w:r>
              <w:rPr>
                <w:rFonts w:eastAsia="Arial" w:cs="Times New Roman"/>
                <w:color w:val="auto"/>
                <w:szCs w:val="22"/>
                <w:lang w:eastAsia="en-US"/>
              </w:rPr>
              <w:t>CTE M 14.1.</w:t>
            </w:r>
            <w:r>
              <w:rPr>
                <w:rFonts w:eastAsia="Arial" w:cs="Times New Roman"/>
                <w:color w:val="auto"/>
                <w:szCs w:val="22"/>
                <w:lang w:eastAsia="en-US"/>
              </w:rPr>
              <w:t>8</w:t>
            </w:r>
            <w:r w:rsidR="00485E3F">
              <w:rPr>
                <w:rFonts w:eastAsia="Arial" w:cs="Times New Roman"/>
                <w:color w:val="auto"/>
                <w:szCs w:val="22"/>
                <w:lang w:eastAsia="en-US"/>
              </w:rPr>
              <w:t xml:space="preserve"> </w:t>
            </w:r>
            <w:r w:rsidR="00485E3F" w:rsidRPr="00485E3F">
              <w:rPr>
                <w:rFonts w:eastAsia="Arial" w:cs="Times New Roman"/>
                <w:color w:val="auto"/>
                <w:szCs w:val="22"/>
                <w:lang w:eastAsia="en-US"/>
              </w:rPr>
              <w:t>Define key terms and concepts related to digital marketing (e.g., search, paid marketing, advertising, social media).</w:t>
            </w:r>
          </w:p>
        </w:tc>
        <w:tc>
          <w:tcPr>
            <w:tcW w:w="866" w:type="pct"/>
            <w:tcBorders>
              <w:top w:val="single" w:sz="4" w:space="0" w:color="417FD0"/>
              <w:left w:val="single" w:sz="4" w:space="0" w:color="417FD0"/>
              <w:bottom w:val="single" w:sz="4" w:space="0" w:color="417FD0"/>
              <w:right w:val="single" w:sz="4" w:space="0" w:color="417FD0"/>
            </w:tcBorders>
            <w:vAlign w:val="center"/>
          </w:tcPr>
          <w:p w14:paraId="3852EC71" w14:textId="28A046BF" w:rsidR="00D918E3" w:rsidRDefault="00D918E3" w:rsidP="00D918E3">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458723" w14:textId="77777777" w:rsidR="00D918E3" w:rsidRPr="002602C7" w:rsidRDefault="00D918E3" w:rsidP="00D918E3">
            <w:pPr>
              <w:rPr>
                <w:rFonts w:eastAsia="Arial" w:cs="Times New Roman"/>
                <w:color w:val="auto"/>
              </w:rPr>
            </w:pPr>
          </w:p>
        </w:tc>
      </w:tr>
    </w:tbl>
    <w:p w14:paraId="646B34C0" w14:textId="0E452670" w:rsidR="00D918E3" w:rsidRDefault="00D918E3" w:rsidP="00D918E3">
      <w:pPr>
        <w:pStyle w:val="Heading3"/>
      </w:pPr>
      <w:r w:rsidRPr="00CF6E22">
        <w:lastRenderedPageBreak/>
        <w:t xml:space="preserve">Performance Standard CTE </w:t>
      </w:r>
      <w:r>
        <w:t>M</w:t>
      </w:r>
      <w:r w:rsidRPr="00CF6E22">
        <w:t>.</w:t>
      </w:r>
      <w:r>
        <w:t>1</w:t>
      </w:r>
      <w:r>
        <w:t>4</w:t>
      </w:r>
      <w:r>
        <w:t>.2</w:t>
      </w:r>
      <w:r w:rsidRPr="00CF6E22">
        <w:t xml:space="preserve"> </w:t>
      </w:r>
      <w:r w:rsidR="00485E3F">
        <w:t>Search Engine Marketing (SEM)</w:t>
      </w:r>
    </w:p>
    <w:tbl>
      <w:tblPr>
        <w:tblStyle w:val="ProposalTable"/>
        <w:tblW w:w="5000" w:type="pct"/>
        <w:tblLook w:val="04A0" w:firstRow="1" w:lastRow="0" w:firstColumn="1" w:lastColumn="0" w:noHBand="0" w:noVBand="1"/>
      </w:tblPr>
      <w:tblGrid>
        <w:gridCol w:w="6502"/>
        <w:gridCol w:w="2492"/>
        <w:gridCol w:w="5396"/>
      </w:tblGrid>
      <w:tr w:rsidR="00D918E3" w:rsidRPr="002602C7" w14:paraId="6DD44162"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FD399C4" w14:textId="77777777" w:rsidR="00D918E3" w:rsidRPr="002602C7" w:rsidRDefault="00D918E3"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3BEE33E" w14:textId="77777777" w:rsidR="00D918E3" w:rsidRPr="002602C7" w:rsidRDefault="00D918E3"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D20C937" w14:textId="77777777" w:rsidR="00D918E3" w:rsidRPr="002602C7" w:rsidRDefault="00D918E3" w:rsidP="006A4C51">
            <w:pPr>
              <w:jc w:val="center"/>
              <w:rPr>
                <w:rFonts w:eastAsia="Arial" w:cs="Times New Roman"/>
                <w:color w:val="3B3B3B"/>
              </w:rPr>
            </w:pPr>
            <w:r>
              <w:rPr>
                <w:rFonts w:eastAsia="Arial" w:cs="Times New Roman"/>
                <w:color w:val="3B3B3B"/>
              </w:rPr>
              <w:t>Justification or Comments</w:t>
            </w:r>
          </w:p>
        </w:tc>
      </w:tr>
      <w:tr w:rsidR="00D918E3" w:rsidRPr="002602C7" w14:paraId="6985B162"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DD36EE" w14:textId="0B689209" w:rsidR="00D918E3" w:rsidRPr="002602C7" w:rsidRDefault="00D918E3" w:rsidP="00EC4BEA">
            <w:pPr>
              <w:numPr>
                <w:ilvl w:val="0"/>
                <w:numId w:val="34"/>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.2.1</w:t>
            </w:r>
            <w:r w:rsidRPr="00CF6E22">
              <w:rPr>
                <w:rFonts w:eastAsia="Arial" w:cs="Times New Roman"/>
                <w:color w:val="auto"/>
                <w:szCs w:val="22"/>
                <w:lang w:eastAsia="en-US"/>
              </w:rPr>
              <w:t xml:space="preserve"> </w:t>
            </w:r>
            <w:r w:rsidR="002D1668" w:rsidRPr="002D1668">
              <w:rPr>
                <w:rFonts w:eastAsia="Arial" w:cs="Times New Roman"/>
                <w:color w:val="auto"/>
                <w:szCs w:val="22"/>
                <w:lang w:eastAsia="en-US"/>
              </w:rPr>
              <w:t>Define search engine marketing (SEM).</w:t>
            </w:r>
          </w:p>
        </w:tc>
        <w:tc>
          <w:tcPr>
            <w:tcW w:w="866" w:type="pct"/>
            <w:tcBorders>
              <w:top w:val="single" w:sz="4" w:space="0" w:color="417FD0"/>
              <w:left w:val="single" w:sz="4" w:space="0" w:color="417FD0"/>
              <w:bottom w:val="single" w:sz="4" w:space="0" w:color="417FD0"/>
              <w:right w:val="single" w:sz="4" w:space="0" w:color="417FD0"/>
            </w:tcBorders>
            <w:vAlign w:val="center"/>
          </w:tcPr>
          <w:p w14:paraId="7B90F258" w14:textId="77777777" w:rsidR="00D918E3" w:rsidRPr="002602C7"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2AE086B" w14:textId="77777777" w:rsidR="00D918E3" w:rsidRPr="002602C7" w:rsidRDefault="00D918E3" w:rsidP="006A4C51">
            <w:pPr>
              <w:rPr>
                <w:rFonts w:eastAsia="Arial" w:cs="Times New Roman"/>
                <w:color w:val="auto"/>
              </w:rPr>
            </w:pPr>
          </w:p>
        </w:tc>
      </w:tr>
      <w:tr w:rsidR="00D918E3" w:rsidRPr="002602C7" w14:paraId="5AF2A8FF"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8F2E581" w14:textId="65B2520A" w:rsidR="00D918E3" w:rsidRPr="002602C7" w:rsidRDefault="00D918E3" w:rsidP="00EC4BEA">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.2.2</w:t>
            </w:r>
            <w:r w:rsidRPr="00CF6E22">
              <w:rPr>
                <w:rFonts w:eastAsia="Arial" w:cs="Times New Roman"/>
                <w:color w:val="auto"/>
                <w:szCs w:val="22"/>
                <w:lang w:eastAsia="en-US"/>
              </w:rPr>
              <w:t xml:space="preserve"> </w:t>
            </w:r>
            <w:r w:rsidR="002D1668" w:rsidRPr="002D1668">
              <w:rPr>
                <w:rFonts w:eastAsia="Arial" w:cs="Times New Roman"/>
                <w:color w:val="auto"/>
                <w:szCs w:val="22"/>
                <w:lang w:eastAsia="en-US"/>
              </w:rPr>
              <w:t xml:space="preserve">Describe how search </w:t>
            </w:r>
            <w:proofErr w:type="gramStart"/>
            <w:r w:rsidR="002D1668" w:rsidRPr="002D1668">
              <w:rPr>
                <w:rFonts w:eastAsia="Arial" w:cs="Times New Roman"/>
                <w:color w:val="auto"/>
                <w:szCs w:val="22"/>
                <w:lang w:eastAsia="en-US"/>
              </w:rPr>
              <w:t>engines</w:t>
            </w:r>
            <w:proofErr w:type="gramEnd"/>
            <w:r w:rsidR="002D1668" w:rsidRPr="002D1668">
              <w:rPr>
                <w:rFonts w:eastAsia="Arial" w:cs="Times New Roman"/>
                <w:color w:val="auto"/>
                <w:szCs w:val="22"/>
                <w:lang w:eastAsia="en-US"/>
              </w:rPr>
              <w:t xml:space="preserve"> function (e.g., crawling, indexing, ranking).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295B5BBC" w14:textId="77777777" w:rsidR="00D918E3" w:rsidRPr="002602C7"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0DAF4EB" w14:textId="77777777" w:rsidR="00D918E3" w:rsidRPr="002602C7" w:rsidRDefault="00D918E3" w:rsidP="006A4C51">
            <w:pPr>
              <w:rPr>
                <w:rFonts w:eastAsia="Arial" w:cs="Times New Roman"/>
                <w:color w:val="auto"/>
              </w:rPr>
            </w:pPr>
          </w:p>
        </w:tc>
      </w:tr>
      <w:tr w:rsidR="00D918E3" w:rsidRPr="002602C7" w14:paraId="20B9D8B7"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A4A1F5F" w14:textId="2F23A33F" w:rsidR="00D918E3" w:rsidRPr="002602C7" w:rsidRDefault="00D918E3" w:rsidP="00EC4BEA">
            <w:pPr>
              <w:numPr>
                <w:ilvl w:val="0"/>
                <w:numId w:val="34"/>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4</w:t>
            </w:r>
            <w:r>
              <w:rPr>
                <w:rFonts w:eastAsia="Arial" w:cs="Times New Roman"/>
                <w:color w:val="auto"/>
                <w:szCs w:val="22"/>
                <w:lang w:eastAsia="en-US"/>
              </w:rPr>
              <w:t>.2.3</w:t>
            </w:r>
            <w:r w:rsidRPr="00CF6E22">
              <w:rPr>
                <w:rFonts w:eastAsia="Arial" w:cs="Times New Roman"/>
                <w:color w:val="auto"/>
                <w:szCs w:val="22"/>
                <w:lang w:eastAsia="en-US"/>
              </w:rPr>
              <w:t xml:space="preserve"> </w:t>
            </w:r>
            <w:r w:rsidR="002D1668" w:rsidRPr="002D1668">
              <w:rPr>
                <w:rFonts w:eastAsia="Arial" w:cs="Times New Roman"/>
                <w:color w:val="auto"/>
                <w:szCs w:val="22"/>
                <w:lang w:eastAsia="en-US"/>
              </w:rPr>
              <w:t>Describe trends in keyword optimization.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8A24617" w14:textId="77777777" w:rsidR="00D918E3" w:rsidRPr="002602C7"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67E49C" w14:textId="77777777" w:rsidR="00D918E3" w:rsidRPr="002602C7" w:rsidRDefault="00D918E3" w:rsidP="006A4C51">
            <w:pPr>
              <w:rPr>
                <w:rFonts w:eastAsia="Arial" w:cs="Times New Roman"/>
                <w:color w:val="auto"/>
              </w:rPr>
            </w:pPr>
          </w:p>
        </w:tc>
      </w:tr>
      <w:tr w:rsidR="00D918E3" w:rsidRPr="002602C7" w14:paraId="76D4D1DB"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BBA61F" w14:textId="1DCFE12E" w:rsidR="00D918E3" w:rsidRPr="00CF6E22" w:rsidRDefault="00D918E3" w:rsidP="00EC4BEA">
            <w:pPr>
              <w:numPr>
                <w:ilvl w:val="0"/>
                <w:numId w:val="34"/>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4</w:t>
            </w:r>
            <w:r>
              <w:rPr>
                <w:rFonts w:eastAsia="Arial" w:cs="Times New Roman"/>
                <w:color w:val="auto"/>
                <w:szCs w:val="22"/>
                <w:lang w:eastAsia="en-US"/>
              </w:rPr>
              <w:t xml:space="preserve">.2.4 </w:t>
            </w:r>
            <w:r w:rsidR="002D1668" w:rsidRPr="002D1668">
              <w:rPr>
                <w:rFonts w:eastAsia="Arial" w:cs="Times New Roman"/>
                <w:color w:val="auto"/>
                <w:szCs w:val="22"/>
                <w:lang w:eastAsia="en-US"/>
              </w:rPr>
              <w:t>Identify keywords for optimization.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DE0AB3B" w14:textId="77777777" w:rsidR="00D918E3"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F15EA93" w14:textId="77777777" w:rsidR="00D918E3" w:rsidRPr="002602C7" w:rsidRDefault="00D918E3" w:rsidP="006A4C51">
            <w:pPr>
              <w:rPr>
                <w:rFonts w:eastAsia="Arial" w:cs="Times New Roman"/>
                <w:color w:val="auto"/>
              </w:rPr>
            </w:pPr>
          </w:p>
        </w:tc>
      </w:tr>
      <w:tr w:rsidR="00D918E3" w:rsidRPr="002602C7" w14:paraId="2156580E"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6A97B71" w14:textId="1122C3A0" w:rsidR="00D918E3" w:rsidRDefault="00D918E3" w:rsidP="00EC4BEA">
            <w:pPr>
              <w:numPr>
                <w:ilvl w:val="0"/>
                <w:numId w:val="34"/>
              </w:numPr>
              <w:contextualSpacing/>
              <w:rPr>
                <w:rFonts w:eastAsia="Arial" w:cs="Times New Roman"/>
                <w:color w:val="auto"/>
                <w:szCs w:val="22"/>
                <w:lang w:eastAsia="en-US"/>
              </w:rPr>
            </w:pPr>
            <w:r>
              <w:rPr>
                <w:rFonts w:eastAsia="Arial" w:cs="Times New Roman"/>
                <w:color w:val="auto"/>
                <w:szCs w:val="22"/>
                <w:lang w:eastAsia="en-US"/>
              </w:rPr>
              <w:t>CTE M 14.2.</w:t>
            </w:r>
            <w:r>
              <w:rPr>
                <w:rFonts w:eastAsia="Arial" w:cs="Times New Roman"/>
                <w:color w:val="auto"/>
                <w:szCs w:val="22"/>
                <w:lang w:eastAsia="en-US"/>
              </w:rPr>
              <w:t>5</w:t>
            </w:r>
            <w:r w:rsidR="002D1668">
              <w:rPr>
                <w:rFonts w:eastAsia="Arial" w:cs="Times New Roman"/>
                <w:color w:val="auto"/>
                <w:szCs w:val="22"/>
                <w:lang w:eastAsia="en-US"/>
              </w:rPr>
              <w:t xml:space="preserve"> </w:t>
            </w:r>
            <w:r w:rsidR="002D1668" w:rsidRPr="002D1668">
              <w:rPr>
                <w:rFonts w:eastAsia="Arial" w:cs="Times New Roman"/>
                <w:color w:val="auto"/>
                <w:szCs w:val="22"/>
                <w:lang w:eastAsia="en-US"/>
              </w:rPr>
              <w:t>Create metatags based on keyword research.</w:t>
            </w:r>
          </w:p>
        </w:tc>
        <w:tc>
          <w:tcPr>
            <w:tcW w:w="866" w:type="pct"/>
            <w:tcBorders>
              <w:top w:val="single" w:sz="4" w:space="0" w:color="417FD0"/>
              <w:left w:val="single" w:sz="4" w:space="0" w:color="417FD0"/>
              <w:bottom w:val="single" w:sz="4" w:space="0" w:color="417FD0"/>
              <w:right w:val="single" w:sz="4" w:space="0" w:color="417FD0"/>
            </w:tcBorders>
            <w:vAlign w:val="center"/>
          </w:tcPr>
          <w:p w14:paraId="7EF14CA7" w14:textId="354964A8" w:rsidR="00D918E3" w:rsidRDefault="00D918E3"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A16A220" w14:textId="77777777" w:rsidR="00D918E3" w:rsidRPr="002602C7" w:rsidRDefault="00D918E3" w:rsidP="006A4C51">
            <w:pPr>
              <w:rPr>
                <w:rFonts w:eastAsia="Arial" w:cs="Times New Roman"/>
                <w:color w:val="auto"/>
              </w:rPr>
            </w:pPr>
          </w:p>
        </w:tc>
      </w:tr>
    </w:tbl>
    <w:p w14:paraId="70E69B39" w14:textId="60364008" w:rsidR="002D1668" w:rsidRPr="007301B8" w:rsidRDefault="002D1668" w:rsidP="002D1668">
      <w:pPr>
        <w:pStyle w:val="Heading3"/>
        <w:spacing w:before="600" w:after="240"/>
        <w:rPr>
          <w:rFonts w:eastAsiaTheme="minorHAnsi" w:cstheme="minorBidi"/>
          <w:bCs/>
          <w:caps/>
          <w:color w:val="0E3354"/>
          <w:sz w:val="28"/>
          <w:szCs w:val="28"/>
        </w:rPr>
      </w:pPr>
      <w:r w:rsidRPr="007301B8">
        <w:rPr>
          <w:rFonts w:eastAsiaTheme="minorHAnsi" w:cstheme="minorBidi"/>
          <w:bCs/>
          <w:caps/>
          <w:color w:val="0E3354"/>
          <w:sz w:val="28"/>
          <w:szCs w:val="28"/>
        </w:rPr>
        <w:t xml:space="preserve">CONTENT STANDARD CTE </w:t>
      </w:r>
      <w:r>
        <w:rPr>
          <w:rFonts w:eastAsiaTheme="minorHAnsi" w:cstheme="minorBidi"/>
          <w:bCs/>
          <w:caps/>
          <w:color w:val="0E3354"/>
          <w:sz w:val="28"/>
          <w:szCs w:val="28"/>
        </w:rPr>
        <w:t>M</w:t>
      </w:r>
      <w:r w:rsidRPr="007301B8">
        <w:rPr>
          <w:rFonts w:eastAsiaTheme="minorHAnsi" w:cstheme="minorBidi"/>
          <w:bCs/>
          <w:caps/>
          <w:color w:val="0E3354"/>
          <w:sz w:val="28"/>
          <w:szCs w:val="28"/>
        </w:rPr>
        <w:t>.</w:t>
      </w:r>
      <w:r>
        <w:rPr>
          <w:rFonts w:eastAsiaTheme="minorHAnsi" w:cstheme="minorBidi"/>
          <w:bCs/>
          <w:caps/>
          <w:color w:val="0E3354"/>
          <w:sz w:val="28"/>
          <w:szCs w:val="28"/>
        </w:rPr>
        <w:t>1</w:t>
      </w:r>
      <w:r>
        <w:rPr>
          <w:rFonts w:eastAsiaTheme="minorHAnsi" w:cstheme="minorBidi"/>
          <w:bCs/>
          <w:caps/>
          <w:color w:val="0E3354"/>
          <w:sz w:val="28"/>
          <w:szCs w:val="28"/>
        </w:rPr>
        <w:t>5</w:t>
      </w:r>
      <w:r w:rsidRPr="007301B8">
        <w:rPr>
          <w:rFonts w:eastAsiaTheme="minorHAnsi" w:cstheme="minorBidi"/>
          <w:bCs/>
          <w:caps/>
          <w:color w:val="0E3354"/>
          <w:sz w:val="28"/>
          <w:szCs w:val="28"/>
        </w:rPr>
        <w:t xml:space="preserve">.0: </w:t>
      </w:r>
      <w:r w:rsidR="008F7C7D">
        <w:rPr>
          <w:rFonts w:eastAsiaTheme="minorHAnsi" w:cstheme="minorBidi"/>
          <w:bCs/>
          <w:caps/>
          <w:color w:val="0E3354"/>
          <w:sz w:val="28"/>
          <w:szCs w:val="28"/>
        </w:rPr>
        <w:t>financing and financial analysis</w:t>
      </w:r>
    </w:p>
    <w:p w14:paraId="59DDD8C9" w14:textId="5013FEE5" w:rsidR="002D1668" w:rsidRDefault="002D1668" w:rsidP="002D1668">
      <w:pPr>
        <w:pStyle w:val="Heading3"/>
      </w:pPr>
      <w:r w:rsidRPr="00CF6E22">
        <w:t xml:space="preserve">Performance Standard CTE </w:t>
      </w:r>
      <w:r>
        <w:t>M</w:t>
      </w:r>
      <w:r w:rsidRPr="00CF6E22">
        <w:t>.</w:t>
      </w:r>
      <w:r>
        <w:t>1</w:t>
      </w:r>
      <w:r>
        <w:t>5</w:t>
      </w:r>
      <w:r>
        <w:t>.1</w:t>
      </w:r>
      <w:r w:rsidRPr="00CF6E22">
        <w:t xml:space="preserve"> </w:t>
      </w:r>
      <w:r w:rsidR="008F7C7D">
        <w:t>Nature and Scope of Financing</w:t>
      </w:r>
    </w:p>
    <w:tbl>
      <w:tblPr>
        <w:tblStyle w:val="ProposalTable"/>
        <w:tblW w:w="5000" w:type="pct"/>
        <w:tblLook w:val="04A0" w:firstRow="1" w:lastRow="0" w:firstColumn="1" w:lastColumn="0" w:noHBand="0" w:noVBand="1"/>
      </w:tblPr>
      <w:tblGrid>
        <w:gridCol w:w="6502"/>
        <w:gridCol w:w="2492"/>
        <w:gridCol w:w="5396"/>
      </w:tblGrid>
      <w:tr w:rsidR="002D1668" w:rsidRPr="002602C7" w14:paraId="67535662"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ED27342" w14:textId="77777777" w:rsidR="002D1668" w:rsidRPr="002602C7" w:rsidRDefault="002D1668"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A9C7574" w14:textId="77777777" w:rsidR="002D1668" w:rsidRPr="002602C7" w:rsidRDefault="002D1668"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F52D21C" w14:textId="77777777" w:rsidR="002D1668" w:rsidRPr="002602C7" w:rsidRDefault="002D1668" w:rsidP="006A4C51">
            <w:pPr>
              <w:jc w:val="center"/>
              <w:rPr>
                <w:rFonts w:eastAsia="Arial" w:cs="Times New Roman"/>
                <w:color w:val="3B3B3B"/>
              </w:rPr>
            </w:pPr>
            <w:r>
              <w:rPr>
                <w:rFonts w:eastAsia="Arial" w:cs="Times New Roman"/>
                <w:color w:val="3B3B3B"/>
              </w:rPr>
              <w:t>Justification or Comments</w:t>
            </w:r>
          </w:p>
        </w:tc>
      </w:tr>
      <w:tr w:rsidR="002D1668" w:rsidRPr="002602C7" w14:paraId="2DFD07FF"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325E21E" w14:textId="4CEAF075" w:rsidR="002D1668" w:rsidRPr="002602C7" w:rsidRDefault="002D1668" w:rsidP="00EC4BEA">
            <w:pPr>
              <w:numPr>
                <w:ilvl w:val="0"/>
                <w:numId w:val="36"/>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5</w:t>
            </w:r>
            <w:r>
              <w:rPr>
                <w:rFonts w:eastAsia="Arial" w:cs="Times New Roman"/>
                <w:color w:val="auto"/>
                <w:szCs w:val="22"/>
                <w:lang w:eastAsia="en-US"/>
              </w:rPr>
              <w:t>.1.1</w:t>
            </w:r>
            <w:r w:rsidRPr="00CF6E22">
              <w:rPr>
                <w:rFonts w:eastAsia="Arial" w:cs="Times New Roman"/>
                <w:color w:val="auto"/>
                <w:szCs w:val="22"/>
                <w:lang w:eastAsia="en-US"/>
              </w:rPr>
              <w:t xml:space="preserve"> </w:t>
            </w:r>
            <w:r w:rsidR="008F7C7D" w:rsidRPr="008F7C7D">
              <w:rPr>
                <w:rFonts w:eastAsia="Arial" w:cs="Times New Roman"/>
                <w:color w:val="auto"/>
                <w:szCs w:val="22"/>
                <w:lang w:eastAsia="en-US"/>
              </w:rPr>
              <w:t>Develop a marketing campaign budget.</w:t>
            </w:r>
          </w:p>
        </w:tc>
        <w:tc>
          <w:tcPr>
            <w:tcW w:w="866" w:type="pct"/>
            <w:tcBorders>
              <w:top w:val="single" w:sz="4" w:space="0" w:color="417FD0"/>
              <w:left w:val="single" w:sz="4" w:space="0" w:color="417FD0"/>
              <w:bottom w:val="single" w:sz="4" w:space="0" w:color="417FD0"/>
              <w:right w:val="single" w:sz="4" w:space="0" w:color="417FD0"/>
            </w:tcBorders>
            <w:vAlign w:val="center"/>
          </w:tcPr>
          <w:p w14:paraId="5F605DAE" w14:textId="77777777" w:rsidR="002D1668" w:rsidRPr="002602C7"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EF6D2AE" w14:textId="77777777" w:rsidR="002D1668" w:rsidRPr="002602C7" w:rsidRDefault="002D1668" w:rsidP="006A4C51">
            <w:pPr>
              <w:rPr>
                <w:rFonts w:eastAsia="Arial" w:cs="Times New Roman"/>
                <w:color w:val="auto"/>
              </w:rPr>
            </w:pPr>
          </w:p>
        </w:tc>
      </w:tr>
      <w:tr w:rsidR="002D1668" w:rsidRPr="002602C7" w14:paraId="6AC42794"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28909C" w14:textId="6CBFA779" w:rsidR="002D1668" w:rsidRPr="002602C7" w:rsidRDefault="002D1668" w:rsidP="00EC4BEA">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5</w:t>
            </w:r>
            <w:r>
              <w:rPr>
                <w:rFonts w:eastAsia="Arial" w:cs="Times New Roman"/>
                <w:color w:val="auto"/>
                <w:szCs w:val="22"/>
                <w:lang w:eastAsia="en-US"/>
              </w:rPr>
              <w:t>.1.2</w:t>
            </w:r>
            <w:r w:rsidRPr="00CF6E22">
              <w:rPr>
                <w:rFonts w:eastAsia="Arial" w:cs="Times New Roman"/>
                <w:color w:val="auto"/>
                <w:szCs w:val="22"/>
                <w:lang w:eastAsia="en-US"/>
              </w:rPr>
              <w:t xml:space="preserve"> </w:t>
            </w:r>
            <w:r w:rsidR="00B32388" w:rsidRPr="00B32388">
              <w:rPr>
                <w:rFonts w:eastAsia="Arial" w:cs="Times New Roman"/>
                <w:color w:val="auto"/>
                <w:szCs w:val="22"/>
                <w:lang w:eastAsia="en-US"/>
              </w:rPr>
              <w:t>Describe the need for banking relations.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32409BBF" w14:textId="77777777" w:rsidR="002D1668" w:rsidRPr="002602C7"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A3B784" w14:textId="77777777" w:rsidR="002D1668" w:rsidRPr="002602C7" w:rsidRDefault="002D1668" w:rsidP="006A4C51">
            <w:pPr>
              <w:rPr>
                <w:rFonts w:eastAsia="Arial" w:cs="Times New Roman"/>
                <w:color w:val="auto"/>
              </w:rPr>
            </w:pPr>
          </w:p>
        </w:tc>
      </w:tr>
      <w:tr w:rsidR="002D1668" w:rsidRPr="002602C7" w14:paraId="64F173BC"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22F56E0" w14:textId="01D86A2E" w:rsidR="002D1668" w:rsidRPr="002602C7" w:rsidRDefault="002D1668" w:rsidP="00EC4BEA">
            <w:pPr>
              <w:numPr>
                <w:ilvl w:val="0"/>
                <w:numId w:val="36"/>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5</w:t>
            </w:r>
            <w:r>
              <w:rPr>
                <w:rFonts w:eastAsia="Arial" w:cs="Times New Roman"/>
                <w:color w:val="auto"/>
                <w:szCs w:val="22"/>
                <w:lang w:eastAsia="en-US"/>
              </w:rPr>
              <w:t>.1.3</w:t>
            </w:r>
            <w:r w:rsidRPr="00CF6E22">
              <w:rPr>
                <w:rFonts w:eastAsia="Arial" w:cs="Times New Roman"/>
                <w:color w:val="auto"/>
                <w:szCs w:val="22"/>
                <w:lang w:eastAsia="en-US"/>
              </w:rPr>
              <w:t xml:space="preserve"> </w:t>
            </w:r>
            <w:r w:rsidR="00B32388" w:rsidRPr="00B32388">
              <w:rPr>
                <w:rFonts w:eastAsia="Arial" w:cs="Times New Roman"/>
                <w:color w:val="auto"/>
                <w:szCs w:val="22"/>
                <w:lang w:eastAsia="en-US"/>
              </w:rPr>
              <w:t>Identify the advantages and risks associated with obtaining business credit.</w:t>
            </w:r>
          </w:p>
        </w:tc>
        <w:tc>
          <w:tcPr>
            <w:tcW w:w="866" w:type="pct"/>
            <w:tcBorders>
              <w:top w:val="single" w:sz="4" w:space="0" w:color="417FD0"/>
              <w:left w:val="single" w:sz="4" w:space="0" w:color="417FD0"/>
              <w:bottom w:val="single" w:sz="4" w:space="0" w:color="417FD0"/>
              <w:right w:val="single" w:sz="4" w:space="0" w:color="417FD0"/>
            </w:tcBorders>
            <w:vAlign w:val="center"/>
          </w:tcPr>
          <w:p w14:paraId="6D247776" w14:textId="77777777" w:rsidR="002D1668" w:rsidRPr="002602C7"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07CA87" w14:textId="77777777" w:rsidR="002D1668" w:rsidRPr="002602C7" w:rsidRDefault="002D1668" w:rsidP="006A4C51">
            <w:pPr>
              <w:rPr>
                <w:rFonts w:eastAsia="Arial" w:cs="Times New Roman"/>
                <w:color w:val="auto"/>
              </w:rPr>
            </w:pPr>
          </w:p>
        </w:tc>
      </w:tr>
      <w:tr w:rsidR="002D1668" w:rsidRPr="002602C7" w14:paraId="1727F5B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DF1D335" w14:textId="778F88DE" w:rsidR="002D1668" w:rsidRPr="00CF6E22" w:rsidRDefault="002D1668" w:rsidP="00EC4BEA">
            <w:pPr>
              <w:numPr>
                <w:ilvl w:val="0"/>
                <w:numId w:val="36"/>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5</w:t>
            </w:r>
            <w:r>
              <w:rPr>
                <w:rFonts w:eastAsia="Arial" w:cs="Times New Roman"/>
                <w:color w:val="auto"/>
                <w:szCs w:val="22"/>
                <w:lang w:eastAsia="en-US"/>
              </w:rPr>
              <w:t xml:space="preserve">.1.4 </w:t>
            </w:r>
            <w:r w:rsidR="00B32388" w:rsidRPr="00B32388">
              <w:rPr>
                <w:rFonts w:eastAsia="Arial" w:cs="Times New Roman"/>
                <w:color w:val="auto"/>
                <w:szCs w:val="22"/>
                <w:lang w:eastAsia="en-US"/>
              </w:rPr>
              <w:t>Describe the advantages and disadvantages of using bank or store cards for business transactions.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61405EE9"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D85F57F" w14:textId="77777777" w:rsidR="002D1668" w:rsidRPr="002602C7" w:rsidRDefault="002D1668" w:rsidP="006A4C51">
            <w:pPr>
              <w:rPr>
                <w:rFonts w:eastAsia="Arial" w:cs="Times New Roman"/>
                <w:color w:val="auto"/>
              </w:rPr>
            </w:pPr>
          </w:p>
        </w:tc>
      </w:tr>
      <w:tr w:rsidR="002D1668" w:rsidRPr="002602C7" w14:paraId="5CD5D540"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0A023C" w14:textId="6170A6BB" w:rsidR="002D1668" w:rsidRDefault="002D1668" w:rsidP="00EC4BEA">
            <w:pPr>
              <w:numPr>
                <w:ilvl w:val="0"/>
                <w:numId w:val="36"/>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5</w:t>
            </w:r>
            <w:r>
              <w:rPr>
                <w:rFonts w:eastAsia="Arial" w:cs="Times New Roman"/>
                <w:color w:val="auto"/>
                <w:szCs w:val="22"/>
                <w:lang w:eastAsia="en-US"/>
              </w:rPr>
              <w:t xml:space="preserve">.1.5 </w:t>
            </w:r>
            <w:r w:rsidR="00B32388" w:rsidRPr="00B32388">
              <w:rPr>
                <w:rFonts w:eastAsia="Arial" w:cs="Times New Roman"/>
                <w:color w:val="auto"/>
                <w:szCs w:val="22"/>
                <w:lang w:eastAsia="en-US"/>
              </w:rPr>
              <w:t>Describe the legal considerations for obtaining and using credit.</w:t>
            </w:r>
          </w:p>
        </w:tc>
        <w:tc>
          <w:tcPr>
            <w:tcW w:w="866" w:type="pct"/>
            <w:tcBorders>
              <w:top w:val="single" w:sz="4" w:space="0" w:color="417FD0"/>
              <w:left w:val="single" w:sz="4" w:space="0" w:color="417FD0"/>
              <w:bottom w:val="single" w:sz="4" w:space="0" w:color="417FD0"/>
              <w:right w:val="single" w:sz="4" w:space="0" w:color="417FD0"/>
            </w:tcBorders>
            <w:vAlign w:val="center"/>
          </w:tcPr>
          <w:p w14:paraId="62049DB3"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22B710" w14:textId="77777777" w:rsidR="002D1668" w:rsidRPr="002602C7" w:rsidRDefault="002D1668" w:rsidP="006A4C51">
            <w:pPr>
              <w:rPr>
                <w:rFonts w:eastAsia="Arial" w:cs="Times New Roman"/>
                <w:color w:val="auto"/>
              </w:rPr>
            </w:pPr>
          </w:p>
        </w:tc>
      </w:tr>
      <w:tr w:rsidR="002D1668" w:rsidRPr="002602C7" w14:paraId="6A558A1B"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262DC6F" w14:textId="63CC69A7" w:rsidR="002D1668" w:rsidRDefault="002D1668" w:rsidP="00EC4BEA">
            <w:pPr>
              <w:numPr>
                <w:ilvl w:val="0"/>
                <w:numId w:val="36"/>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5</w:t>
            </w:r>
            <w:r>
              <w:rPr>
                <w:rFonts w:eastAsia="Arial" w:cs="Times New Roman"/>
                <w:color w:val="auto"/>
                <w:szCs w:val="22"/>
                <w:lang w:eastAsia="en-US"/>
              </w:rPr>
              <w:t xml:space="preserve">.1.6 </w:t>
            </w:r>
            <w:r w:rsidR="00B32388" w:rsidRPr="00B32388">
              <w:rPr>
                <w:rFonts w:eastAsia="Arial" w:cs="Times New Roman"/>
                <w:color w:val="auto"/>
                <w:szCs w:val="22"/>
                <w:lang w:eastAsia="en-US"/>
              </w:rPr>
              <w:t>Describe loan evaluation criteria used by lending institutions.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5AF3C2D"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EA490D8" w14:textId="77777777" w:rsidR="002D1668" w:rsidRPr="002602C7" w:rsidRDefault="002D1668" w:rsidP="006A4C51">
            <w:pPr>
              <w:rPr>
                <w:rFonts w:eastAsia="Arial" w:cs="Times New Roman"/>
                <w:color w:val="auto"/>
              </w:rPr>
            </w:pPr>
          </w:p>
        </w:tc>
      </w:tr>
      <w:tr w:rsidR="002D1668" w:rsidRPr="002602C7" w14:paraId="127770EC"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A00D44" w14:textId="5844B721" w:rsidR="002D1668" w:rsidRDefault="002D1668" w:rsidP="00EC4BEA">
            <w:pPr>
              <w:numPr>
                <w:ilvl w:val="0"/>
                <w:numId w:val="36"/>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5</w:t>
            </w:r>
            <w:r>
              <w:rPr>
                <w:rFonts w:eastAsia="Arial" w:cs="Times New Roman"/>
                <w:color w:val="auto"/>
                <w:szCs w:val="22"/>
                <w:lang w:eastAsia="en-US"/>
              </w:rPr>
              <w:t xml:space="preserve">.1.7 </w:t>
            </w:r>
            <w:r w:rsidR="00022CD1" w:rsidRPr="00022CD1">
              <w:rPr>
                <w:rFonts w:eastAsia="Arial" w:cs="Times New Roman"/>
                <w:color w:val="auto"/>
                <w:szCs w:val="22"/>
                <w:lang w:eastAsia="en-US"/>
              </w:rPr>
              <w:t>Complete a business or personal loan application package.</w:t>
            </w:r>
          </w:p>
        </w:tc>
        <w:tc>
          <w:tcPr>
            <w:tcW w:w="866" w:type="pct"/>
            <w:tcBorders>
              <w:top w:val="single" w:sz="4" w:space="0" w:color="417FD0"/>
              <w:left w:val="single" w:sz="4" w:space="0" w:color="417FD0"/>
              <w:bottom w:val="single" w:sz="4" w:space="0" w:color="417FD0"/>
              <w:right w:val="single" w:sz="4" w:space="0" w:color="417FD0"/>
            </w:tcBorders>
            <w:vAlign w:val="center"/>
          </w:tcPr>
          <w:p w14:paraId="0D29D348"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89B2216" w14:textId="77777777" w:rsidR="002D1668" w:rsidRPr="002602C7" w:rsidRDefault="002D1668" w:rsidP="006A4C51">
            <w:pPr>
              <w:rPr>
                <w:rFonts w:eastAsia="Arial" w:cs="Times New Roman"/>
                <w:color w:val="auto"/>
              </w:rPr>
            </w:pPr>
          </w:p>
        </w:tc>
      </w:tr>
      <w:tr w:rsidR="002D1668" w:rsidRPr="002602C7" w14:paraId="7E6AF429"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B33D9CA" w14:textId="21488DE3" w:rsidR="002D1668" w:rsidRDefault="002D1668" w:rsidP="00EC4BEA">
            <w:pPr>
              <w:numPr>
                <w:ilvl w:val="0"/>
                <w:numId w:val="36"/>
              </w:numPr>
              <w:contextualSpacing/>
              <w:rPr>
                <w:rFonts w:eastAsia="Arial" w:cs="Times New Roman"/>
                <w:color w:val="auto"/>
                <w:szCs w:val="22"/>
                <w:lang w:eastAsia="en-US"/>
              </w:rPr>
            </w:pPr>
            <w:r>
              <w:rPr>
                <w:rFonts w:eastAsia="Arial" w:cs="Times New Roman"/>
                <w:color w:val="auto"/>
                <w:szCs w:val="22"/>
                <w:lang w:eastAsia="en-US"/>
              </w:rPr>
              <w:lastRenderedPageBreak/>
              <w:t>CTE M 1</w:t>
            </w:r>
            <w:r>
              <w:rPr>
                <w:rFonts w:eastAsia="Arial" w:cs="Times New Roman"/>
                <w:color w:val="auto"/>
                <w:szCs w:val="22"/>
                <w:lang w:eastAsia="en-US"/>
              </w:rPr>
              <w:t>5</w:t>
            </w:r>
            <w:r>
              <w:rPr>
                <w:rFonts w:eastAsia="Arial" w:cs="Times New Roman"/>
                <w:color w:val="auto"/>
                <w:szCs w:val="22"/>
                <w:lang w:eastAsia="en-US"/>
              </w:rPr>
              <w:t xml:space="preserve">.1.8 </w:t>
            </w:r>
            <w:r w:rsidR="00022CD1" w:rsidRPr="00022CD1">
              <w:rPr>
                <w:rFonts w:eastAsia="Arial" w:cs="Times New Roman"/>
                <w:color w:val="auto"/>
                <w:szCs w:val="22"/>
                <w:lang w:eastAsia="en-US"/>
              </w:rPr>
              <w:t>Develop a personal budget and set financial goals.</w:t>
            </w:r>
          </w:p>
        </w:tc>
        <w:tc>
          <w:tcPr>
            <w:tcW w:w="866" w:type="pct"/>
            <w:tcBorders>
              <w:top w:val="single" w:sz="4" w:space="0" w:color="417FD0"/>
              <w:left w:val="single" w:sz="4" w:space="0" w:color="417FD0"/>
              <w:bottom w:val="single" w:sz="4" w:space="0" w:color="417FD0"/>
              <w:right w:val="single" w:sz="4" w:space="0" w:color="417FD0"/>
            </w:tcBorders>
            <w:vAlign w:val="center"/>
          </w:tcPr>
          <w:p w14:paraId="5F36DBDE"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9DCA69" w14:textId="77777777" w:rsidR="002D1668" w:rsidRPr="002602C7" w:rsidRDefault="002D1668" w:rsidP="006A4C51">
            <w:pPr>
              <w:rPr>
                <w:rFonts w:eastAsia="Arial" w:cs="Times New Roman"/>
                <w:color w:val="auto"/>
              </w:rPr>
            </w:pPr>
          </w:p>
        </w:tc>
      </w:tr>
    </w:tbl>
    <w:p w14:paraId="6825B6D0" w14:textId="75C32420" w:rsidR="002D1668" w:rsidRDefault="002D1668" w:rsidP="002D1668">
      <w:pPr>
        <w:pStyle w:val="Heading3"/>
      </w:pPr>
      <w:r w:rsidRPr="00CF6E22">
        <w:t xml:space="preserve">Performance Standard CTE </w:t>
      </w:r>
      <w:r>
        <w:t>M</w:t>
      </w:r>
      <w:r w:rsidRPr="00CF6E22">
        <w:t>.</w:t>
      </w:r>
      <w:r>
        <w:t>1</w:t>
      </w:r>
      <w:r>
        <w:t>5</w:t>
      </w:r>
      <w:r>
        <w:t>.2</w:t>
      </w:r>
      <w:r w:rsidRPr="00CF6E22">
        <w:t xml:space="preserve"> </w:t>
      </w:r>
      <w:r w:rsidR="00022CD1">
        <w:t>Financial Resources</w:t>
      </w:r>
    </w:p>
    <w:tbl>
      <w:tblPr>
        <w:tblStyle w:val="ProposalTable"/>
        <w:tblW w:w="5000" w:type="pct"/>
        <w:tblLook w:val="04A0" w:firstRow="1" w:lastRow="0" w:firstColumn="1" w:lastColumn="0" w:noHBand="0" w:noVBand="1"/>
      </w:tblPr>
      <w:tblGrid>
        <w:gridCol w:w="6502"/>
        <w:gridCol w:w="2492"/>
        <w:gridCol w:w="5396"/>
      </w:tblGrid>
      <w:tr w:rsidR="002D1668" w:rsidRPr="002602C7" w14:paraId="14B5955B" w14:textId="77777777" w:rsidTr="006A4C5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09E33563" w14:textId="77777777" w:rsidR="002D1668" w:rsidRPr="002602C7" w:rsidRDefault="002D1668" w:rsidP="006A4C51">
            <w:pPr>
              <w:jc w:val="center"/>
              <w:rPr>
                <w:rFonts w:eastAsia="Arial" w:cs="Times New Roman"/>
                <w:color w:val="3B3B3B"/>
              </w:rPr>
            </w:pPr>
            <w:r>
              <w:rPr>
                <w:rFonts w:eastAsia="Arial" w:cs="Times New Roman"/>
                <w:color w:val="3B3B3B"/>
              </w:rPr>
              <w:t>Student Competencies by Performance Standard</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C83D90D" w14:textId="77777777" w:rsidR="002D1668" w:rsidRPr="002602C7" w:rsidRDefault="002D1668" w:rsidP="006A4C5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92AA982" w14:textId="77777777" w:rsidR="002D1668" w:rsidRPr="002602C7" w:rsidRDefault="002D1668" w:rsidP="006A4C51">
            <w:pPr>
              <w:jc w:val="center"/>
              <w:rPr>
                <w:rFonts w:eastAsia="Arial" w:cs="Times New Roman"/>
                <w:color w:val="3B3B3B"/>
              </w:rPr>
            </w:pPr>
            <w:r>
              <w:rPr>
                <w:rFonts w:eastAsia="Arial" w:cs="Times New Roman"/>
                <w:color w:val="3B3B3B"/>
              </w:rPr>
              <w:t>Justification or Comments</w:t>
            </w:r>
          </w:p>
        </w:tc>
      </w:tr>
      <w:tr w:rsidR="002D1668" w:rsidRPr="002602C7" w14:paraId="5951D2C5"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52F6F38" w14:textId="13FB9FB4" w:rsidR="002D1668" w:rsidRPr="002602C7" w:rsidRDefault="002D1668" w:rsidP="00EC4BEA">
            <w:pPr>
              <w:numPr>
                <w:ilvl w:val="0"/>
                <w:numId w:val="37"/>
              </w:numPr>
              <w:contextualSpacing/>
              <w:rPr>
                <w:rFonts w:eastAsia="Arial" w:cs="Times New Roman"/>
                <w:color w:val="auto"/>
                <w:szCs w:val="22"/>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5</w:t>
            </w:r>
            <w:r>
              <w:rPr>
                <w:rFonts w:eastAsia="Arial" w:cs="Times New Roman"/>
                <w:color w:val="auto"/>
                <w:szCs w:val="22"/>
                <w:lang w:eastAsia="en-US"/>
              </w:rPr>
              <w:t>.2.1</w:t>
            </w:r>
            <w:r w:rsidRPr="00CF6E22">
              <w:rPr>
                <w:rFonts w:eastAsia="Arial" w:cs="Times New Roman"/>
                <w:color w:val="auto"/>
                <w:szCs w:val="22"/>
                <w:lang w:eastAsia="en-US"/>
              </w:rPr>
              <w:t xml:space="preserve"> </w:t>
            </w:r>
            <w:r w:rsidR="00022CD1" w:rsidRPr="00022CD1">
              <w:rPr>
                <w:rFonts w:eastAsia="Arial" w:cs="Times New Roman"/>
                <w:color w:val="auto"/>
                <w:szCs w:val="22"/>
                <w:lang w:eastAsia="en-US"/>
              </w:rPr>
              <w:t>Describe the time value of money.</w:t>
            </w:r>
          </w:p>
        </w:tc>
        <w:tc>
          <w:tcPr>
            <w:tcW w:w="866" w:type="pct"/>
            <w:tcBorders>
              <w:top w:val="single" w:sz="4" w:space="0" w:color="417FD0"/>
              <w:left w:val="single" w:sz="4" w:space="0" w:color="417FD0"/>
              <w:bottom w:val="single" w:sz="4" w:space="0" w:color="417FD0"/>
              <w:right w:val="single" w:sz="4" w:space="0" w:color="417FD0"/>
            </w:tcBorders>
            <w:vAlign w:val="center"/>
          </w:tcPr>
          <w:p w14:paraId="57CA82CC" w14:textId="77777777" w:rsidR="002D1668" w:rsidRPr="002602C7"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08A294" w14:textId="77777777" w:rsidR="002D1668" w:rsidRPr="002602C7" w:rsidRDefault="002D1668" w:rsidP="006A4C51">
            <w:pPr>
              <w:rPr>
                <w:rFonts w:eastAsia="Arial" w:cs="Times New Roman"/>
                <w:color w:val="auto"/>
              </w:rPr>
            </w:pPr>
          </w:p>
        </w:tc>
      </w:tr>
      <w:tr w:rsidR="002D1668" w:rsidRPr="002602C7" w14:paraId="666C4854"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0FA297" w14:textId="3D9CFE5D" w:rsidR="002D1668" w:rsidRPr="002602C7" w:rsidRDefault="002D1668" w:rsidP="00EC4BEA">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5</w:t>
            </w:r>
            <w:r>
              <w:rPr>
                <w:rFonts w:eastAsia="Arial" w:cs="Times New Roman"/>
                <w:color w:val="auto"/>
                <w:szCs w:val="22"/>
                <w:lang w:eastAsia="en-US"/>
              </w:rPr>
              <w:t>.2.2</w:t>
            </w:r>
            <w:r w:rsidRPr="00CF6E22">
              <w:rPr>
                <w:rFonts w:eastAsia="Arial" w:cs="Times New Roman"/>
                <w:color w:val="auto"/>
                <w:szCs w:val="22"/>
                <w:lang w:eastAsia="en-US"/>
              </w:rPr>
              <w:t xml:space="preserve"> </w:t>
            </w:r>
            <w:r w:rsidR="00022CD1" w:rsidRPr="00022CD1">
              <w:rPr>
                <w:rFonts w:eastAsia="Arial" w:cs="Times New Roman"/>
                <w:color w:val="auto"/>
                <w:szCs w:val="22"/>
                <w:lang w:eastAsia="en-US"/>
              </w:rPr>
              <w:t>Estimate the total cash needed to start a business.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79DD3838" w14:textId="77777777" w:rsidR="002D1668" w:rsidRPr="002602C7"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6C2B37B" w14:textId="77777777" w:rsidR="002D1668" w:rsidRPr="002602C7" w:rsidRDefault="002D1668" w:rsidP="006A4C51">
            <w:pPr>
              <w:rPr>
                <w:rFonts w:eastAsia="Arial" w:cs="Times New Roman"/>
                <w:color w:val="auto"/>
              </w:rPr>
            </w:pPr>
          </w:p>
        </w:tc>
      </w:tr>
      <w:tr w:rsidR="002D1668" w:rsidRPr="002602C7" w14:paraId="1A2F61AD"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1FA5C4" w14:textId="2C52EBE4" w:rsidR="002D1668" w:rsidRPr="002602C7" w:rsidRDefault="002D1668" w:rsidP="00EC4BEA">
            <w:pPr>
              <w:numPr>
                <w:ilvl w:val="0"/>
                <w:numId w:val="37"/>
              </w:numPr>
              <w:contextualSpacing/>
              <w:rPr>
                <w:rFonts w:eastAsia="Arial" w:cs="Times New Roman"/>
                <w:color w:val="auto"/>
                <w:szCs w:val="24"/>
                <w:lang w:eastAsia="en-US"/>
              </w:rPr>
            </w:pPr>
            <w:r w:rsidRPr="00CF6E22">
              <w:rPr>
                <w:rFonts w:eastAsia="Arial" w:cs="Times New Roman"/>
                <w:color w:val="auto"/>
                <w:szCs w:val="22"/>
                <w:lang w:eastAsia="en-US"/>
              </w:rPr>
              <w:t xml:space="preserve">CTE </w:t>
            </w:r>
            <w:r>
              <w:rPr>
                <w:rFonts w:eastAsia="Arial" w:cs="Times New Roman"/>
                <w:color w:val="auto"/>
                <w:szCs w:val="22"/>
                <w:lang w:eastAsia="en-US"/>
              </w:rPr>
              <w:t>M</w:t>
            </w:r>
            <w:r w:rsidRPr="00CF6E22">
              <w:rPr>
                <w:rFonts w:eastAsia="Arial" w:cs="Times New Roman"/>
                <w:color w:val="auto"/>
                <w:szCs w:val="22"/>
                <w:lang w:eastAsia="en-US"/>
              </w:rPr>
              <w:t>.</w:t>
            </w:r>
            <w:r>
              <w:rPr>
                <w:rFonts w:eastAsia="Arial" w:cs="Times New Roman"/>
                <w:color w:val="auto"/>
                <w:szCs w:val="22"/>
                <w:lang w:eastAsia="en-US"/>
              </w:rPr>
              <w:t>1</w:t>
            </w:r>
            <w:r>
              <w:rPr>
                <w:rFonts w:eastAsia="Arial" w:cs="Times New Roman"/>
                <w:color w:val="auto"/>
                <w:szCs w:val="22"/>
                <w:lang w:eastAsia="en-US"/>
              </w:rPr>
              <w:t>5</w:t>
            </w:r>
            <w:r>
              <w:rPr>
                <w:rFonts w:eastAsia="Arial" w:cs="Times New Roman"/>
                <w:color w:val="auto"/>
                <w:szCs w:val="22"/>
                <w:lang w:eastAsia="en-US"/>
              </w:rPr>
              <w:t>.2.</w:t>
            </w:r>
            <w:r w:rsidR="007671AE">
              <w:rPr>
                <w:rFonts w:eastAsia="Arial" w:cs="Times New Roman"/>
                <w:color w:val="auto"/>
                <w:szCs w:val="22"/>
                <w:lang w:eastAsia="en-US"/>
              </w:rPr>
              <w:t>3</w:t>
            </w:r>
            <w:r w:rsidR="007671AE" w:rsidRPr="007671AE">
              <w:t xml:space="preserve"> </w:t>
            </w:r>
            <w:r w:rsidR="007671AE" w:rsidRPr="007671AE">
              <w:rPr>
                <w:rFonts w:eastAsia="Arial" w:cs="Times New Roman"/>
                <w:color w:val="auto"/>
                <w:szCs w:val="22"/>
                <w:lang w:eastAsia="en-US"/>
              </w:rPr>
              <w:t xml:space="preserve">Compare marginal costs and </w:t>
            </w:r>
            <w:proofErr w:type="gramStart"/>
            <w:r w:rsidR="007671AE" w:rsidRPr="007671AE">
              <w:rPr>
                <w:rFonts w:eastAsia="Arial" w:cs="Times New Roman"/>
                <w:color w:val="auto"/>
                <w:szCs w:val="22"/>
                <w:lang w:eastAsia="en-US"/>
              </w:rPr>
              <w:t>sunk</w:t>
            </w:r>
            <w:proofErr w:type="gramEnd"/>
            <w:r w:rsidR="007671AE" w:rsidRPr="007671AE">
              <w:rPr>
                <w:rFonts w:eastAsia="Arial" w:cs="Times New Roman"/>
                <w:color w:val="auto"/>
                <w:szCs w:val="22"/>
                <w:lang w:eastAsia="en-US"/>
              </w:rPr>
              <w:t xml:space="preserve"> costs.</w:t>
            </w:r>
          </w:p>
        </w:tc>
        <w:tc>
          <w:tcPr>
            <w:tcW w:w="866" w:type="pct"/>
            <w:tcBorders>
              <w:top w:val="single" w:sz="4" w:space="0" w:color="417FD0"/>
              <w:left w:val="single" w:sz="4" w:space="0" w:color="417FD0"/>
              <w:bottom w:val="single" w:sz="4" w:space="0" w:color="417FD0"/>
              <w:right w:val="single" w:sz="4" w:space="0" w:color="417FD0"/>
            </w:tcBorders>
            <w:vAlign w:val="center"/>
          </w:tcPr>
          <w:p w14:paraId="50273595" w14:textId="77777777" w:rsidR="002D1668" w:rsidRPr="002602C7"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B3F65C1" w14:textId="77777777" w:rsidR="002D1668" w:rsidRPr="002602C7" w:rsidRDefault="002D1668" w:rsidP="006A4C51">
            <w:pPr>
              <w:rPr>
                <w:rFonts w:eastAsia="Arial" w:cs="Times New Roman"/>
                <w:color w:val="auto"/>
              </w:rPr>
            </w:pPr>
          </w:p>
        </w:tc>
      </w:tr>
      <w:tr w:rsidR="002D1668" w:rsidRPr="002602C7" w14:paraId="7801AB1A"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C2E50B" w14:textId="18D395AA" w:rsidR="002D1668" w:rsidRPr="00CF6E22"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5</w:t>
            </w:r>
            <w:r>
              <w:rPr>
                <w:rFonts w:eastAsia="Arial" w:cs="Times New Roman"/>
                <w:color w:val="auto"/>
                <w:szCs w:val="22"/>
                <w:lang w:eastAsia="en-US"/>
              </w:rPr>
              <w:t xml:space="preserve">.2.4 </w:t>
            </w:r>
            <w:r w:rsidR="00EC0A26" w:rsidRPr="00EC0A26">
              <w:rPr>
                <w:rFonts w:eastAsia="Arial" w:cs="Times New Roman"/>
                <w:color w:val="auto"/>
                <w:szCs w:val="22"/>
                <w:lang w:eastAsia="en-US"/>
              </w:rPr>
              <w:t>Identify records needed for the daily operation of a business.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1DD99D82"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07C34C8" w14:textId="77777777" w:rsidR="002D1668" w:rsidRPr="002602C7" w:rsidRDefault="002D1668" w:rsidP="006A4C51">
            <w:pPr>
              <w:rPr>
                <w:rFonts w:eastAsia="Arial" w:cs="Times New Roman"/>
                <w:color w:val="auto"/>
              </w:rPr>
            </w:pPr>
          </w:p>
        </w:tc>
      </w:tr>
      <w:tr w:rsidR="002D1668" w:rsidRPr="002602C7" w14:paraId="2E973906"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0E0B77" w14:textId="0D6E1587" w:rsidR="002D1668"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w:t>
            </w:r>
            <w:r>
              <w:rPr>
                <w:rFonts w:eastAsia="Arial" w:cs="Times New Roman"/>
                <w:color w:val="auto"/>
                <w:szCs w:val="22"/>
                <w:lang w:eastAsia="en-US"/>
              </w:rPr>
              <w:t>5</w:t>
            </w:r>
            <w:r>
              <w:rPr>
                <w:rFonts w:eastAsia="Arial" w:cs="Times New Roman"/>
                <w:color w:val="auto"/>
                <w:szCs w:val="22"/>
                <w:lang w:eastAsia="en-US"/>
              </w:rPr>
              <w:t xml:space="preserve">.2.5 </w:t>
            </w:r>
            <w:r w:rsidR="00EC0A26" w:rsidRPr="00EC0A26">
              <w:rPr>
                <w:rFonts w:eastAsia="Arial" w:cs="Times New Roman"/>
                <w:color w:val="auto"/>
                <w:szCs w:val="22"/>
                <w:lang w:eastAsia="en-US"/>
              </w:rPr>
              <w:t>Prepare pro forma financial statements for a business.</w:t>
            </w:r>
          </w:p>
        </w:tc>
        <w:tc>
          <w:tcPr>
            <w:tcW w:w="866" w:type="pct"/>
            <w:tcBorders>
              <w:top w:val="single" w:sz="4" w:space="0" w:color="417FD0"/>
              <w:left w:val="single" w:sz="4" w:space="0" w:color="417FD0"/>
              <w:bottom w:val="single" w:sz="4" w:space="0" w:color="417FD0"/>
              <w:right w:val="single" w:sz="4" w:space="0" w:color="417FD0"/>
            </w:tcBorders>
            <w:vAlign w:val="center"/>
          </w:tcPr>
          <w:p w14:paraId="7CDABA5B" w14:textId="77777777" w:rsidR="002D1668" w:rsidRDefault="002D1668" w:rsidP="006A4C5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E2C2513" w14:textId="77777777" w:rsidR="002D1668" w:rsidRPr="002602C7" w:rsidRDefault="002D1668" w:rsidP="006A4C51">
            <w:pPr>
              <w:rPr>
                <w:rFonts w:eastAsia="Arial" w:cs="Times New Roman"/>
                <w:color w:val="auto"/>
              </w:rPr>
            </w:pPr>
          </w:p>
        </w:tc>
      </w:tr>
      <w:tr w:rsidR="002D1668" w:rsidRPr="002602C7" w14:paraId="7096D383"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5EDF8D5" w14:textId="69A88EE0" w:rsidR="002D1668"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15.2.</w:t>
            </w:r>
            <w:r>
              <w:rPr>
                <w:rFonts w:eastAsia="Arial" w:cs="Times New Roman"/>
                <w:color w:val="auto"/>
                <w:szCs w:val="22"/>
                <w:lang w:eastAsia="en-US"/>
              </w:rPr>
              <w:t>6</w:t>
            </w:r>
            <w:r w:rsidR="00EC0A26">
              <w:rPr>
                <w:rFonts w:eastAsia="Arial" w:cs="Times New Roman"/>
                <w:color w:val="auto"/>
                <w:szCs w:val="22"/>
                <w:lang w:eastAsia="en-US"/>
              </w:rPr>
              <w:t xml:space="preserve"> </w:t>
            </w:r>
            <w:r w:rsidR="00EC0A26" w:rsidRPr="00EC0A26">
              <w:rPr>
                <w:rFonts w:eastAsia="Arial" w:cs="Times New Roman"/>
                <w:color w:val="auto"/>
                <w:szCs w:val="22"/>
                <w:lang w:eastAsia="en-US"/>
              </w:rPr>
              <w:t>Describe the role of financial ratios in decision-making.</w:t>
            </w:r>
          </w:p>
        </w:tc>
        <w:tc>
          <w:tcPr>
            <w:tcW w:w="866" w:type="pct"/>
            <w:tcBorders>
              <w:top w:val="single" w:sz="4" w:space="0" w:color="417FD0"/>
              <w:left w:val="single" w:sz="4" w:space="0" w:color="417FD0"/>
              <w:bottom w:val="single" w:sz="4" w:space="0" w:color="417FD0"/>
              <w:right w:val="single" w:sz="4" w:space="0" w:color="417FD0"/>
            </w:tcBorders>
            <w:vAlign w:val="center"/>
          </w:tcPr>
          <w:p w14:paraId="556FDD71" w14:textId="0CE08391" w:rsidR="002D1668" w:rsidRDefault="002D1668" w:rsidP="002D166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8F1EA1" w14:textId="77777777" w:rsidR="002D1668" w:rsidRPr="002602C7" w:rsidRDefault="002D1668" w:rsidP="002D1668">
            <w:pPr>
              <w:rPr>
                <w:rFonts w:eastAsia="Arial" w:cs="Times New Roman"/>
                <w:color w:val="auto"/>
              </w:rPr>
            </w:pPr>
          </w:p>
        </w:tc>
      </w:tr>
      <w:tr w:rsidR="002D1668" w:rsidRPr="002602C7" w14:paraId="6F10E1C1"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519CD38" w14:textId="09570E30" w:rsidR="002D1668"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15.2.</w:t>
            </w:r>
            <w:r>
              <w:rPr>
                <w:rFonts w:eastAsia="Arial" w:cs="Times New Roman"/>
                <w:color w:val="auto"/>
                <w:szCs w:val="22"/>
                <w:lang w:eastAsia="en-US"/>
              </w:rPr>
              <w:t>7</w:t>
            </w:r>
            <w:r w:rsidR="00EC0A26">
              <w:rPr>
                <w:rFonts w:eastAsia="Arial" w:cs="Times New Roman"/>
                <w:color w:val="auto"/>
                <w:szCs w:val="22"/>
                <w:lang w:eastAsia="en-US"/>
              </w:rPr>
              <w:t xml:space="preserve"> </w:t>
            </w:r>
            <w:r w:rsidR="00EC0A26" w:rsidRPr="00EC0A26">
              <w:rPr>
                <w:rFonts w:eastAsia="Arial" w:cs="Times New Roman"/>
                <w:color w:val="auto"/>
                <w:szCs w:val="22"/>
                <w:lang w:eastAsia="en-US"/>
              </w:rPr>
              <w:t>Determine the financial condition of a business based on its financial records.</w:t>
            </w:r>
          </w:p>
        </w:tc>
        <w:tc>
          <w:tcPr>
            <w:tcW w:w="866" w:type="pct"/>
            <w:tcBorders>
              <w:top w:val="single" w:sz="4" w:space="0" w:color="417FD0"/>
              <w:left w:val="single" w:sz="4" w:space="0" w:color="417FD0"/>
              <w:bottom w:val="single" w:sz="4" w:space="0" w:color="417FD0"/>
              <w:right w:val="single" w:sz="4" w:space="0" w:color="417FD0"/>
            </w:tcBorders>
            <w:vAlign w:val="center"/>
          </w:tcPr>
          <w:p w14:paraId="59E2B1B6" w14:textId="1C241530" w:rsidR="002D1668" w:rsidRDefault="002D1668" w:rsidP="002D166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C8812F" w14:textId="77777777" w:rsidR="002D1668" w:rsidRPr="002602C7" w:rsidRDefault="002D1668" w:rsidP="002D1668">
            <w:pPr>
              <w:rPr>
                <w:rFonts w:eastAsia="Arial" w:cs="Times New Roman"/>
                <w:color w:val="auto"/>
              </w:rPr>
            </w:pPr>
          </w:p>
        </w:tc>
      </w:tr>
      <w:tr w:rsidR="002D1668" w:rsidRPr="002602C7" w14:paraId="7D347A31"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C969A53" w14:textId="7AD4962D" w:rsidR="002D1668"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15.2.</w:t>
            </w:r>
            <w:r>
              <w:rPr>
                <w:rFonts w:eastAsia="Arial" w:cs="Times New Roman"/>
                <w:color w:val="auto"/>
                <w:szCs w:val="22"/>
                <w:lang w:eastAsia="en-US"/>
              </w:rPr>
              <w:t>8</w:t>
            </w:r>
            <w:r w:rsidR="00EC0A26">
              <w:rPr>
                <w:rFonts w:eastAsia="Arial" w:cs="Times New Roman"/>
                <w:color w:val="auto"/>
                <w:szCs w:val="22"/>
                <w:lang w:eastAsia="en-US"/>
              </w:rPr>
              <w:t xml:space="preserve"> </w:t>
            </w:r>
            <w:r w:rsidR="00EC0A26" w:rsidRPr="00EC0A26">
              <w:rPr>
                <w:rFonts w:eastAsia="Arial" w:cs="Times New Roman"/>
                <w:color w:val="auto"/>
                <w:szCs w:val="22"/>
                <w:lang w:eastAsia="en-US"/>
              </w:rPr>
              <w:t>Identify potential business threats and opportunities.</w:t>
            </w:r>
          </w:p>
        </w:tc>
        <w:tc>
          <w:tcPr>
            <w:tcW w:w="866" w:type="pct"/>
            <w:tcBorders>
              <w:top w:val="single" w:sz="4" w:space="0" w:color="417FD0"/>
              <w:left w:val="single" w:sz="4" w:space="0" w:color="417FD0"/>
              <w:bottom w:val="single" w:sz="4" w:space="0" w:color="417FD0"/>
              <w:right w:val="single" w:sz="4" w:space="0" w:color="417FD0"/>
            </w:tcBorders>
            <w:vAlign w:val="center"/>
          </w:tcPr>
          <w:p w14:paraId="58AB1FF8" w14:textId="2F4D9F2A" w:rsidR="002D1668" w:rsidRDefault="002D1668" w:rsidP="002D166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F64150" w14:textId="77777777" w:rsidR="002D1668" w:rsidRPr="002602C7" w:rsidRDefault="002D1668" w:rsidP="002D1668">
            <w:pPr>
              <w:rPr>
                <w:rFonts w:eastAsia="Arial" w:cs="Times New Roman"/>
                <w:color w:val="auto"/>
              </w:rPr>
            </w:pPr>
          </w:p>
        </w:tc>
      </w:tr>
      <w:tr w:rsidR="002D1668" w:rsidRPr="002602C7" w14:paraId="73733BB5"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7C5E11" w14:textId="23A74B4F" w:rsidR="002D1668"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15.2.</w:t>
            </w:r>
            <w:r>
              <w:rPr>
                <w:rFonts w:eastAsia="Arial" w:cs="Times New Roman"/>
                <w:color w:val="auto"/>
                <w:szCs w:val="22"/>
                <w:lang w:eastAsia="en-US"/>
              </w:rPr>
              <w:t>9</w:t>
            </w:r>
            <w:r w:rsidR="00EC0A26">
              <w:rPr>
                <w:rFonts w:eastAsia="Arial" w:cs="Times New Roman"/>
                <w:color w:val="auto"/>
                <w:szCs w:val="22"/>
                <w:lang w:eastAsia="en-US"/>
              </w:rPr>
              <w:t xml:space="preserve"> </w:t>
            </w:r>
            <w:r w:rsidR="00EC0A26" w:rsidRPr="00EC0A26">
              <w:rPr>
                <w:rFonts w:eastAsia="Arial" w:cs="Times New Roman"/>
                <w:color w:val="auto"/>
                <w:szCs w:val="22"/>
                <w:lang w:eastAsia="en-US"/>
              </w:rPr>
              <w:t>Estimate project costs and return on marketing investment (ROMI).</w:t>
            </w:r>
          </w:p>
        </w:tc>
        <w:tc>
          <w:tcPr>
            <w:tcW w:w="866" w:type="pct"/>
            <w:tcBorders>
              <w:top w:val="single" w:sz="4" w:space="0" w:color="417FD0"/>
              <w:left w:val="single" w:sz="4" w:space="0" w:color="417FD0"/>
              <w:bottom w:val="single" w:sz="4" w:space="0" w:color="417FD0"/>
              <w:right w:val="single" w:sz="4" w:space="0" w:color="417FD0"/>
            </w:tcBorders>
            <w:vAlign w:val="center"/>
          </w:tcPr>
          <w:p w14:paraId="02317A69" w14:textId="4FDFE819" w:rsidR="002D1668" w:rsidRDefault="002D1668" w:rsidP="002D166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31C584" w14:textId="77777777" w:rsidR="002D1668" w:rsidRPr="002602C7" w:rsidRDefault="002D1668" w:rsidP="002D1668">
            <w:pPr>
              <w:rPr>
                <w:rFonts w:eastAsia="Arial" w:cs="Times New Roman"/>
                <w:color w:val="auto"/>
              </w:rPr>
            </w:pPr>
          </w:p>
        </w:tc>
      </w:tr>
      <w:tr w:rsidR="002D1668" w:rsidRPr="002602C7" w14:paraId="45BBCE53" w14:textId="77777777" w:rsidTr="006A4C5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F8BE97" w14:textId="46ACDA02" w:rsidR="002D1668" w:rsidRDefault="002D1668" w:rsidP="00EC4BEA">
            <w:pPr>
              <w:numPr>
                <w:ilvl w:val="0"/>
                <w:numId w:val="37"/>
              </w:numPr>
              <w:contextualSpacing/>
              <w:rPr>
                <w:rFonts w:eastAsia="Arial" w:cs="Times New Roman"/>
                <w:color w:val="auto"/>
                <w:szCs w:val="22"/>
                <w:lang w:eastAsia="en-US"/>
              </w:rPr>
            </w:pPr>
            <w:r>
              <w:rPr>
                <w:rFonts w:eastAsia="Arial" w:cs="Times New Roman"/>
                <w:color w:val="auto"/>
                <w:szCs w:val="22"/>
                <w:lang w:eastAsia="en-US"/>
              </w:rPr>
              <w:t>CTE M 15.2.</w:t>
            </w:r>
            <w:r>
              <w:rPr>
                <w:rFonts w:eastAsia="Arial" w:cs="Times New Roman"/>
                <w:color w:val="auto"/>
                <w:szCs w:val="22"/>
                <w:lang w:eastAsia="en-US"/>
              </w:rPr>
              <w:t>10</w:t>
            </w:r>
            <w:r w:rsidR="00EC4BEA">
              <w:rPr>
                <w:rFonts w:eastAsia="Arial" w:cs="Times New Roman"/>
                <w:color w:val="auto"/>
                <w:szCs w:val="22"/>
                <w:lang w:eastAsia="en-US"/>
              </w:rPr>
              <w:t xml:space="preserve"> </w:t>
            </w:r>
            <w:r w:rsidR="00EC4BEA" w:rsidRPr="00EC4BEA">
              <w:rPr>
                <w:rFonts w:eastAsia="Arial" w:cs="Times New Roman"/>
                <w:color w:val="auto"/>
                <w:szCs w:val="22"/>
                <w:lang w:eastAsia="en-US"/>
              </w:rPr>
              <w:t>Describe the financial implications of product cannibalization.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03B46F17" w14:textId="431D7F0A" w:rsidR="002D1668" w:rsidRDefault="002D1668" w:rsidP="002D1668">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167CBA" w14:textId="77777777" w:rsidR="002D1668" w:rsidRPr="002602C7" w:rsidRDefault="002D1668" w:rsidP="002D1668">
            <w:pPr>
              <w:rPr>
                <w:rFonts w:eastAsia="Arial" w:cs="Times New Roman"/>
                <w:color w:val="auto"/>
              </w:rPr>
            </w:pPr>
          </w:p>
        </w:tc>
      </w:tr>
    </w:tbl>
    <w:p w14:paraId="49C62089" w14:textId="77777777" w:rsidR="009335DA" w:rsidRDefault="009335DA" w:rsidP="00483D84">
      <w:pPr>
        <w:pStyle w:val="Heading1"/>
      </w:pPr>
    </w:p>
    <w:p w14:paraId="7B472172" w14:textId="77777777" w:rsidR="009335DA" w:rsidRDefault="009335DA">
      <w:pPr>
        <w:rPr>
          <w:b/>
          <w:bCs/>
          <w:caps/>
          <w:color w:val="0E3354"/>
          <w:sz w:val="28"/>
          <w:szCs w:val="28"/>
        </w:rPr>
      </w:pPr>
      <w:r>
        <w:br w:type="page"/>
      </w:r>
    </w:p>
    <w:p w14:paraId="500DFFE4" w14:textId="50DAF71E" w:rsidR="0004754B" w:rsidRDefault="009335DA" w:rsidP="00483D84">
      <w:pPr>
        <w:pStyle w:val="Heading1"/>
      </w:pPr>
      <w:r>
        <w:lastRenderedPageBreak/>
        <w:t>INDICATORS OF QUALITY RUBRIC:</w:t>
      </w:r>
    </w:p>
    <w:p w14:paraId="5DD91103" w14:textId="72DB13AA" w:rsidR="009335DA" w:rsidRPr="009335DA" w:rsidRDefault="009335DA" w:rsidP="009335DA">
      <w:pPr>
        <w:rPr>
          <w:rFonts w:eastAsiaTheme="majorEastAsia" w:cstheme="majorBidi"/>
          <w:b/>
          <w:color w:val="464646" w:themeColor="text1" w:themeTint="D9"/>
          <w:szCs w:val="24"/>
        </w:rPr>
      </w:pPr>
      <w:r w:rsidRPr="009335DA">
        <w:rPr>
          <w:rFonts w:eastAsiaTheme="majorEastAsia" w:cstheme="majorBidi"/>
          <w:b/>
          <w:color w:val="464646" w:themeColor="text1" w:themeTint="D9"/>
          <w:szCs w:val="24"/>
        </w:rPr>
        <w:t>Access and Equity:</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9335DA" w:rsidRPr="0004754B" w14:paraId="1C00C161" w14:textId="1A522784" w:rsidTr="00E90C9B">
        <w:trPr>
          <w:trHeight w:val="1119"/>
          <w:tblHeader/>
        </w:trPr>
        <w:tc>
          <w:tcPr>
            <w:tcW w:w="1937" w:type="pct"/>
            <w:shd w:val="clear" w:color="auto" w:fill="BFD4EF"/>
            <w:vAlign w:val="center"/>
            <w:hideMark/>
          </w:tcPr>
          <w:p w14:paraId="441EB694" w14:textId="77777777" w:rsidR="009335DA" w:rsidRPr="0004754B" w:rsidRDefault="009335DA" w:rsidP="009335DA">
            <w:pPr>
              <w:spacing w:after="120"/>
              <w:jc w:val="center"/>
              <w:rPr>
                <w:b/>
              </w:rPr>
            </w:pPr>
            <w:r w:rsidRPr="0004754B">
              <w:rPr>
                <w:b/>
              </w:rPr>
              <w:t>Standards</w:t>
            </w:r>
          </w:p>
        </w:tc>
        <w:tc>
          <w:tcPr>
            <w:tcW w:w="2346" w:type="pct"/>
            <w:shd w:val="clear" w:color="auto" w:fill="BFD4EF"/>
            <w:vAlign w:val="center"/>
            <w:hideMark/>
          </w:tcPr>
          <w:p w14:paraId="694F230E" w14:textId="77777777" w:rsidR="009335DA" w:rsidRPr="0004754B" w:rsidRDefault="009335DA" w:rsidP="009335DA">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CC2AD65" w14:textId="5BC83C05" w:rsidR="009335DA" w:rsidRPr="0004754B" w:rsidRDefault="009335DA" w:rsidP="009335DA">
            <w:pPr>
              <w:spacing w:after="120"/>
              <w:jc w:val="center"/>
              <w:rPr>
                <w:b/>
              </w:rPr>
            </w:pPr>
            <w:r>
              <w:rPr>
                <w:b/>
              </w:rPr>
              <w:t>Rating</w:t>
            </w:r>
            <w:r>
              <w:rPr>
                <w:b/>
              </w:rPr>
              <w:br/>
              <w:t>(Reviewer Only):</w:t>
            </w:r>
          </w:p>
        </w:tc>
      </w:tr>
      <w:tr w:rsidR="009335DA" w:rsidRPr="0004754B" w14:paraId="1996C4B3" w14:textId="3382EF9B" w:rsidTr="00E90C9B">
        <w:trPr>
          <w:trHeight w:val="989"/>
        </w:trPr>
        <w:tc>
          <w:tcPr>
            <w:tcW w:w="1937" w:type="pct"/>
            <w:hideMark/>
          </w:tcPr>
          <w:p w14:paraId="6407724A" w14:textId="3FCFF767" w:rsidR="009335DA" w:rsidRPr="0004754B" w:rsidRDefault="00E90C9B" w:rsidP="00EC4BEA">
            <w:pPr>
              <w:numPr>
                <w:ilvl w:val="0"/>
                <w:numId w:val="8"/>
              </w:numPr>
            </w:pPr>
            <w:r w:rsidRPr="00E90C9B">
              <w:t xml:space="preserve">Materials are provided in a way that ensures all students </w:t>
            </w:r>
            <w:proofErr w:type="gramStart"/>
            <w:r w:rsidRPr="00E90C9B">
              <w:t>have the opportunity to</w:t>
            </w:r>
            <w:proofErr w:type="gramEnd"/>
            <w:r w:rsidRPr="00E90C9B">
              <w:t xml:space="preserve"> achieve success in the program of study, including by meeting Title IX, Americans with Disabilities Act and other accessibility requirements.</w:t>
            </w:r>
          </w:p>
        </w:tc>
        <w:tc>
          <w:tcPr>
            <w:tcW w:w="2346" w:type="pct"/>
          </w:tcPr>
          <w:p w14:paraId="0CB868BD" w14:textId="77777777" w:rsidR="009335DA" w:rsidRPr="0004754B" w:rsidRDefault="009335DA" w:rsidP="0004754B"/>
        </w:tc>
        <w:tc>
          <w:tcPr>
            <w:tcW w:w="717" w:type="pct"/>
          </w:tcPr>
          <w:p w14:paraId="412EE713" w14:textId="77777777" w:rsidR="009335DA" w:rsidRPr="0004754B" w:rsidRDefault="009335DA" w:rsidP="0004754B"/>
        </w:tc>
      </w:tr>
      <w:tr w:rsidR="009335DA" w:rsidRPr="0004754B" w14:paraId="127420BD" w14:textId="3F638E9B" w:rsidTr="00E90C9B">
        <w:trPr>
          <w:trHeight w:val="1466"/>
        </w:trPr>
        <w:tc>
          <w:tcPr>
            <w:tcW w:w="1937" w:type="pct"/>
            <w:hideMark/>
          </w:tcPr>
          <w:p w14:paraId="4804B6AE" w14:textId="38FB4115" w:rsidR="009335DA" w:rsidRPr="0004754B" w:rsidRDefault="00E90C9B" w:rsidP="00EC4BEA">
            <w:pPr>
              <w:numPr>
                <w:ilvl w:val="0"/>
                <w:numId w:val="8"/>
              </w:numPr>
            </w:pPr>
            <w:r w:rsidRPr="00E90C9B">
              <w:t xml:space="preserve">Materials and assessments are free from bias, inclusive and non-discriminatory, and offered in a way that ensures all students </w:t>
            </w:r>
            <w:proofErr w:type="gramStart"/>
            <w:r w:rsidRPr="00E90C9B">
              <w:t>have the opportunity to</w:t>
            </w:r>
            <w:proofErr w:type="gramEnd"/>
            <w:r w:rsidRPr="00E90C9B">
              <w:t xml:space="preserve"> achieve success in the program of study.</w:t>
            </w:r>
          </w:p>
        </w:tc>
        <w:tc>
          <w:tcPr>
            <w:tcW w:w="2346" w:type="pct"/>
          </w:tcPr>
          <w:p w14:paraId="77E11F21" w14:textId="77777777" w:rsidR="009335DA" w:rsidRPr="0004754B" w:rsidRDefault="009335DA" w:rsidP="0004754B"/>
        </w:tc>
        <w:tc>
          <w:tcPr>
            <w:tcW w:w="717" w:type="pct"/>
          </w:tcPr>
          <w:p w14:paraId="6962ADD1" w14:textId="77777777" w:rsidR="009335DA" w:rsidRPr="0004754B" w:rsidRDefault="009335DA" w:rsidP="0004754B"/>
        </w:tc>
      </w:tr>
      <w:tr w:rsidR="009335DA" w:rsidRPr="0004754B" w14:paraId="778ED9FB" w14:textId="09B31F25" w:rsidTr="00E90C9B">
        <w:trPr>
          <w:trHeight w:val="1466"/>
        </w:trPr>
        <w:tc>
          <w:tcPr>
            <w:tcW w:w="1937" w:type="pct"/>
            <w:hideMark/>
          </w:tcPr>
          <w:p w14:paraId="2CC076CB" w14:textId="77777777" w:rsidR="00E90C9B" w:rsidRDefault="00E90C9B" w:rsidP="00EC4BEA">
            <w:pPr>
              <w:numPr>
                <w:ilvl w:val="0"/>
                <w:numId w:val="8"/>
              </w:numPr>
            </w:pPr>
            <w:r w:rsidRPr="00E90C9B">
              <w:t>Contains guidance to support differentiated and culturally responsive (i.e., purposefully represents diverse cultures, linguistic backgrounds, learning styles and interests) instruction in the classroom so that</w:t>
            </w:r>
            <w:r>
              <w:t xml:space="preserve"> every student’s </w:t>
            </w:r>
            <w:proofErr w:type="gramStart"/>
            <w:r>
              <w:t>need</w:t>
            </w:r>
            <w:proofErr w:type="gramEnd"/>
            <w:r>
              <w:t xml:space="preserve"> are addressed by including:</w:t>
            </w:r>
          </w:p>
          <w:p w14:paraId="6FA90CF8" w14:textId="77777777" w:rsidR="00E90C9B" w:rsidRDefault="00E90C9B" w:rsidP="00EC4BEA">
            <w:pPr>
              <w:numPr>
                <w:ilvl w:val="1"/>
                <w:numId w:val="8"/>
              </w:numPr>
            </w:pPr>
            <w:r>
              <w:t>Suggestions for how to promote equitable instruction by making connections to culture, home, neighborhood, and community as appropriate.</w:t>
            </w:r>
          </w:p>
          <w:p w14:paraId="133E93BA" w14:textId="2B62971C" w:rsidR="00E90C9B" w:rsidRDefault="00E90C9B" w:rsidP="00EC4BEA">
            <w:pPr>
              <w:numPr>
                <w:ilvl w:val="1"/>
                <w:numId w:val="8"/>
              </w:numPr>
            </w:pPr>
            <w:r>
              <w:lastRenderedPageBreak/>
              <w:t>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w:t>
            </w:r>
          </w:p>
          <w:p w14:paraId="62B5FD6B" w14:textId="004BE1D8" w:rsidR="00E90C9B" w:rsidRDefault="00E90C9B" w:rsidP="00EC4BEA">
            <w:pPr>
              <w:numPr>
                <w:ilvl w:val="1"/>
                <w:numId w:val="8"/>
              </w:numPr>
            </w:pPr>
            <w:r>
              <w:t>Digital and print resources that provide various levels of readability.</w:t>
            </w:r>
          </w:p>
          <w:p w14:paraId="7AC7CA35" w14:textId="4C0A870E" w:rsidR="00E90C9B" w:rsidRDefault="00E90C9B" w:rsidP="00EC4BEA">
            <w:pPr>
              <w:numPr>
                <w:ilvl w:val="1"/>
                <w:numId w:val="8"/>
              </w:numPr>
            </w:pPr>
            <w:r>
              <w:t>Modifications and extensions for all students, including those performing above their grade level, to deepen understanding of the content.</w:t>
            </w:r>
          </w:p>
          <w:p w14:paraId="0C18ADEF" w14:textId="142263D1" w:rsidR="009335DA" w:rsidRPr="0004754B" w:rsidRDefault="00E90C9B" w:rsidP="00EC4BEA">
            <w:pPr>
              <w:numPr>
                <w:ilvl w:val="1"/>
                <w:numId w:val="8"/>
              </w:numPr>
            </w:pPr>
            <w:r>
              <w:t>Materials in multiple language formats.</w:t>
            </w:r>
          </w:p>
        </w:tc>
        <w:tc>
          <w:tcPr>
            <w:tcW w:w="2346" w:type="pct"/>
          </w:tcPr>
          <w:p w14:paraId="29D550F0" w14:textId="77777777" w:rsidR="009335DA" w:rsidRPr="0004754B" w:rsidRDefault="009335DA" w:rsidP="0004754B"/>
        </w:tc>
        <w:tc>
          <w:tcPr>
            <w:tcW w:w="717" w:type="pct"/>
          </w:tcPr>
          <w:p w14:paraId="37BE775A" w14:textId="77777777" w:rsidR="009335DA" w:rsidRPr="0004754B" w:rsidRDefault="009335DA" w:rsidP="0004754B"/>
        </w:tc>
      </w:tr>
    </w:tbl>
    <w:p w14:paraId="52D84D35" w14:textId="77777777" w:rsidR="0004754B" w:rsidRPr="0004754B" w:rsidRDefault="0004754B" w:rsidP="0004754B"/>
    <w:p w14:paraId="593BE74E" w14:textId="77777777" w:rsidR="00E90C9B" w:rsidRDefault="00E90C9B">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4F16D0D5" w14:textId="255F6F41" w:rsidR="0004754B" w:rsidRDefault="00E90C9B" w:rsidP="0004754B">
      <w:pPr>
        <w:rPr>
          <w:rFonts w:eastAsiaTheme="majorEastAsia" w:cstheme="majorBidi"/>
          <w:b/>
          <w:color w:val="464646" w:themeColor="text1" w:themeTint="D9"/>
          <w:szCs w:val="24"/>
        </w:rPr>
      </w:pPr>
      <w:r w:rsidRPr="00E90C9B">
        <w:rPr>
          <w:rFonts w:eastAsiaTheme="majorEastAsia" w:cstheme="majorBidi"/>
          <w:b/>
          <w:color w:val="464646" w:themeColor="text1" w:themeTint="D9"/>
          <w:szCs w:val="24"/>
        </w:rPr>
        <w:lastRenderedPageBreak/>
        <w:t>Student Focus</w:t>
      </w:r>
      <w:r w:rsidR="0004754B"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E90C9B" w:rsidRPr="0004754B" w14:paraId="156D105D" w14:textId="77777777" w:rsidTr="009D32FE">
        <w:trPr>
          <w:trHeight w:val="1119"/>
          <w:tblHeader/>
        </w:trPr>
        <w:tc>
          <w:tcPr>
            <w:tcW w:w="1937" w:type="pct"/>
            <w:shd w:val="clear" w:color="auto" w:fill="BFD4EF"/>
            <w:vAlign w:val="center"/>
            <w:hideMark/>
          </w:tcPr>
          <w:p w14:paraId="41B57D1E" w14:textId="77777777" w:rsidR="00E90C9B" w:rsidRPr="0004754B" w:rsidRDefault="00E90C9B" w:rsidP="009D32FE">
            <w:pPr>
              <w:spacing w:after="120"/>
              <w:jc w:val="center"/>
              <w:rPr>
                <w:b/>
              </w:rPr>
            </w:pPr>
            <w:r w:rsidRPr="0004754B">
              <w:rPr>
                <w:b/>
              </w:rPr>
              <w:t>Standards</w:t>
            </w:r>
          </w:p>
        </w:tc>
        <w:tc>
          <w:tcPr>
            <w:tcW w:w="2346" w:type="pct"/>
            <w:shd w:val="clear" w:color="auto" w:fill="BFD4EF"/>
            <w:vAlign w:val="center"/>
            <w:hideMark/>
          </w:tcPr>
          <w:p w14:paraId="6A8DC0FC" w14:textId="77777777" w:rsidR="00E90C9B" w:rsidRPr="0004754B" w:rsidRDefault="00E90C9B"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5B3182A0" w14:textId="77777777" w:rsidR="00E90C9B" w:rsidRPr="0004754B" w:rsidRDefault="00E90C9B" w:rsidP="009D32FE">
            <w:pPr>
              <w:spacing w:after="120"/>
              <w:jc w:val="center"/>
              <w:rPr>
                <w:b/>
              </w:rPr>
            </w:pPr>
            <w:r>
              <w:rPr>
                <w:b/>
              </w:rPr>
              <w:t>Rating</w:t>
            </w:r>
            <w:r>
              <w:rPr>
                <w:b/>
              </w:rPr>
              <w:br/>
              <w:t>(Reviewer Only):</w:t>
            </w:r>
          </w:p>
        </w:tc>
      </w:tr>
      <w:tr w:rsidR="00E90C9B" w:rsidRPr="0004754B" w14:paraId="35760229" w14:textId="77777777" w:rsidTr="009D32FE">
        <w:trPr>
          <w:trHeight w:val="989"/>
        </w:trPr>
        <w:tc>
          <w:tcPr>
            <w:tcW w:w="1937" w:type="pct"/>
            <w:hideMark/>
          </w:tcPr>
          <w:p w14:paraId="14198A44" w14:textId="0F33847E" w:rsidR="00E90C9B" w:rsidRPr="0004754B" w:rsidRDefault="00E90C9B" w:rsidP="00EC4BEA">
            <w:pPr>
              <w:numPr>
                <w:ilvl w:val="0"/>
                <w:numId w:val="21"/>
              </w:numPr>
            </w:pPr>
            <w:r w:rsidRPr="00E90C9B">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346" w:type="pct"/>
          </w:tcPr>
          <w:p w14:paraId="32DA1B4F" w14:textId="77777777" w:rsidR="00E90C9B" w:rsidRPr="0004754B" w:rsidRDefault="00E90C9B" w:rsidP="009D32FE"/>
        </w:tc>
        <w:tc>
          <w:tcPr>
            <w:tcW w:w="717" w:type="pct"/>
          </w:tcPr>
          <w:p w14:paraId="74567FE9" w14:textId="77777777" w:rsidR="00E90C9B" w:rsidRPr="0004754B" w:rsidRDefault="00E90C9B" w:rsidP="009D32FE"/>
        </w:tc>
      </w:tr>
      <w:tr w:rsidR="00E90C9B" w:rsidRPr="0004754B" w14:paraId="3E30FE7F" w14:textId="77777777" w:rsidTr="009D32FE">
        <w:trPr>
          <w:trHeight w:val="1466"/>
        </w:trPr>
        <w:tc>
          <w:tcPr>
            <w:tcW w:w="1937" w:type="pct"/>
            <w:hideMark/>
          </w:tcPr>
          <w:p w14:paraId="0B3DA3C2" w14:textId="05C74941" w:rsidR="00E90C9B" w:rsidRPr="0004754B" w:rsidRDefault="00E90C9B" w:rsidP="00EC4BEA">
            <w:pPr>
              <w:numPr>
                <w:ilvl w:val="0"/>
                <w:numId w:val="21"/>
              </w:numPr>
            </w:pPr>
            <w:r w:rsidRPr="00E90C9B">
              <w:t>Content and standards within the program of study are non-duplicative and vertically aligned to prepare students to transition seamlessly to the next level of education.</w:t>
            </w:r>
          </w:p>
        </w:tc>
        <w:tc>
          <w:tcPr>
            <w:tcW w:w="2346" w:type="pct"/>
          </w:tcPr>
          <w:p w14:paraId="56BFFA2E" w14:textId="77777777" w:rsidR="00E90C9B" w:rsidRPr="0004754B" w:rsidRDefault="00E90C9B" w:rsidP="009D32FE"/>
        </w:tc>
        <w:tc>
          <w:tcPr>
            <w:tcW w:w="717" w:type="pct"/>
          </w:tcPr>
          <w:p w14:paraId="1DED931A" w14:textId="77777777" w:rsidR="00E90C9B" w:rsidRPr="0004754B" w:rsidRDefault="00E90C9B" w:rsidP="009D32FE"/>
        </w:tc>
      </w:tr>
      <w:tr w:rsidR="00E90C9B" w:rsidRPr="0004754B" w14:paraId="6CFF9E0E" w14:textId="77777777" w:rsidTr="009D32FE">
        <w:trPr>
          <w:trHeight w:val="1466"/>
        </w:trPr>
        <w:tc>
          <w:tcPr>
            <w:tcW w:w="1937" w:type="pct"/>
            <w:hideMark/>
          </w:tcPr>
          <w:p w14:paraId="783623C3" w14:textId="3554B87B" w:rsidR="00E90C9B" w:rsidRPr="0004754B" w:rsidRDefault="00E90C9B" w:rsidP="00EC4BEA">
            <w:pPr>
              <w:numPr>
                <w:ilvl w:val="0"/>
                <w:numId w:val="21"/>
              </w:numPr>
            </w:pPr>
            <w:r w:rsidRPr="00E90C9B">
              <w:t xml:space="preserve">The material provides </w:t>
            </w:r>
            <w:proofErr w:type="gramStart"/>
            <w:r w:rsidRPr="00E90C9B">
              <w:t>many and</w:t>
            </w:r>
            <w:proofErr w:type="gramEnd"/>
            <w:r w:rsidRPr="00E90C9B">
              <w:t xml:space="preserve"> varied opportunities for students to work with each standard within the grade level.</w:t>
            </w:r>
          </w:p>
        </w:tc>
        <w:tc>
          <w:tcPr>
            <w:tcW w:w="2346" w:type="pct"/>
          </w:tcPr>
          <w:p w14:paraId="5006D8F7" w14:textId="77777777" w:rsidR="00E90C9B" w:rsidRPr="0004754B" w:rsidRDefault="00E90C9B" w:rsidP="009D32FE"/>
        </w:tc>
        <w:tc>
          <w:tcPr>
            <w:tcW w:w="717" w:type="pct"/>
          </w:tcPr>
          <w:p w14:paraId="31BE4F94" w14:textId="77777777" w:rsidR="00E90C9B" w:rsidRPr="0004754B" w:rsidRDefault="00E90C9B" w:rsidP="009D32FE"/>
        </w:tc>
      </w:tr>
      <w:tr w:rsidR="00C11D5D" w:rsidRPr="0004754B" w14:paraId="04CACA93" w14:textId="77777777" w:rsidTr="009D32FE">
        <w:trPr>
          <w:trHeight w:val="1466"/>
        </w:trPr>
        <w:tc>
          <w:tcPr>
            <w:tcW w:w="1937" w:type="pct"/>
          </w:tcPr>
          <w:p w14:paraId="6ED01640" w14:textId="61C5376A" w:rsidR="00C11D5D" w:rsidRPr="00E90C9B" w:rsidRDefault="00C11D5D" w:rsidP="00EC4BEA">
            <w:pPr>
              <w:numPr>
                <w:ilvl w:val="0"/>
                <w:numId w:val="21"/>
              </w:numPr>
            </w:pPr>
            <w:r w:rsidRPr="00C11D5D">
              <w:t>The material cross-refer</w:t>
            </w:r>
            <w:r>
              <w:t>ence</w:t>
            </w:r>
            <w:r w:rsidRPr="00C11D5D">
              <w:t>s and integrates other content areas.</w:t>
            </w:r>
          </w:p>
        </w:tc>
        <w:tc>
          <w:tcPr>
            <w:tcW w:w="2346" w:type="pct"/>
          </w:tcPr>
          <w:p w14:paraId="3FF29441" w14:textId="77777777" w:rsidR="00C11D5D" w:rsidRPr="0004754B" w:rsidRDefault="00C11D5D" w:rsidP="009D32FE"/>
        </w:tc>
        <w:tc>
          <w:tcPr>
            <w:tcW w:w="717" w:type="pct"/>
          </w:tcPr>
          <w:p w14:paraId="582E56F5" w14:textId="77777777" w:rsidR="00C11D5D" w:rsidRPr="0004754B" w:rsidRDefault="00C11D5D" w:rsidP="009D32FE"/>
        </w:tc>
      </w:tr>
      <w:tr w:rsidR="00C11D5D" w:rsidRPr="0004754B" w14:paraId="1BF181A3" w14:textId="77777777" w:rsidTr="009D32FE">
        <w:trPr>
          <w:trHeight w:val="1466"/>
        </w:trPr>
        <w:tc>
          <w:tcPr>
            <w:tcW w:w="1937" w:type="pct"/>
          </w:tcPr>
          <w:p w14:paraId="69A7CA91" w14:textId="03712090" w:rsidR="00C11D5D" w:rsidRPr="00C11D5D" w:rsidRDefault="00C11D5D" w:rsidP="00EC4BEA">
            <w:pPr>
              <w:numPr>
                <w:ilvl w:val="0"/>
                <w:numId w:val="21"/>
              </w:numPr>
            </w:pPr>
            <w:r w:rsidRPr="00C11D5D">
              <w:lastRenderedPageBreak/>
              <w:t>The material has a balance of text types and lengths that encourage close, in-depth reading and rereading, analysis, comparison, and synthesis of texts.</w:t>
            </w:r>
          </w:p>
        </w:tc>
        <w:tc>
          <w:tcPr>
            <w:tcW w:w="2346" w:type="pct"/>
          </w:tcPr>
          <w:p w14:paraId="65130E6A" w14:textId="77777777" w:rsidR="00C11D5D" w:rsidRPr="0004754B" w:rsidRDefault="00C11D5D" w:rsidP="009D32FE"/>
        </w:tc>
        <w:tc>
          <w:tcPr>
            <w:tcW w:w="717" w:type="pct"/>
          </w:tcPr>
          <w:p w14:paraId="271CEE5F" w14:textId="77777777" w:rsidR="00C11D5D" w:rsidRPr="0004754B" w:rsidRDefault="00C11D5D" w:rsidP="009D32FE"/>
        </w:tc>
      </w:tr>
      <w:tr w:rsidR="00C11D5D" w:rsidRPr="0004754B" w14:paraId="0D138B56" w14:textId="77777777" w:rsidTr="009D32FE">
        <w:trPr>
          <w:trHeight w:val="1466"/>
        </w:trPr>
        <w:tc>
          <w:tcPr>
            <w:tcW w:w="1937" w:type="pct"/>
          </w:tcPr>
          <w:p w14:paraId="7BD7A92E" w14:textId="6174417D" w:rsidR="00C11D5D" w:rsidRPr="00C11D5D" w:rsidRDefault="00C11D5D" w:rsidP="00EC4BEA">
            <w:pPr>
              <w:numPr>
                <w:ilvl w:val="0"/>
                <w:numId w:val="21"/>
              </w:numPr>
            </w:pPr>
            <w:r w:rsidRPr="00C11D5D">
              <w:t>The material includes sufficient supplementary activities or assignments that are appropriately integrated into the text.</w:t>
            </w:r>
          </w:p>
        </w:tc>
        <w:tc>
          <w:tcPr>
            <w:tcW w:w="2346" w:type="pct"/>
          </w:tcPr>
          <w:p w14:paraId="1B823157" w14:textId="77777777" w:rsidR="00C11D5D" w:rsidRPr="0004754B" w:rsidRDefault="00C11D5D" w:rsidP="009D32FE"/>
        </w:tc>
        <w:tc>
          <w:tcPr>
            <w:tcW w:w="717" w:type="pct"/>
          </w:tcPr>
          <w:p w14:paraId="6CAB922C" w14:textId="77777777" w:rsidR="00C11D5D" w:rsidRPr="0004754B" w:rsidRDefault="00C11D5D" w:rsidP="009D32FE"/>
        </w:tc>
      </w:tr>
      <w:tr w:rsidR="00C11D5D" w:rsidRPr="0004754B" w14:paraId="3FDBBDEB" w14:textId="77777777" w:rsidTr="009D32FE">
        <w:trPr>
          <w:trHeight w:val="1466"/>
        </w:trPr>
        <w:tc>
          <w:tcPr>
            <w:tcW w:w="1937" w:type="pct"/>
          </w:tcPr>
          <w:p w14:paraId="48D79346" w14:textId="7298C024" w:rsidR="00C11D5D" w:rsidRPr="00C11D5D" w:rsidRDefault="00C11D5D" w:rsidP="00EC4BEA">
            <w:pPr>
              <w:numPr>
                <w:ilvl w:val="0"/>
                <w:numId w:val="21"/>
              </w:numPr>
            </w:pPr>
            <w:r w:rsidRPr="00C11D5D">
              <w:t>The material has activities and assignments that develop problem-solving skills and foster synthesis and inquiry at both an individual and group level.</w:t>
            </w:r>
          </w:p>
        </w:tc>
        <w:tc>
          <w:tcPr>
            <w:tcW w:w="2346" w:type="pct"/>
          </w:tcPr>
          <w:p w14:paraId="1139D02E" w14:textId="77777777" w:rsidR="00C11D5D" w:rsidRPr="0004754B" w:rsidRDefault="00C11D5D" w:rsidP="009D32FE"/>
        </w:tc>
        <w:tc>
          <w:tcPr>
            <w:tcW w:w="717" w:type="pct"/>
          </w:tcPr>
          <w:p w14:paraId="71F42FD4" w14:textId="77777777" w:rsidR="00C11D5D" w:rsidRPr="0004754B" w:rsidRDefault="00C11D5D" w:rsidP="009D32FE"/>
        </w:tc>
      </w:tr>
      <w:tr w:rsidR="00C11D5D" w:rsidRPr="0004754B" w14:paraId="6282BF54" w14:textId="77777777" w:rsidTr="009D32FE">
        <w:trPr>
          <w:trHeight w:val="1466"/>
        </w:trPr>
        <w:tc>
          <w:tcPr>
            <w:tcW w:w="1937" w:type="pct"/>
          </w:tcPr>
          <w:p w14:paraId="5B370B00" w14:textId="3B593696" w:rsidR="00C11D5D" w:rsidRPr="00C11D5D" w:rsidRDefault="00C11D5D" w:rsidP="00EC4BEA">
            <w:pPr>
              <w:numPr>
                <w:ilvl w:val="0"/>
                <w:numId w:val="21"/>
              </w:numPr>
            </w:pPr>
            <w:r w:rsidRPr="00C11D5D">
              <w:t>The material has activities and assignments that reflect varied learning styles of students.</w:t>
            </w:r>
          </w:p>
        </w:tc>
        <w:tc>
          <w:tcPr>
            <w:tcW w:w="2346" w:type="pct"/>
          </w:tcPr>
          <w:p w14:paraId="69ADE619" w14:textId="77777777" w:rsidR="00C11D5D" w:rsidRPr="0004754B" w:rsidRDefault="00C11D5D" w:rsidP="009D32FE"/>
        </w:tc>
        <w:tc>
          <w:tcPr>
            <w:tcW w:w="717" w:type="pct"/>
          </w:tcPr>
          <w:p w14:paraId="4F614AE3" w14:textId="77777777" w:rsidR="00C11D5D" w:rsidRPr="0004754B" w:rsidRDefault="00C11D5D" w:rsidP="009D32FE"/>
        </w:tc>
      </w:tr>
      <w:tr w:rsidR="00C11D5D" w:rsidRPr="0004754B" w14:paraId="04C87942" w14:textId="77777777" w:rsidTr="009D32FE">
        <w:trPr>
          <w:trHeight w:val="1466"/>
        </w:trPr>
        <w:tc>
          <w:tcPr>
            <w:tcW w:w="1937" w:type="pct"/>
          </w:tcPr>
          <w:p w14:paraId="02C3FFAC" w14:textId="6A1E3D69" w:rsidR="00C11D5D" w:rsidRPr="00C11D5D" w:rsidRDefault="00C11D5D" w:rsidP="00EC4BEA">
            <w:pPr>
              <w:numPr>
                <w:ilvl w:val="0"/>
                <w:numId w:val="21"/>
              </w:numPr>
            </w:pPr>
            <w:r w:rsidRPr="00C11D5D">
              <w:t>The material includes appropriate instructional strategies.</w:t>
            </w:r>
          </w:p>
        </w:tc>
        <w:tc>
          <w:tcPr>
            <w:tcW w:w="2346" w:type="pct"/>
          </w:tcPr>
          <w:p w14:paraId="34340F19" w14:textId="77777777" w:rsidR="00C11D5D" w:rsidRPr="0004754B" w:rsidRDefault="00C11D5D" w:rsidP="009D32FE"/>
        </w:tc>
        <w:tc>
          <w:tcPr>
            <w:tcW w:w="717" w:type="pct"/>
          </w:tcPr>
          <w:p w14:paraId="4C3412F7" w14:textId="77777777" w:rsidR="00C11D5D" w:rsidRPr="0004754B" w:rsidRDefault="00C11D5D" w:rsidP="009D32FE"/>
        </w:tc>
      </w:tr>
      <w:tr w:rsidR="00C11D5D" w:rsidRPr="0004754B" w14:paraId="6BAE2791" w14:textId="77777777" w:rsidTr="009D32FE">
        <w:trPr>
          <w:trHeight w:val="1466"/>
        </w:trPr>
        <w:tc>
          <w:tcPr>
            <w:tcW w:w="1937" w:type="pct"/>
          </w:tcPr>
          <w:p w14:paraId="482999C9" w14:textId="123E4000" w:rsidR="00C11D5D" w:rsidRPr="00C11D5D" w:rsidRDefault="00C11D5D" w:rsidP="00EC4BEA">
            <w:pPr>
              <w:numPr>
                <w:ilvl w:val="0"/>
                <w:numId w:val="21"/>
              </w:numPr>
            </w:pPr>
            <w:r w:rsidRPr="00C11D5D">
              <w:t>Project-based learning and related instructional approaches, such as problem-based, inquiry-based and challenge-based learning, are fully integrated into the material.</w:t>
            </w:r>
          </w:p>
        </w:tc>
        <w:tc>
          <w:tcPr>
            <w:tcW w:w="2346" w:type="pct"/>
          </w:tcPr>
          <w:p w14:paraId="7EFD8A8F" w14:textId="77777777" w:rsidR="00C11D5D" w:rsidRPr="0004754B" w:rsidRDefault="00C11D5D" w:rsidP="009D32FE"/>
        </w:tc>
        <w:tc>
          <w:tcPr>
            <w:tcW w:w="717" w:type="pct"/>
          </w:tcPr>
          <w:p w14:paraId="5FB98848" w14:textId="77777777" w:rsidR="00C11D5D" w:rsidRPr="0004754B" w:rsidRDefault="00C11D5D" w:rsidP="009D32FE"/>
        </w:tc>
      </w:tr>
    </w:tbl>
    <w:p w14:paraId="36E4283E" w14:textId="24CBD9B4" w:rsidR="00C11D5D" w:rsidRDefault="00C11D5D" w:rsidP="00C11D5D">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Pedagogical Approach</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11D5D" w:rsidRPr="0004754B" w14:paraId="11EEC162" w14:textId="77777777" w:rsidTr="009D32FE">
        <w:trPr>
          <w:trHeight w:val="1119"/>
          <w:tblHeader/>
        </w:trPr>
        <w:tc>
          <w:tcPr>
            <w:tcW w:w="1937" w:type="pct"/>
            <w:shd w:val="clear" w:color="auto" w:fill="BFD4EF"/>
            <w:vAlign w:val="center"/>
            <w:hideMark/>
          </w:tcPr>
          <w:p w14:paraId="69E8A086" w14:textId="77777777" w:rsidR="00C11D5D" w:rsidRPr="0004754B" w:rsidRDefault="00C11D5D" w:rsidP="009D32FE">
            <w:pPr>
              <w:spacing w:after="120"/>
              <w:jc w:val="center"/>
              <w:rPr>
                <w:b/>
              </w:rPr>
            </w:pPr>
            <w:r w:rsidRPr="0004754B">
              <w:rPr>
                <w:b/>
              </w:rPr>
              <w:t>Standards</w:t>
            </w:r>
          </w:p>
        </w:tc>
        <w:tc>
          <w:tcPr>
            <w:tcW w:w="2346" w:type="pct"/>
            <w:shd w:val="clear" w:color="auto" w:fill="BFD4EF"/>
            <w:vAlign w:val="center"/>
            <w:hideMark/>
          </w:tcPr>
          <w:p w14:paraId="1C6311E5" w14:textId="77777777" w:rsidR="00C11D5D" w:rsidRPr="0004754B" w:rsidRDefault="00C11D5D"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1FB2302C" w14:textId="77777777" w:rsidR="00C11D5D" w:rsidRPr="0004754B" w:rsidRDefault="00C11D5D" w:rsidP="009D32FE">
            <w:pPr>
              <w:spacing w:after="120"/>
              <w:jc w:val="center"/>
              <w:rPr>
                <w:b/>
              </w:rPr>
            </w:pPr>
            <w:r>
              <w:rPr>
                <w:b/>
              </w:rPr>
              <w:t>Rating</w:t>
            </w:r>
            <w:r>
              <w:rPr>
                <w:b/>
              </w:rPr>
              <w:br/>
              <w:t>(Reviewer Only):</w:t>
            </w:r>
          </w:p>
        </w:tc>
      </w:tr>
      <w:tr w:rsidR="00C11D5D" w:rsidRPr="0004754B" w14:paraId="170A4A30" w14:textId="77777777" w:rsidTr="009D32FE">
        <w:trPr>
          <w:trHeight w:val="989"/>
        </w:trPr>
        <w:tc>
          <w:tcPr>
            <w:tcW w:w="1937" w:type="pct"/>
            <w:hideMark/>
          </w:tcPr>
          <w:p w14:paraId="0F7D8553" w14:textId="36232A91" w:rsidR="00C11D5D" w:rsidRPr="00A55729" w:rsidRDefault="00C11D5D" w:rsidP="00EC4BEA">
            <w:pPr>
              <w:pStyle w:val="Default"/>
              <w:numPr>
                <w:ilvl w:val="0"/>
                <w:numId w:val="22"/>
              </w:numPr>
              <w:spacing w:after="180" w:line="288" w:lineRule="auto"/>
            </w:pPr>
            <w:r w:rsidRPr="00A55729">
              <w:t xml:space="preserve">Provides guidance for teachers throughout for how learning experiences build on each other to support students in developing a deep understanding of the content. </w:t>
            </w:r>
          </w:p>
        </w:tc>
        <w:tc>
          <w:tcPr>
            <w:tcW w:w="2346" w:type="pct"/>
          </w:tcPr>
          <w:p w14:paraId="5D7087E2" w14:textId="77777777" w:rsidR="00C11D5D" w:rsidRPr="0004754B" w:rsidRDefault="00C11D5D" w:rsidP="009D32FE"/>
        </w:tc>
        <w:tc>
          <w:tcPr>
            <w:tcW w:w="717" w:type="pct"/>
          </w:tcPr>
          <w:p w14:paraId="4119D4EC" w14:textId="77777777" w:rsidR="00C11D5D" w:rsidRPr="0004754B" w:rsidRDefault="00C11D5D" w:rsidP="009D32FE"/>
        </w:tc>
      </w:tr>
      <w:tr w:rsidR="00C11D5D" w:rsidRPr="0004754B" w14:paraId="1E0B2F21" w14:textId="77777777" w:rsidTr="009D32FE">
        <w:trPr>
          <w:trHeight w:val="1466"/>
        </w:trPr>
        <w:tc>
          <w:tcPr>
            <w:tcW w:w="1937" w:type="pct"/>
            <w:hideMark/>
          </w:tcPr>
          <w:p w14:paraId="00CCCEDC" w14:textId="4ABADBE4" w:rsidR="00C11D5D" w:rsidRPr="0004754B" w:rsidRDefault="00C6216E" w:rsidP="00EC4BEA">
            <w:pPr>
              <w:numPr>
                <w:ilvl w:val="0"/>
                <w:numId w:val="22"/>
              </w:numPr>
            </w:pPr>
            <w:r w:rsidRPr="00C6216E">
              <w:t xml:space="preserve">Provides scaffolded </w:t>
            </w:r>
            <w:proofErr w:type="gramStart"/>
            <w:r w:rsidRPr="00C6216E">
              <w:t>supports</w:t>
            </w:r>
            <w:proofErr w:type="gramEnd"/>
            <w:r w:rsidRPr="00C6216E">
              <w:t xml:space="preserve"> for teachers to facilitate learning of the content so that students are increasingly responsible for making sense of the content.</w:t>
            </w:r>
          </w:p>
        </w:tc>
        <w:tc>
          <w:tcPr>
            <w:tcW w:w="2346" w:type="pct"/>
          </w:tcPr>
          <w:p w14:paraId="4C2882F8" w14:textId="77777777" w:rsidR="00C11D5D" w:rsidRPr="0004754B" w:rsidRDefault="00C11D5D" w:rsidP="009D32FE"/>
        </w:tc>
        <w:tc>
          <w:tcPr>
            <w:tcW w:w="717" w:type="pct"/>
          </w:tcPr>
          <w:p w14:paraId="49355503" w14:textId="77777777" w:rsidR="00C11D5D" w:rsidRPr="0004754B" w:rsidRDefault="00C11D5D" w:rsidP="009D32FE"/>
        </w:tc>
      </w:tr>
      <w:tr w:rsidR="00C11D5D" w:rsidRPr="0004754B" w14:paraId="15BD05E9" w14:textId="77777777" w:rsidTr="009D32FE">
        <w:trPr>
          <w:trHeight w:val="1466"/>
        </w:trPr>
        <w:tc>
          <w:tcPr>
            <w:tcW w:w="1937" w:type="pct"/>
            <w:hideMark/>
          </w:tcPr>
          <w:p w14:paraId="2E1BD311" w14:textId="548C136E" w:rsidR="00C11D5D" w:rsidRPr="0004754B" w:rsidRDefault="00C6216E" w:rsidP="00EC4BEA">
            <w:pPr>
              <w:numPr>
                <w:ilvl w:val="0"/>
                <w:numId w:val="22"/>
              </w:numPr>
            </w:pPr>
            <w:r w:rsidRPr="00C6216E">
              <w:t>The material provides opportunities for supporting English language learners to regularly and actively participate with grade-level text.</w:t>
            </w:r>
          </w:p>
        </w:tc>
        <w:tc>
          <w:tcPr>
            <w:tcW w:w="2346" w:type="pct"/>
          </w:tcPr>
          <w:p w14:paraId="7C7CF0FD" w14:textId="77777777" w:rsidR="00C11D5D" w:rsidRPr="0004754B" w:rsidRDefault="00C11D5D" w:rsidP="009D32FE"/>
        </w:tc>
        <w:tc>
          <w:tcPr>
            <w:tcW w:w="717" w:type="pct"/>
          </w:tcPr>
          <w:p w14:paraId="6036147E" w14:textId="77777777" w:rsidR="00C11D5D" w:rsidRPr="0004754B" w:rsidRDefault="00C11D5D" w:rsidP="009D32FE"/>
        </w:tc>
      </w:tr>
      <w:tr w:rsidR="00C11D5D" w:rsidRPr="0004754B" w14:paraId="115FD3DF" w14:textId="77777777" w:rsidTr="009D32FE">
        <w:trPr>
          <w:trHeight w:val="1466"/>
        </w:trPr>
        <w:tc>
          <w:tcPr>
            <w:tcW w:w="1937" w:type="pct"/>
          </w:tcPr>
          <w:p w14:paraId="0F9870D9" w14:textId="5197F7F2" w:rsidR="00C11D5D" w:rsidRPr="00E90C9B" w:rsidRDefault="00C6216E" w:rsidP="00EC4BEA">
            <w:pPr>
              <w:numPr>
                <w:ilvl w:val="0"/>
                <w:numId w:val="22"/>
              </w:numPr>
            </w:pPr>
            <w:r w:rsidRPr="00C6216E">
              <w:t>The material gives clear and concise instruction to teachers and students. It is easy to navigate and understand.</w:t>
            </w:r>
          </w:p>
        </w:tc>
        <w:tc>
          <w:tcPr>
            <w:tcW w:w="2346" w:type="pct"/>
          </w:tcPr>
          <w:p w14:paraId="662DE6F5" w14:textId="77777777" w:rsidR="00C11D5D" w:rsidRPr="0004754B" w:rsidRDefault="00C11D5D" w:rsidP="009D32FE"/>
        </w:tc>
        <w:tc>
          <w:tcPr>
            <w:tcW w:w="717" w:type="pct"/>
          </w:tcPr>
          <w:p w14:paraId="0A0232B4" w14:textId="77777777" w:rsidR="00C11D5D" w:rsidRPr="0004754B" w:rsidRDefault="00C11D5D" w:rsidP="009D32FE"/>
        </w:tc>
      </w:tr>
      <w:tr w:rsidR="00C11D5D" w:rsidRPr="0004754B" w14:paraId="70A4652D" w14:textId="77777777" w:rsidTr="009D32FE">
        <w:trPr>
          <w:trHeight w:val="1466"/>
        </w:trPr>
        <w:tc>
          <w:tcPr>
            <w:tcW w:w="1937" w:type="pct"/>
          </w:tcPr>
          <w:p w14:paraId="244FD97F" w14:textId="2E6D9D32" w:rsidR="00C11D5D" w:rsidRPr="00C11D5D" w:rsidRDefault="00C6216E" w:rsidP="00EC4BEA">
            <w:pPr>
              <w:numPr>
                <w:ilvl w:val="0"/>
                <w:numId w:val="22"/>
              </w:numPr>
            </w:pPr>
            <w:r w:rsidRPr="00C6216E">
              <w:t>Includes appropriate academic and content-specific vocabulary in the context of the learning experience that is accessible, introduced,</w:t>
            </w:r>
            <w:r>
              <w:t xml:space="preserve"> </w:t>
            </w:r>
            <w:r w:rsidRPr="00C6216E">
              <w:t>reinforced, reviewed, and augmented with visual representations when appropriate.</w:t>
            </w:r>
          </w:p>
        </w:tc>
        <w:tc>
          <w:tcPr>
            <w:tcW w:w="2346" w:type="pct"/>
          </w:tcPr>
          <w:p w14:paraId="26579B8E" w14:textId="77777777" w:rsidR="00C11D5D" w:rsidRPr="0004754B" w:rsidRDefault="00C11D5D" w:rsidP="009D32FE"/>
        </w:tc>
        <w:tc>
          <w:tcPr>
            <w:tcW w:w="717" w:type="pct"/>
          </w:tcPr>
          <w:p w14:paraId="09F755D4" w14:textId="77777777" w:rsidR="00C11D5D" w:rsidRPr="0004754B" w:rsidRDefault="00C11D5D" w:rsidP="009D32FE"/>
        </w:tc>
      </w:tr>
      <w:tr w:rsidR="00C11D5D" w:rsidRPr="0004754B" w14:paraId="5BD601C7" w14:textId="77777777" w:rsidTr="009D32FE">
        <w:trPr>
          <w:trHeight w:val="1466"/>
        </w:trPr>
        <w:tc>
          <w:tcPr>
            <w:tcW w:w="1937" w:type="pct"/>
          </w:tcPr>
          <w:p w14:paraId="6DCA7445" w14:textId="6B6C516F" w:rsidR="00C11D5D" w:rsidRPr="00C11D5D" w:rsidRDefault="00C6216E" w:rsidP="00EC4BEA">
            <w:pPr>
              <w:numPr>
                <w:ilvl w:val="0"/>
                <w:numId w:val="22"/>
              </w:numPr>
            </w:pPr>
            <w:r w:rsidRPr="00C6216E">
              <w:lastRenderedPageBreak/>
              <w:t>Allows teachers to access, revise, and print form digital resources (e.g., readings, labs, assessments, rubrics).</w:t>
            </w:r>
          </w:p>
        </w:tc>
        <w:tc>
          <w:tcPr>
            <w:tcW w:w="2346" w:type="pct"/>
          </w:tcPr>
          <w:p w14:paraId="0ADB5DE7" w14:textId="77777777" w:rsidR="00C11D5D" w:rsidRPr="0004754B" w:rsidRDefault="00C11D5D" w:rsidP="009D32FE"/>
        </w:tc>
        <w:tc>
          <w:tcPr>
            <w:tcW w:w="717" w:type="pct"/>
          </w:tcPr>
          <w:p w14:paraId="1CAE0A83" w14:textId="77777777" w:rsidR="00C11D5D" w:rsidRPr="0004754B" w:rsidRDefault="00C11D5D" w:rsidP="009D32FE"/>
        </w:tc>
      </w:tr>
      <w:tr w:rsidR="00C6216E" w:rsidRPr="0004754B" w14:paraId="0D41B37B" w14:textId="77777777" w:rsidTr="009D32FE">
        <w:trPr>
          <w:trHeight w:val="1466"/>
        </w:trPr>
        <w:tc>
          <w:tcPr>
            <w:tcW w:w="1937" w:type="pct"/>
          </w:tcPr>
          <w:p w14:paraId="288E6491" w14:textId="42B3BC78" w:rsidR="00C6216E" w:rsidRPr="00C6216E" w:rsidRDefault="00C6216E" w:rsidP="00EC4BEA">
            <w:pPr>
              <w:numPr>
                <w:ilvl w:val="0"/>
                <w:numId w:val="22"/>
              </w:numPr>
            </w:pPr>
            <w:r w:rsidRPr="00C6216E">
              <w:t>Uses varied modes (selected, constructed, project-based, extended response, and performance tasks) of instruction-embedded pre-, formative, summative, peer, and self-assessment measures of learning.</w:t>
            </w:r>
          </w:p>
        </w:tc>
        <w:tc>
          <w:tcPr>
            <w:tcW w:w="2346" w:type="pct"/>
          </w:tcPr>
          <w:p w14:paraId="79B4D8C7" w14:textId="77777777" w:rsidR="00C6216E" w:rsidRPr="0004754B" w:rsidRDefault="00C6216E" w:rsidP="009D32FE"/>
        </w:tc>
        <w:tc>
          <w:tcPr>
            <w:tcW w:w="717" w:type="pct"/>
          </w:tcPr>
          <w:p w14:paraId="29ED3CC9" w14:textId="77777777" w:rsidR="00C6216E" w:rsidRPr="0004754B" w:rsidRDefault="00C6216E" w:rsidP="009D32FE"/>
        </w:tc>
      </w:tr>
      <w:tr w:rsidR="00C6216E" w:rsidRPr="0004754B" w14:paraId="3EF42C24" w14:textId="77777777" w:rsidTr="009D32FE">
        <w:trPr>
          <w:trHeight w:val="1466"/>
        </w:trPr>
        <w:tc>
          <w:tcPr>
            <w:tcW w:w="1937" w:type="pct"/>
          </w:tcPr>
          <w:p w14:paraId="2E6F7373" w14:textId="198E9976" w:rsidR="00C6216E" w:rsidRPr="00C6216E" w:rsidRDefault="00C6216E" w:rsidP="00EC4BEA">
            <w:pPr>
              <w:numPr>
                <w:ilvl w:val="0"/>
                <w:numId w:val="22"/>
              </w:numPr>
            </w:pPr>
            <w:r w:rsidRPr="00C6216E">
              <w:t>Includes editable and aligned rubrics, scoring guidelines, and exemplars that provide guidance for assessing</w:t>
            </w:r>
            <w:r>
              <w:t xml:space="preserve"> </w:t>
            </w:r>
            <w:r w:rsidRPr="00C6216E">
              <w:t>student performance and to support teachers in planning instruction and providing ongoing feedback to students.</w:t>
            </w:r>
          </w:p>
        </w:tc>
        <w:tc>
          <w:tcPr>
            <w:tcW w:w="2346" w:type="pct"/>
          </w:tcPr>
          <w:p w14:paraId="04ACCE16" w14:textId="77777777" w:rsidR="00C6216E" w:rsidRPr="0004754B" w:rsidRDefault="00C6216E" w:rsidP="009D32FE"/>
        </w:tc>
        <w:tc>
          <w:tcPr>
            <w:tcW w:w="717" w:type="pct"/>
          </w:tcPr>
          <w:p w14:paraId="746AC428" w14:textId="77777777" w:rsidR="00C6216E" w:rsidRPr="0004754B" w:rsidRDefault="00C6216E" w:rsidP="009D32FE"/>
        </w:tc>
      </w:tr>
      <w:tr w:rsidR="00C6216E" w:rsidRPr="0004754B" w14:paraId="2FD5551A" w14:textId="77777777" w:rsidTr="009D32FE">
        <w:trPr>
          <w:trHeight w:val="1466"/>
        </w:trPr>
        <w:tc>
          <w:tcPr>
            <w:tcW w:w="1937" w:type="pct"/>
          </w:tcPr>
          <w:p w14:paraId="6D3F0C60" w14:textId="531EFEF2" w:rsidR="00C6216E" w:rsidRPr="00C6216E" w:rsidRDefault="00C6216E" w:rsidP="00EC4BEA">
            <w:pPr>
              <w:numPr>
                <w:ilvl w:val="0"/>
                <w:numId w:val="22"/>
              </w:numPr>
            </w:pPr>
            <w:r w:rsidRPr="00C6216E">
              <w:t>Provides multiple opportunities for students to demonstrate and receive feedback on performance of practices connected with their understanding of concepts.</w:t>
            </w:r>
          </w:p>
        </w:tc>
        <w:tc>
          <w:tcPr>
            <w:tcW w:w="2346" w:type="pct"/>
          </w:tcPr>
          <w:p w14:paraId="26CA9E56" w14:textId="77777777" w:rsidR="00C6216E" w:rsidRPr="0004754B" w:rsidRDefault="00C6216E" w:rsidP="009D32FE"/>
        </w:tc>
        <w:tc>
          <w:tcPr>
            <w:tcW w:w="717" w:type="pct"/>
          </w:tcPr>
          <w:p w14:paraId="46290C9A" w14:textId="77777777" w:rsidR="00C6216E" w:rsidRPr="0004754B" w:rsidRDefault="00C6216E" w:rsidP="009D32FE"/>
        </w:tc>
      </w:tr>
    </w:tbl>
    <w:p w14:paraId="2F15F0A5" w14:textId="77777777" w:rsidR="00E90C9B" w:rsidRDefault="00E90C9B" w:rsidP="0004754B">
      <w:pPr>
        <w:rPr>
          <w:rFonts w:eastAsiaTheme="majorEastAsia" w:cstheme="majorBidi"/>
          <w:b/>
          <w:color w:val="464646" w:themeColor="text1" w:themeTint="D9"/>
          <w:szCs w:val="24"/>
        </w:rPr>
      </w:pPr>
    </w:p>
    <w:p w14:paraId="1FCEA551" w14:textId="77777777" w:rsidR="00C6216E" w:rsidRDefault="00C6216E">
      <w:pPr>
        <w:rPr>
          <w:rFonts w:eastAsiaTheme="majorEastAsia" w:cstheme="majorBidi"/>
          <w:b/>
          <w:color w:val="464646" w:themeColor="text1" w:themeTint="D9"/>
          <w:szCs w:val="24"/>
        </w:rPr>
      </w:pPr>
      <w:r>
        <w:rPr>
          <w:rFonts w:eastAsiaTheme="majorEastAsia" w:cstheme="majorBidi"/>
          <w:b/>
          <w:color w:val="464646" w:themeColor="text1" w:themeTint="D9"/>
          <w:szCs w:val="24"/>
        </w:rPr>
        <w:br w:type="page"/>
      </w:r>
    </w:p>
    <w:p w14:paraId="04522B41" w14:textId="4E6DECFE" w:rsidR="00C6216E" w:rsidRDefault="00A55729" w:rsidP="00C6216E">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Presentation and Design</w:t>
      </w:r>
      <w:r w:rsidR="00C6216E"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C6216E" w:rsidRPr="0004754B" w14:paraId="648378A8" w14:textId="77777777" w:rsidTr="009D32FE">
        <w:trPr>
          <w:trHeight w:val="1119"/>
          <w:tblHeader/>
        </w:trPr>
        <w:tc>
          <w:tcPr>
            <w:tcW w:w="1937" w:type="pct"/>
            <w:shd w:val="clear" w:color="auto" w:fill="BFD4EF"/>
            <w:vAlign w:val="center"/>
            <w:hideMark/>
          </w:tcPr>
          <w:p w14:paraId="5F52000E" w14:textId="77777777" w:rsidR="00C6216E" w:rsidRPr="0004754B" w:rsidRDefault="00C6216E" w:rsidP="009D32FE">
            <w:pPr>
              <w:spacing w:after="120"/>
              <w:jc w:val="center"/>
              <w:rPr>
                <w:b/>
              </w:rPr>
            </w:pPr>
            <w:r w:rsidRPr="0004754B">
              <w:rPr>
                <w:b/>
              </w:rPr>
              <w:t>Standards</w:t>
            </w:r>
          </w:p>
        </w:tc>
        <w:tc>
          <w:tcPr>
            <w:tcW w:w="2346" w:type="pct"/>
            <w:shd w:val="clear" w:color="auto" w:fill="BFD4EF"/>
            <w:vAlign w:val="center"/>
            <w:hideMark/>
          </w:tcPr>
          <w:p w14:paraId="67D8EFB3" w14:textId="77777777" w:rsidR="00C6216E" w:rsidRPr="0004754B" w:rsidRDefault="00C6216E"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0870A556" w14:textId="77777777" w:rsidR="00C6216E" w:rsidRPr="0004754B" w:rsidRDefault="00C6216E" w:rsidP="009D32FE">
            <w:pPr>
              <w:spacing w:after="120"/>
              <w:jc w:val="center"/>
              <w:rPr>
                <w:b/>
              </w:rPr>
            </w:pPr>
            <w:r>
              <w:rPr>
                <w:b/>
              </w:rPr>
              <w:t>Rating</w:t>
            </w:r>
            <w:r>
              <w:rPr>
                <w:b/>
              </w:rPr>
              <w:br/>
              <w:t>(Reviewer Only):</w:t>
            </w:r>
          </w:p>
        </w:tc>
      </w:tr>
      <w:tr w:rsidR="00C6216E" w:rsidRPr="0004754B" w14:paraId="7A080ABF" w14:textId="77777777" w:rsidTr="009D32FE">
        <w:trPr>
          <w:trHeight w:val="989"/>
        </w:trPr>
        <w:tc>
          <w:tcPr>
            <w:tcW w:w="1937" w:type="pct"/>
            <w:hideMark/>
          </w:tcPr>
          <w:p w14:paraId="22B8A983" w14:textId="71943DC7" w:rsidR="00C6216E" w:rsidRPr="00A55729" w:rsidRDefault="00A55729" w:rsidP="00EC4BEA">
            <w:pPr>
              <w:pStyle w:val="Default"/>
              <w:numPr>
                <w:ilvl w:val="0"/>
                <w:numId w:val="23"/>
              </w:numPr>
              <w:spacing w:after="180" w:line="288" w:lineRule="auto"/>
            </w:pPr>
            <w:r w:rsidRPr="00A55729">
              <w:t xml:space="preserve">The material has an aesthetically appealing appearance. </w:t>
            </w:r>
          </w:p>
        </w:tc>
        <w:tc>
          <w:tcPr>
            <w:tcW w:w="2346" w:type="pct"/>
          </w:tcPr>
          <w:p w14:paraId="214BD052" w14:textId="77777777" w:rsidR="00C6216E" w:rsidRPr="0004754B" w:rsidRDefault="00C6216E" w:rsidP="009D32FE"/>
        </w:tc>
        <w:tc>
          <w:tcPr>
            <w:tcW w:w="717" w:type="pct"/>
          </w:tcPr>
          <w:p w14:paraId="7483A96F" w14:textId="77777777" w:rsidR="00C6216E" w:rsidRPr="0004754B" w:rsidRDefault="00C6216E" w:rsidP="009D32FE"/>
        </w:tc>
      </w:tr>
      <w:tr w:rsidR="00C6216E" w:rsidRPr="0004754B" w14:paraId="6A2CFC13" w14:textId="77777777" w:rsidTr="009D32FE">
        <w:trPr>
          <w:trHeight w:val="1466"/>
        </w:trPr>
        <w:tc>
          <w:tcPr>
            <w:tcW w:w="1937" w:type="pct"/>
            <w:hideMark/>
          </w:tcPr>
          <w:p w14:paraId="2191324E" w14:textId="2DC49D2B" w:rsidR="00C6216E" w:rsidRPr="0004754B" w:rsidRDefault="00A55729" w:rsidP="00EC4BEA">
            <w:pPr>
              <w:numPr>
                <w:ilvl w:val="0"/>
                <w:numId w:val="23"/>
              </w:numPr>
            </w:pPr>
            <w:r w:rsidRPr="00A55729">
              <w:t>Digital and print materials are consistently formatted, visually focused, and uncluttered for efficient use.</w:t>
            </w:r>
          </w:p>
        </w:tc>
        <w:tc>
          <w:tcPr>
            <w:tcW w:w="2346" w:type="pct"/>
          </w:tcPr>
          <w:p w14:paraId="5A43A9FC" w14:textId="77777777" w:rsidR="00C6216E" w:rsidRPr="0004754B" w:rsidRDefault="00C6216E" w:rsidP="009D32FE"/>
        </w:tc>
        <w:tc>
          <w:tcPr>
            <w:tcW w:w="717" w:type="pct"/>
          </w:tcPr>
          <w:p w14:paraId="70DD059B" w14:textId="77777777" w:rsidR="00C6216E" w:rsidRPr="0004754B" w:rsidRDefault="00C6216E" w:rsidP="009D32FE"/>
        </w:tc>
      </w:tr>
      <w:tr w:rsidR="00C6216E" w:rsidRPr="0004754B" w14:paraId="167B6BD7" w14:textId="77777777" w:rsidTr="009D32FE">
        <w:trPr>
          <w:trHeight w:val="1466"/>
        </w:trPr>
        <w:tc>
          <w:tcPr>
            <w:tcW w:w="1937" w:type="pct"/>
            <w:hideMark/>
          </w:tcPr>
          <w:p w14:paraId="5ACF4CFA" w14:textId="6DCF458D" w:rsidR="00C6216E" w:rsidRPr="0004754B" w:rsidRDefault="00A55729" w:rsidP="00EC4BEA">
            <w:pPr>
              <w:numPr>
                <w:ilvl w:val="0"/>
                <w:numId w:val="23"/>
              </w:numPr>
            </w:pPr>
            <w:r w:rsidRPr="00A55729">
              <w:t>The material has a reasonable and appropriate balance between text and illustration. The material has grade-appropriate font size.</w:t>
            </w:r>
          </w:p>
        </w:tc>
        <w:tc>
          <w:tcPr>
            <w:tcW w:w="2346" w:type="pct"/>
          </w:tcPr>
          <w:p w14:paraId="5DC8F81F" w14:textId="77777777" w:rsidR="00C6216E" w:rsidRPr="0004754B" w:rsidRDefault="00C6216E" w:rsidP="009D32FE"/>
        </w:tc>
        <w:tc>
          <w:tcPr>
            <w:tcW w:w="717" w:type="pct"/>
          </w:tcPr>
          <w:p w14:paraId="01E3AD49" w14:textId="77777777" w:rsidR="00C6216E" w:rsidRPr="0004754B" w:rsidRDefault="00C6216E" w:rsidP="009D32FE"/>
        </w:tc>
      </w:tr>
      <w:tr w:rsidR="00C6216E" w:rsidRPr="0004754B" w14:paraId="026048D2" w14:textId="77777777" w:rsidTr="009D32FE">
        <w:trPr>
          <w:trHeight w:val="1466"/>
        </w:trPr>
        <w:tc>
          <w:tcPr>
            <w:tcW w:w="1937" w:type="pct"/>
          </w:tcPr>
          <w:p w14:paraId="17E4D1EE" w14:textId="3D6D357E" w:rsidR="00C6216E" w:rsidRPr="00E90C9B" w:rsidRDefault="00A55729" w:rsidP="00EC4BEA">
            <w:pPr>
              <w:numPr>
                <w:ilvl w:val="0"/>
                <w:numId w:val="23"/>
              </w:numPr>
            </w:pPr>
            <w:r w:rsidRPr="00A55729">
              <w:t>The illustrations clearly cross-reference the text, are directly relevant to the content (not simply decorative), and promote thinking, discussion, and problem solving.</w:t>
            </w:r>
          </w:p>
        </w:tc>
        <w:tc>
          <w:tcPr>
            <w:tcW w:w="2346" w:type="pct"/>
          </w:tcPr>
          <w:p w14:paraId="40565221" w14:textId="77777777" w:rsidR="00C6216E" w:rsidRPr="0004754B" w:rsidRDefault="00C6216E" w:rsidP="009D32FE"/>
        </w:tc>
        <w:tc>
          <w:tcPr>
            <w:tcW w:w="717" w:type="pct"/>
          </w:tcPr>
          <w:p w14:paraId="4A999E72" w14:textId="77777777" w:rsidR="00C6216E" w:rsidRPr="0004754B" w:rsidRDefault="00C6216E" w:rsidP="009D32FE"/>
        </w:tc>
      </w:tr>
      <w:tr w:rsidR="00C6216E" w:rsidRPr="0004754B" w14:paraId="6B0DE0CE" w14:textId="77777777" w:rsidTr="009D32FE">
        <w:trPr>
          <w:trHeight w:val="1466"/>
        </w:trPr>
        <w:tc>
          <w:tcPr>
            <w:tcW w:w="1937" w:type="pct"/>
          </w:tcPr>
          <w:p w14:paraId="42D645C1" w14:textId="67E0C0F3" w:rsidR="00C6216E" w:rsidRPr="00C11D5D" w:rsidRDefault="00A55729" w:rsidP="00EC4BEA">
            <w:pPr>
              <w:numPr>
                <w:ilvl w:val="0"/>
                <w:numId w:val="23"/>
              </w:numPr>
            </w:pPr>
            <w:r w:rsidRPr="00A55729">
              <w:t>Non-text content (performance clips, images, maps, globes, graphs, pictures, charts, databases, and models) is accurate and well-integrated into the text.</w:t>
            </w:r>
          </w:p>
        </w:tc>
        <w:tc>
          <w:tcPr>
            <w:tcW w:w="2346" w:type="pct"/>
          </w:tcPr>
          <w:p w14:paraId="313ED010" w14:textId="77777777" w:rsidR="00C6216E" w:rsidRPr="0004754B" w:rsidRDefault="00C6216E" w:rsidP="009D32FE"/>
        </w:tc>
        <w:tc>
          <w:tcPr>
            <w:tcW w:w="717" w:type="pct"/>
          </w:tcPr>
          <w:p w14:paraId="51C0C336" w14:textId="77777777" w:rsidR="00C6216E" w:rsidRPr="0004754B" w:rsidRDefault="00C6216E" w:rsidP="009D32FE"/>
        </w:tc>
      </w:tr>
    </w:tbl>
    <w:p w14:paraId="43A85CE0" w14:textId="77777777" w:rsidR="00E90C9B" w:rsidRDefault="00E90C9B" w:rsidP="0004754B">
      <w:pPr>
        <w:rPr>
          <w:rFonts w:eastAsiaTheme="majorEastAsia" w:cstheme="majorBidi"/>
          <w:b/>
          <w:color w:val="464646" w:themeColor="text1" w:themeTint="D9"/>
          <w:szCs w:val="24"/>
        </w:rPr>
      </w:pPr>
    </w:p>
    <w:p w14:paraId="6D32732F" w14:textId="77777777" w:rsidR="00E90C9B" w:rsidRDefault="00E90C9B" w:rsidP="0004754B">
      <w:pPr>
        <w:rPr>
          <w:rFonts w:eastAsiaTheme="majorEastAsia" w:cstheme="majorBidi"/>
          <w:b/>
          <w:color w:val="464646" w:themeColor="text1" w:themeTint="D9"/>
          <w:szCs w:val="24"/>
        </w:rPr>
      </w:pPr>
    </w:p>
    <w:p w14:paraId="33F7BA5E" w14:textId="77777777" w:rsidR="00E90C9B" w:rsidRPr="00E90C9B" w:rsidRDefault="00E90C9B" w:rsidP="0004754B">
      <w:pPr>
        <w:rPr>
          <w:rFonts w:eastAsiaTheme="majorEastAsia" w:cstheme="majorBidi"/>
          <w:b/>
          <w:color w:val="464646" w:themeColor="text1" w:themeTint="D9"/>
          <w:szCs w:val="24"/>
        </w:rPr>
      </w:pPr>
    </w:p>
    <w:p w14:paraId="0A4115D8" w14:textId="0E22A9CE" w:rsidR="00A55729" w:rsidRDefault="00A55729" w:rsidP="00A55729">
      <w:pPr>
        <w:rPr>
          <w:rFonts w:eastAsiaTheme="majorEastAsia" w:cstheme="majorBidi"/>
          <w:b/>
          <w:color w:val="464646" w:themeColor="text1" w:themeTint="D9"/>
          <w:szCs w:val="24"/>
        </w:rPr>
      </w:pPr>
      <w:r>
        <w:rPr>
          <w:rFonts w:eastAsiaTheme="majorEastAsia" w:cstheme="majorBidi"/>
          <w:b/>
          <w:color w:val="464646" w:themeColor="text1" w:themeTint="D9"/>
          <w:szCs w:val="24"/>
        </w:rPr>
        <w:lastRenderedPageBreak/>
        <w:t>Technology</w:t>
      </w:r>
      <w:r w:rsidRPr="00E90C9B">
        <w:rPr>
          <w:rFonts w:eastAsiaTheme="majorEastAsia" w:cstheme="majorBidi"/>
          <w:b/>
          <w:color w:val="464646" w:themeColor="text1" w:themeTint="D9"/>
          <w:szCs w:val="24"/>
        </w:rPr>
        <w:t>:</w:t>
      </w:r>
    </w:p>
    <w:tbl>
      <w:tblPr>
        <w:tblW w:w="5000" w:type="pct"/>
        <w:tblBorders>
          <w:top w:val="single" w:sz="8" w:space="0" w:color="417FD0"/>
          <w:left w:val="single" w:sz="8" w:space="0" w:color="417FD0"/>
          <w:bottom w:val="single" w:sz="8" w:space="0" w:color="417FD0"/>
          <w:right w:val="single" w:sz="8" w:space="0" w:color="417FD0"/>
          <w:insideH w:val="single" w:sz="4" w:space="0" w:color="417FD0"/>
          <w:insideV w:val="single" w:sz="4" w:space="0" w:color="417FD0"/>
        </w:tblBorders>
        <w:tblLook w:val="04A0" w:firstRow="1" w:lastRow="0" w:firstColumn="1" w:lastColumn="0" w:noHBand="0" w:noVBand="1"/>
        <w:tblDescription w:val="Table of presentation and design standards"/>
      </w:tblPr>
      <w:tblGrid>
        <w:gridCol w:w="5571"/>
        <w:gridCol w:w="6747"/>
        <w:gridCol w:w="2062"/>
      </w:tblGrid>
      <w:tr w:rsidR="00A55729" w:rsidRPr="0004754B" w14:paraId="19E98D64" w14:textId="77777777" w:rsidTr="009D32FE">
        <w:trPr>
          <w:trHeight w:val="1119"/>
          <w:tblHeader/>
        </w:trPr>
        <w:tc>
          <w:tcPr>
            <w:tcW w:w="1937" w:type="pct"/>
            <w:shd w:val="clear" w:color="auto" w:fill="BFD4EF"/>
            <w:vAlign w:val="center"/>
            <w:hideMark/>
          </w:tcPr>
          <w:p w14:paraId="7DEFB424" w14:textId="77777777" w:rsidR="00A55729" w:rsidRPr="0004754B" w:rsidRDefault="00A55729" w:rsidP="009D32FE">
            <w:pPr>
              <w:spacing w:after="120"/>
              <w:jc w:val="center"/>
              <w:rPr>
                <w:b/>
              </w:rPr>
            </w:pPr>
            <w:r w:rsidRPr="0004754B">
              <w:rPr>
                <w:b/>
              </w:rPr>
              <w:t>Standards</w:t>
            </w:r>
          </w:p>
        </w:tc>
        <w:tc>
          <w:tcPr>
            <w:tcW w:w="2346" w:type="pct"/>
            <w:shd w:val="clear" w:color="auto" w:fill="BFD4EF"/>
            <w:vAlign w:val="center"/>
            <w:hideMark/>
          </w:tcPr>
          <w:p w14:paraId="6FDEBD84" w14:textId="77777777" w:rsidR="00A55729" w:rsidRPr="0004754B" w:rsidRDefault="00A55729" w:rsidP="009D32FE">
            <w:pPr>
              <w:spacing w:after="120"/>
              <w:jc w:val="center"/>
              <w:rPr>
                <w:b/>
              </w:rPr>
            </w:pPr>
            <w:r w:rsidRPr="0004754B">
              <w:rPr>
                <w:b/>
              </w:rPr>
              <w:t>Justification: Provide examples from materials as evidence to support each response for this section. Provide descriptions, not just page numbers.</w:t>
            </w:r>
          </w:p>
        </w:tc>
        <w:tc>
          <w:tcPr>
            <w:tcW w:w="717" w:type="pct"/>
            <w:shd w:val="clear" w:color="auto" w:fill="BFD4EF"/>
          </w:tcPr>
          <w:p w14:paraId="4F195548" w14:textId="77777777" w:rsidR="00A55729" w:rsidRPr="0004754B" w:rsidRDefault="00A55729" w:rsidP="009D32FE">
            <w:pPr>
              <w:spacing w:after="120"/>
              <w:jc w:val="center"/>
              <w:rPr>
                <w:b/>
              </w:rPr>
            </w:pPr>
            <w:r>
              <w:rPr>
                <w:b/>
              </w:rPr>
              <w:t>Rating</w:t>
            </w:r>
            <w:r>
              <w:rPr>
                <w:b/>
              </w:rPr>
              <w:br/>
              <w:t>(Reviewer Only):</w:t>
            </w:r>
          </w:p>
        </w:tc>
      </w:tr>
      <w:tr w:rsidR="00A55729" w:rsidRPr="0004754B" w14:paraId="2A3AB536" w14:textId="77777777" w:rsidTr="009D32FE">
        <w:trPr>
          <w:trHeight w:val="989"/>
        </w:trPr>
        <w:tc>
          <w:tcPr>
            <w:tcW w:w="1937" w:type="pct"/>
            <w:hideMark/>
          </w:tcPr>
          <w:p w14:paraId="2FE1EDD3" w14:textId="2E299B96" w:rsidR="00A55729" w:rsidRPr="00A55729" w:rsidRDefault="00A55729" w:rsidP="00EC4BEA">
            <w:pPr>
              <w:pStyle w:val="Default"/>
              <w:numPr>
                <w:ilvl w:val="0"/>
                <w:numId w:val="24"/>
              </w:numPr>
              <w:spacing w:after="180" w:line="288" w:lineRule="auto"/>
            </w:pPr>
            <w:r w:rsidRPr="00A55729">
              <w:rPr>
                <w:color w:val="3A3A3A"/>
              </w:rPr>
              <w:t>Technology and digital media support, extend, and enhance learning experiences.</w:t>
            </w:r>
          </w:p>
        </w:tc>
        <w:tc>
          <w:tcPr>
            <w:tcW w:w="2346" w:type="pct"/>
          </w:tcPr>
          <w:p w14:paraId="096D8FD9" w14:textId="77777777" w:rsidR="00A55729" w:rsidRPr="0004754B" w:rsidRDefault="00A55729" w:rsidP="009D32FE"/>
        </w:tc>
        <w:tc>
          <w:tcPr>
            <w:tcW w:w="717" w:type="pct"/>
          </w:tcPr>
          <w:p w14:paraId="4B34234A" w14:textId="77777777" w:rsidR="00A55729" w:rsidRPr="0004754B" w:rsidRDefault="00A55729" w:rsidP="009D32FE"/>
        </w:tc>
      </w:tr>
      <w:tr w:rsidR="00A55729" w:rsidRPr="0004754B" w14:paraId="086A1A28" w14:textId="77777777" w:rsidTr="009D32FE">
        <w:trPr>
          <w:trHeight w:val="1466"/>
        </w:trPr>
        <w:tc>
          <w:tcPr>
            <w:tcW w:w="1937" w:type="pct"/>
            <w:hideMark/>
          </w:tcPr>
          <w:p w14:paraId="29469E9A" w14:textId="42A4F07D" w:rsidR="00A55729" w:rsidRPr="0004754B" w:rsidRDefault="00A55729" w:rsidP="00EC4BEA">
            <w:pPr>
              <w:numPr>
                <w:ilvl w:val="0"/>
                <w:numId w:val="24"/>
              </w:numPr>
            </w:pPr>
            <w:r w:rsidRPr="00A55729">
              <w:t>The material has “platform neutral” technology (i.e., cloud based) and availability for networking.</w:t>
            </w:r>
          </w:p>
        </w:tc>
        <w:tc>
          <w:tcPr>
            <w:tcW w:w="2346" w:type="pct"/>
          </w:tcPr>
          <w:p w14:paraId="153F4673" w14:textId="77777777" w:rsidR="00A55729" w:rsidRPr="0004754B" w:rsidRDefault="00A55729" w:rsidP="009D32FE"/>
        </w:tc>
        <w:tc>
          <w:tcPr>
            <w:tcW w:w="717" w:type="pct"/>
          </w:tcPr>
          <w:p w14:paraId="377E6EB6" w14:textId="77777777" w:rsidR="00A55729" w:rsidRPr="0004754B" w:rsidRDefault="00A55729" w:rsidP="009D32FE"/>
        </w:tc>
      </w:tr>
      <w:tr w:rsidR="00A55729" w:rsidRPr="0004754B" w14:paraId="5214EB61" w14:textId="77777777" w:rsidTr="009D32FE">
        <w:trPr>
          <w:trHeight w:val="1466"/>
        </w:trPr>
        <w:tc>
          <w:tcPr>
            <w:tcW w:w="1937" w:type="pct"/>
            <w:hideMark/>
          </w:tcPr>
          <w:p w14:paraId="697A226E" w14:textId="4E4BD539" w:rsidR="00A55729" w:rsidRPr="0004754B" w:rsidRDefault="00A55729" w:rsidP="00EC4BEA">
            <w:pPr>
              <w:numPr>
                <w:ilvl w:val="0"/>
                <w:numId w:val="24"/>
              </w:numPr>
            </w:pPr>
            <w:r w:rsidRPr="00A55729">
              <w:t>The material has a user-friendly and interactive interface allowing the user to control (shift among activities).</w:t>
            </w:r>
          </w:p>
        </w:tc>
        <w:tc>
          <w:tcPr>
            <w:tcW w:w="2346" w:type="pct"/>
          </w:tcPr>
          <w:p w14:paraId="0D87D51E" w14:textId="77777777" w:rsidR="00A55729" w:rsidRPr="0004754B" w:rsidRDefault="00A55729" w:rsidP="009D32FE"/>
        </w:tc>
        <w:tc>
          <w:tcPr>
            <w:tcW w:w="717" w:type="pct"/>
          </w:tcPr>
          <w:p w14:paraId="2F079CBE" w14:textId="77777777" w:rsidR="00A55729" w:rsidRPr="0004754B" w:rsidRDefault="00A55729" w:rsidP="009D32FE"/>
        </w:tc>
      </w:tr>
    </w:tbl>
    <w:p w14:paraId="3C6418DA" w14:textId="77777777" w:rsidR="00C04ABA" w:rsidRDefault="00C04ABA" w:rsidP="00C04ABA"/>
    <w:p w14:paraId="671A4A85" w14:textId="77777777" w:rsidR="00C04ABA" w:rsidRPr="00BE25AF" w:rsidRDefault="00C04ABA" w:rsidP="00C04ABA">
      <w:pPr>
        <w:pStyle w:val="Contact"/>
      </w:pPr>
      <w:r w:rsidRPr="00BE25AF">
        <w:t>For Questions Contact</w:t>
      </w:r>
    </w:p>
    <w:p w14:paraId="76A9BCA9" w14:textId="77777777" w:rsidR="00C04ABA" w:rsidRDefault="00C04ABA" w:rsidP="00C04ABA">
      <w:pPr>
        <w:spacing w:after="0" w:line="240" w:lineRule="auto"/>
      </w:pPr>
      <w:r>
        <w:t>Content &amp; Curriculum – Curricular Materials</w:t>
      </w:r>
    </w:p>
    <w:p w14:paraId="68B79242" w14:textId="5BE70856" w:rsidR="00C04ABA" w:rsidRDefault="00C04ABA" w:rsidP="00C04ABA">
      <w:pPr>
        <w:spacing w:after="0" w:line="240" w:lineRule="auto"/>
      </w:pPr>
      <w:r>
        <w:t>Idaho Department of Education</w:t>
      </w:r>
    </w:p>
    <w:p w14:paraId="6572D959" w14:textId="77777777" w:rsidR="00C04ABA" w:rsidRDefault="00C04ABA" w:rsidP="00C04ABA">
      <w:pPr>
        <w:spacing w:after="0" w:line="240" w:lineRule="auto"/>
      </w:pPr>
      <w:r>
        <w:t>650 W State Street, Boise, ID 83702</w:t>
      </w:r>
    </w:p>
    <w:p w14:paraId="02091057" w14:textId="77777777" w:rsidR="00C04ABA" w:rsidRPr="00032F5D" w:rsidRDefault="00C04ABA" w:rsidP="00C04ABA">
      <w:pPr>
        <w:spacing w:after="0" w:line="240" w:lineRule="auto"/>
      </w:pPr>
      <w:r>
        <w:t>208 332 6800 | www.sde.idaho.gov</w:t>
      </w:r>
    </w:p>
    <w:p w14:paraId="1319EE85" w14:textId="19740D65" w:rsidR="00032F5D" w:rsidRDefault="00032F5D" w:rsidP="00C04ABA">
      <w:pPr>
        <w:keepNext/>
        <w:keepLines/>
        <w:spacing w:before="360" w:after="120" w:line="240" w:lineRule="auto"/>
        <w:outlineLvl w:val="1"/>
        <w:rPr>
          <w:rFonts w:ascii="Times New Roman" w:hAnsi="Times New Roman" w:cs="Times New Roman"/>
          <w:szCs w:val="24"/>
        </w:rPr>
      </w:pPr>
    </w:p>
    <w:sectPr w:rsidR="00032F5D" w:rsidSect="00C46A03">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6A664" w14:textId="77777777" w:rsidR="00AD1681" w:rsidRDefault="00AD1681">
      <w:pPr>
        <w:spacing w:after="0" w:line="240" w:lineRule="auto"/>
      </w:pPr>
      <w:r>
        <w:separator/>
      </w:r>
    </w:p>
  </w:endnote>
  <w:endnote w:type="continuationSeparator" w:id="0">
    <w:p w14:paraId="6D2B7128" w14:textId="77777777" w:rsidR="00AD1681" w:rsidRDefault="00AD1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4FB1A" w14:textId="04FF8F59" w:rsidR="00D550CF" w:rsidRPr="00132C9E" w:rsidRDefault="00C04ABA"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5AB1">
      <w:rPr>
        <w:rFonts w:ascii="Calibri" w:hAnsi="Calibri" w:cs="Open Sans"/>
        <w:color w:val="5C5C5C" w:themeColor="text1" w:themeTint="BF"/>
      </w:rPr>
      <w:t>11/5/2024</w:t>
    </w:r>
    <w:r w:rsidRPr="00132C9E">
      <w:rPr>
        <w:rFonts w:ascii="Calibri" w:hAnsi="Calibri"/>
        <w:color w:val="5C5C5C" w:themeColor="text1" w:themeTint="BF"/>
      </w:rPr>
      <w:ptab w:relativeTo="margin" w:alignment="right" w:leader="none"/>
    </w:r>
    <w:r w:rsidR="00D85AB1">
      <w:rPr>
        <w:rFonts w:ascii="Calibri" w:hAnsi="Calibri" w:cs="Open Sans SemiBold"/>
        <w:color w:val="112845" w:themeColor="text2" w:themeShade="BF"/>
      </w:rPr>
      <w:t>9</w:t>
    </w:r>
    <w:r>
      <w:rPr>
        <w:rFonts w:ascii="Calibri" w:hAnsi="Calibri" w:cs="Open Sans SemiBold"/>
        <w:color w:val="112845" w:themeColor="text2" w:themeShade="BF"/>
      </w:rPr>
      <w:t xml:space="preserve">-12 </w:t>
    </w:r>
    <w:r w:rsidR="001242C1">
      <w:rPr>
        <w:rFonts w:ascii="Calibri" w:hAnsi="Calibri" w:cs="Open Sans SemiBold"/>
        <w:color w:val="112845" w:themeColor="text2" w:themeShade="BF"/>
      </w:rPr>
      <w:t>Marketing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E55F9" w14:textId="2FC8768B" w:rsidR="006B5881" w:rsidRPr="00132C9E" w:rsidRDefault="00C04ABA"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12</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w:t>
    </w:r>
    <w:r w:rsidR="001242C1">
      <w:rPr>
        <w:rFonts w:ascii="Calibri" w:hAnsi="Calibri" w:cs="Open Sans SemiBold"/>
        <w:color w:val="112845" w:themeColor="text2" w:themeShade="BF"/>
      </w:rPr>
      <w:t>Marketing</w:t>
    </w:r>
    <w:r>
      <w:rPr>
        <w:rFonts w:ascii="Calibri" w:hAnsi="Calibri" w:cs="Open Sans SemiBold"/>
        <w:color w:val="112845" w:themeColor="text2" w:themeShade="BF"/>
      </w:rPr>
      <w:t xml:space="preserv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FB29A" w14:textId="77777777" w:rsidR="00AD1681" w:rsidRDefault="00AD1681">
      <w:pPr>
        <w:spacing w:after="0" w:line="240" w:lineRule="auto"/>
      </w:pPr>
      <w:r>
        <w:separator/>
      </w:r>
    </w:p>
  </w:footnote>
  <w:footnote w:type="continuationSeparator" w:id="0">
    <w:p w14:paraId="1DCBE19C" w14:textId="77777777" w:rsidR="00AD1681" w:rsidRDefault="00AD1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55"/>
    <w:multiLevelType w:val="hybridMultilevel"/>
    <w:tmpl w:val="43F68D0E"/>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6776F"/>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E7DBB"/>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AF7674"/>
    <w:multiLevelType w:val="hybridMultilevel"/>
    <w:tmpl w:val="06347BCA"/>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574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16E3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BE05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A4D379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C55B8E"/>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81160D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8C54CB8"/>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CC530E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3A739E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3BE2DB0"/>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5A06903"/>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8FD0A1B"/>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457470"/>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DBA3885"/>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4F396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9352DAF"/>
    <w:multiLevelType w:val="hybridMultilevel"/>
    <w:tmpl w:val="E45299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9E508BD"/>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1C01D9"/>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04A4049"/>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07B1224"/>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1205AC6"/>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23072"/>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F613B32"/>
    <w:multiLevelType w:val="hybridMultilevel"/>
    <w:tmpl w:val="D4E033F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873175E"/>
    <w:multiLevelType w:val="hybridMultilevel"/>
    <w:tmpl w:val="8DD83D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C26186A"/>
    <w:multiLevelType w:val="hybridMultilevel"/>
    <w:tmpl w:val="E45299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6" w15:restartNumberingAfterBreak="0">
    <w:nsid w:val="7DCD6462"/>
    <w:multiLevelType w:val="hybridMultilevel"/>
    <w:tmpl w:val="BBD0AB0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30"/>
  </w:num>
  <w:num w:numId="2" w16cid:durableId="471217501">
    <w:abstractNumId w:val="6"/>
  </w:num>
  <w:num w:numId="3" w16cid:durableId="1073428235">
    <w:abstractNumId w:val="5"/>
  </w:num>
  <w:num w:numId="4" w16cid:durableId="1004629069">
    <w:abstractNumId w:val="8"/>
  </w:num>
  <w:num w:numId="5" w16cid:durableId="1998679208">
    <w:abstractNumId w:val="2"/>
  </w:num>
  <w:num w:numId="6" w16cid:durableId="1052584180">
    <w:abstractNumId w:val="12"/>
  </w:num>
  <w:num w:numId="7" w16cid:durableId="657617757">
    <w:abstractNumId w:val="31"/>
  </w:num>
  <w:num w:numId="8" w16cid:durableId="1021398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0540161">
    <w:abstractNumId w:val="33"/>
  </w:num>
  <w:num w:numId="10" w16cid:durableId="689649616">
    <w:abstractNumId w:val="13"/>
  </w:num>
  <w:num w:numId="11" w16cid:durableId="1917546054">
    <w:abstractNumId w:val="15"/>
  </w:num>
  <w:num w:numId="12" w16cid:durableId="125318787">
    <w:abstractNumId w:val="26"/>
  </w:num>
  <w:num w:numId="13" w16cid:durableId="1096056440">
    <w:abstractNumId w:val="21"/>
  </w:num>
  <w:num w:numId="14" w16cid:durableId="265235427">
    <w:abstractNumId w:val="16"/>
  </w:num>
  <w:num w:numId="15" w16cid:durableId="9113985">
    <w:abstractNumId w:val="22"/>
  </w:num>
  <w:num w:numId="16" w16cid:durableId="1803956057">
    <w:abstractNumId w:val="20"/>
  </w:num>
  <w:num w:numId="17" w16cid:durableId="1844933286">
    <w:abstractNumId w:val="25"/>
  </w:num>
  <w:num w:numId="18" w16cid:durableId="1489980661">
    <w:abstractNumId w:val="10"/>
  </w:num>
  <w:num w:numId="19" w16cid:durableId="444278167">
    <w:abstractNumId w:val="34"/>
  </w:num>
  <w:num w:numId="20" w16cid:durableId="2025859083">
    <w:abstractNumId w:val="19"/>
  </w:num>
  <w:num w:numId="21" w16cid:durableId="1515918994">
    <w:abstractNumId w:val="35"/>
  </w:num>
  <w:num w:numId="22" w16cid:durableId="1520201237">
    <w:abstractNumId w:val="36"/>
  </w:num>
  <w:num w:numId="23" w16cid:durableId="939534351">
    <w:abstractNumId w:val="0"/>
  </w:num>
  <w:num w:numId="24" w16cid:durableId="998341693">
    <w:abstractNumId w:val="4"/>
  </w:num>
  <w:num w:numId="25" w16cid:durableId="1080759348">
    <w:abstractNumId w:val="17"/>
  </w:num>
  <w:num w:numId="26" w16cid:durableId="2055041297">
    <w:abstractNumId w:val="9"/>
  </w:num>
  <w:num w:numId="27" w16cid:durableId="615260746">
    <w:abstractNumId w:val="23"/>
  </w:num>
  <w:num w:numId="28" w16cid:durableId="948854370">
    <w:abstractNumId w:val="7"/>
  </w:num>
  <w:num w:numId="29" w16cid:durableId="423385222">
    <w:abstractNumId w:val="28"/>
  </w:num>
  <w:num w:numId="30" w16cid:durableId="1018120516">
    <w:abstractNumId w:val="32"/>
  </w:num>
  <w:num w:numId="31" w16cid:durableId="1600062197">
    <w:abstractNumId w:val="11"/>
  </w:num>
  <w:num w:numId="32" w16cid:durableId="1682587171">
    <w:abstractNumId w:val="27"/>
  </w:num>
  <w:num w:numId="33" w16cid:durableId="959998575">
    <w:abstractNumId w:val="3"/>
  </w:num>
  <w:num w:numId="34" w16cid:durableId="942151874">
    <w:abstractNumId w:val="14"/>
  </w:num>
  <w:num w:numId="35" w16cid:durableId="694813922">
    <w:abstractNumId w:val="29"/>
  </w:num>
  <w:num w:numId="36" w16cid:durableId="2082673502">
    <w:abstractNumId w:val="18"/>
  </w:num>
  <w:num w:numId="37" w16cid:durableId="652484611">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4BAE"/>
    <w:rsid w:val="00007887"/>
    <w:rsid w:val="0001378B"/>
    <w:rsid w:val="000160F4"/>
    <w:rsid w:val="00022CD1"/>
    <w:rsid w:val="00026E5A"/>
    <w:rsid w:val="00026F81"/>
    <w:rsid w:val="00032F5D"/>
    <w:rsid w:val="00033CD6"/>
    <w:rsid w:val="0004754B"/>
    <w:rsid w:val="000541B9"/>
    <w:rsid w:val="00062E3E"/>
    <w:rsid w:val="00077252"/>
    <w:rsid w:val="00083931"/>
    <w:rsid w:val="00096168"/>
    <w:rsid w:val="000A035E"/>
    <w:rsid w:val="000A5C19"/>
    <w:rsid w:val="000A6CB1"/>
    <w:rsid w:val="000B61B4"/>
    <w:rsid w:val="000B65DD"/>
    <w:rsid w:val="000E51BA"/>
    <w:rsid w:val="000F040D"/>
    <w:rsid w:val="0010006A"/>
    <w:rsid w:val="00103DBC"/>
    <w:rsid w:val="00112D4A"/>
    <w:rsid w:val="001168C0"/>
    <w:rsid w:val="00122EBE"/>
    <w:rsid w:val="001242C1"/>
    <w:rsid w:val="00134B34"/>
    <w:rsid w:val="00140921"/>
    <w:rsid w:val="0014101C"/>
    <w:rsid w:val="00154031"/>
    <w:rsid w:val="00180F84"/>
    <w:rsid w:val="0018288A"/>
    <w:rsid w:val="001865F0"/>
    <w:rsid w:val="001910F0"/>
    <w:rsid w:val="00196761"/>
    <w:rsid w:val="001A6F81"/>
    <w:rsid w:val="001B5314"/>
    <w:rsid w:val="00202E46"/>
    <w:rsid w:val="00223C30"/>
    <w:rsid w:val="00245FA3"/>
    <w:rsid w:val="0025006A"/>
    <w:rsid w:val="002537DA"/>
    <w:rsid w:val="0025689F"/>
    <w:rsid w:val="0026476C"/>
    <w:rsid w:val="00281739"/>
    <w:rsid w:val="0029223D"/>
    <w:rsid w:val="00295418"/>
    <w:rsid w:val="002A18F2"/>
    <w:rsid w:val="002A6E52"/>
    <w:rsid w:val="002B28EA"/>
    <w:rsid w:val="002C4235"/>
    <w:rsid w:val="002D14F2"/>
    <w:rsid w:val="002D1668"/>
    <w:rsid w:val="002E5E1E"/>
    <w:rsid w:val="002F1BB5"/>
    <w:rsid w:val="002F3D18"/>
    <w:rsid w:val="00305789"/>
    <w:rsid w:val="003328C8"/>
    <w:rsid w:val="00344DF3"/>
    <w:rsid w:val="00347EBE"/>
    <w:rsid w:val="00394EFE"/>
    <w:rsid w:val="003A5AAF"/>
    <w:rsid w:val="003D0540"/>
    <w:rsid w:val="003D4B4A"/>
    <w:rsid w:val="003D5F75"/>
    <w:rsid w:val="003F5649"/>
    <w:rsid w:val="00410B6A"/>
    <w:rsid w:val="00421B69"/>
    <w:rsid w:val="00445231"/>
    <w:rsid w:val="004667B3"/>
    <w:rsid w:val="00483D84"/>
    <w:rsid w:val="00485E3F"/>
    <w:rsid w:val="00491645"/>
    <w:rsid w:val="00492A4E"/>
    <w:rsid w:val="00494FD9"/>
    <w:rsid w:val="004E05E7"/>
    <w:rsid w:val="004E105D"/>
    <w:rsid w:val="00522A56"/>
    <w:rsid w:val="00526A0A"/>
    <w:rsid w:val="005332E1"/>
    <w:rsid w:val="005538F4"/>
    <w:rsid w:val="00563CDB"/>
    <w:rsid w:val="00582063"/>
    <w:rsid w:val="00594E06"/>
    <w:rsid w:val="005B1976"/>
    <w:rsid w:val="005B77D6"/>
    <w:rsid w:val="005D65EA"/>
    <w:rsid w:val="005D6D12"/>
    <w:rsid w:val="005E1B32"/>
    <w:rsid w:val="005E74DA"/>
    <w:rsid w:val="00602D8C"/>
    <w:rsid w:val="00615807"/>
    <w:rsid w:val="00631317"/>
    <w:rsid w:val="006368B2"/>
    <w:rsid w:val="00646404"/>
    <w:rsid w:val="00646809"/>
    <w:rsid w:val="006632B0"/>
    <w:rsid w:val="0066761D"/>
    <w:rsid w:val="00672539"/>
    <w:rsid w:val="0068508B"/>
    <w:rsid w:val="006B5881"/>
    <w:rsid w:val="006D6449"/>
    <w:rsid w:val="006D681E"/>
    <w:rsid w:val="006E701B"/>
    <w:rsid w:val="00715120"/>
    <w:rsid w:val="007227B7"/>
    <w:rsid w:val="007301B8"/>
    <w:rsid w:val="007334DA"/>
    <w:rsid w:val="007413E1"/>
    <w:rsid w:val="007424B5"/>
    <w:rsid w:val="00744550"/>
    <w:rsid w:val="00751824"/>
    <w:rsid w:val="0075698A"/>
    <w:rsid w:val="007671AE"/>
    <w:rsid w:val="00775B05"/>
    <w:rsid w:val="007907BC"/>
    <w:rsid w:val="00791D1B"/>
    <w:rsid w:val="007C56EF"/>
    <w:rsid w:val="007E114F"/>
    <w:rsid w:val="007E7F5E"/>
    <w:rsid w:val="007F030E"/>
    <w:rsid w:val="00807835"/>
    <w:rsid w:val="0082650C"/>
    <w:rsid w:val="00827A08"/>
    <w:rsid w:val="00853C51"/>
    <w:rsid w:val="00872142"/>
    <w:rsid w:val="00882F0E"/>
    <w:rsid w:val="0089512B"/>
    <w:rsid w:val="008A3DEA"/>
    <w:rsid w:val="008B16D9"/>
    <w:rsid w:val="008B6BD4"/>
    <w:rsid w:val="008C25B0"/>
    <w:rsid w:val="008C6AA4"/>
    <w:rsid w:val="008F7C7D"/>
    <w:rsid w:val="009057E8"/>
    <w:rsid w:val="0091144F"/>
    <w:rsid w:val="009262F6"/>
    <w:rsid w:val="009335DA"/>
    <w:rsid w:val="009346A3"/>
    <w:rsid w:val="00940C28"/>
    <w:rsid w:val="00946345"/>
    <w:rsid w:val="00956C1B"/>
    <w:rsid w:val="00967BD3"/>
    <w:rsid w:val="00976BFB"/>
    <w:rsid w:val="00990C23"/>
    <w:rsid w:val="009A1DDD"/>
    <w:rsid w:val="009B4882"/>
    <w:rsid w:val="009C5A15"/>
    <w:rsid w:val="00A01BFA"/>
    <w:rsid w:val="00A55729"/>
    <w:rsid w:val="00A57860"/>
    <w:rsid w:val="00A66E42"/>
    <w:rsid w:val="00A70A61"/>
    <w:rsid w:val="00A74CE1"/>
    <w:rsid w:val="00AA2D4B"/>
    <w:rsid w:val="00AA4463"/>
    <w:rsid w:val="00AB0F1C"/>
    <w:rsid w:val="00AB20D3"/>
    <w:rsid w:val="00AB724D"/>
    <w:rsid w:val="00AD067B"/>
    <w:rsid w:val="00AD1681"/>
    <w:rsid w:val="00AD1E5A"/>
    <w:rsid w:val="00AD4B8D"/>
    <w:rsid w:val="00AD673F"/>
    <w:rsid w:val="00AD7F3B"/>
    <w:rsid w:val="00AE0F6C"/>
    <w:rsid w:val="00B031C1"/>
    <w:rsid w:val="00B17D56"/>
    <w:rsid w:val="00B32388"/>
    <w:rsid w:val="00B33BBD"/>
    <w:rsid w:val="00B412F6"/>
    <w:rsid w:val="00B43D59"/>
    <w:rsid w:val="00B46408"/>
    <w:rsid w:val="00B5377E"/>
    <w:rsid w:val="00B565A2"/>
    <w:rsid w:val="00B74E2E"/>
    <w:rsid w:val="00B962A4"/>
    <w:rsid w:val="00BA5A3A"/>
    <w:rsid w:val="00BA67CE"/>
    <w:rsid w:val="00BB7C99"/>
    <w:rsid w:val="00BC3467"/>
    <w:rsid w:val="00BC4FCB"/>
    <w:rsid w:val="00BD1383"/>
    <w:rsid w:val="00BF6007"/>
    <w:rsid w:val="00C04ABA"/>
    <w:rsid w:val="00C11D5D"/>
    <w:rsid w:val="00C308A6"/>
    <w:rsid w:val="00C318EC"/>
    <w:rsid w:val="00C37647"/>
    <w:rsid w:val="00C46A03"/>
    <w:rsid w:val="00C53AE9"/>
    <w:rsid w:val="00C55449"/>
    <w:rsid w:val="00C6216E"/>
    <w:rsid w:val="00C807B2"/>
    <w:rsid w:val="00C81D83"/>
    <w:rsid w:val="00C96EF5"/>
    <w:rsid w:val="00CA2966"/>
    <w:rsid w:val="00CA469D"/>
    <w:rsid w:val="00CB7368"/>
    <w:rsid w:val="00CC33FF"/>
    <w:rsid w:val="00CD072C"/>
    <w:rsid w:val="00CE788F"/>
    <w:rsid w:val="00CF3B01"/>
    <w:rsid w:val="00CF6E22"/>
    <w:rsid w:val="00D022E5"/>
    <w:rsid w:val="00D152AF"/>
    <w:rsid w:val="00D160B3"/>
    <w:rsid w:val="00D17E99"/>
    <w:rsid w:val="00D32DE0"/>
    <w:rsid w:val="00D40010"/>
    <w:rsid w:val="00D550CF"/>
    <w:rsid w:val="00D85AB1"/>
    <w:rsid w:val="00D918E3"/>
    <w:rsid w:val="00D96187"/>
    <w:rsid w:val="00DE4FC5"/>
    <w:rsid w:val="00DE52FA"/>
    <w:rsid w:val="00DE768A"/>
    <w:rsid w:val="00DF27A6"/>
    <w:rsid w:val="00E44F51"/>
    <w:rsid w:val="00E5428C"/>
    <w:rsid w:val="00E80235"/>
    <w:rsid w:val="00E902D7"/>
    <w:rsid w:val="00E90C9B"/>
    <w:rsid w:val="00EB0D3B"/>
    <w:rsid w:val="00EB2D92"/>
    <w:rsid w:val="00EC0A26"/>
    <w:rsid w:val="00EC4660"/>
    <w:rsid w:val="00EC4BEA"/>
    <w:rsid w:val="00ED18BD"/>
    <w:rsid w:val="00ED76D3"/>
    <w:rsid w:val="00F03E00"/>
    <w:rsid w:val="00F144BF"/>
    <w:rsid w:val="00F174FF"/>
    <w:rsid w:val="00F3077F"/>
    <w:rsid w:val="00F449ED"/>
    <w:rsid w:val="00F513AD"/>
    <w:rsid w:val="00F548FB"/>
    <w:rsid w:val="00F558A6"/>
    <w:rsid w:val="00F559D9"/>
    <w:rsid w:val="00F775BF"/>
    <w:rsid w:val="00F814F1"/>
    <w:rsid w:val="00F94617"/>
    <w:rsid w:val="00F94D3A"/>
    <w:rsid w:val="00FA5955"/>
    <w:rsid w:val="00FA5BEA"/>
    <w:rsid w:val="00FB4A46"/>
    <w:rsid w:val="00FB64C9"/>
    <w:rsid w:val="00FC72DE"/>
    <w:rsid w:val="00FF6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UnresolvedMention">
    <w:name w:val="Unresolved Mention"/>
    <w:basedOn w:val="DefaultParagraphFont"/>
    <w:uiPriority w:val="99"/>
    <w:semiHidden/>
    <w:unhideWhenUsed/>
    <w:rsid w:val="00AD673F"/>
    <w:rPr>
      <w:color w:val="605E5C"/>
      <w:shd w:val="clear" w:color="auto" w:fill="E1DFDD"/>
    </w:rPr>
  </w:style>
  <w:style w:type="paragraph" w:customStyle="1" w:styleId="Default">
    <w:name w:val="Default"/>
    <w:rsid w:val="00C11D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7979">
      <w:bodyDiv w:val="1"/>
      <w:marLeft w:val="0"/>
      <w:marRight w:val="0"/>
      <w:marTop w:val="0"/>
      <w:marBottom w:val="0"/>
      <w:divBdr>
        <w:top w:val="none" w:sz="0" w:space="0" w:color="auto"/>
        <w:left w:val="none" w:sz="0" w:space="0" w:color="auto"/>
        <w:bottom w:val="none" w:sz="0" w:space="0" w:color="auto"/>
        <w:right w:val="none" w:sz="0" w:space="0" w:color="auto"/>
      </w:divBdr>
    </w:div>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723141827">
      <w:bodyDiv w:val="1"/>
      <w:marLeft w:val="0"/>
      <w:marRight w:val="0"/>
      <w:marTop w:val="0"/>
      <w:marBottom w:val="0"/>
      <w:divBdr>
        <w:top w:val="none" w:sz="0" w:space="0" w:color="auto"/>
        <w:left w:val="none" w:sz="0" w:space="0" w:color="auto"/>
        <w:bottom w:val="none" w:sz="0" w:space="0" w:color="auto"/>
        <w:right w:val="none" w:sz="0" w:space="0" w:color="auto"/>
      </w:divBdr>
    </w:div>
    <w:div w:id="904532875">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490290258">
      <w:bodyDiv w:val="1"/>
      <w:marLeft w:val="0"/>
      <w:marRight w:val="0"/>
      <w:marTop w:val="0"/>
      <w:marBottom w:val="0"/>
      <w:divBdr>
        <w:top w:val="none" w:sz="0" w:space="0" w:color="auto"/>
        <w:left w:val="none" w:sz="0" w:space="0" w:color="auto"/>
        <w:bottom w:val="none" w:sz="0" w:space="0" w:color="auto"/>
        <w:right w:val="none" w:sz="0" w:space="0" w:color="auto"/>
      </w:divBdr>
    </w:div>
    <w:div w:id="1629777762">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 w:id="21172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te.idaho.gov/wp-content/uploads/2024/04/marketing-standards-2024-draf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415</TotalTime>
  <Pages>25</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Raley Ollerenshaw</cp:lastModifiedBy>
  <cp:revision>60</cp:revision>
  <cp:lastPrinted>2017-06-14T17:22:00Z</cp:lastPrinted>
  <dcterms:created xsi:type="dcterms:W3CDTF">2024-11-05T16:39:00Z</dcterms:created>
  <dcterms:modified xsi:type="dcterms:W3CDTF">2024-11-08T13:41:00Z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